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2C5" w:rsidRPr="00D132C5" w:rsidRDefault="00B03B48" w:rsidP="00D132C5">
      <w:pPr>
        <w:jc w:val="center"/>
        <w:rPr>
          <w:b/>
          <w:sz w:val="32"/>
          <w:szCs w:val="32"/>
        </w:rPr>
      </w:pPr>
      <w:r w:rsidRPr="00D132C5">
        <w:rPr>
          <w:b/>
          <w:sz w:val="32"/>
          <w:szCs w:val="32"/>
        </w:rPr>
        <w:t>Theme 2: OPEN HOUSE – DOCUMENTATION</w:t>
      </w:r>
    </w:p>
    <w:p w:rsidR="00D132C5" w:rsidRPr="00D132C5" w:rsidRDefault="00D132C5" w:rsidP="00D132C5">
      <w:pPr>
        <w:rPr>
          <w:b/>
          <w:sz w:val="32"/>
          <w:szCs w:val="32"/>
        </w:rPr>
      </w:pPr>
      <w:r w:rsidRPr="00D132C5">
        <w:rPr>
          <w:b/>
          <w:sz w:val="32"/>
          <w:szCs w:val="32"/>
        </w:rPr>
        <w:t>Prototypes</w:t>
      </w:r>
    </w:p>
    <w:p w:rsidR="00D132C5" w:rsidRDefault="00D132C5" w:rsidP="00D132C5">
      <w:p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bidi="ml-IN"/>
        </w:rPr>
      </w:pPr>
      <w:r>
        <w:rPr>
          <w:rFonts w:ascii="Arial" w:eastAsia="Times New Roman" w:hAnsi="Arial" w:cs="Arial"/>
          <w:color w:val="262626"/>
          <w:sz w:val="20"/>
          <w:szCs w:val="20"/>
          <w:lang w:bidi="ml-IN"/>
        </w:rPr>
        <w:t xml:space="preserve">Mobile App (Important screens only)  </w:t>
      </w:r>
      <w:hyperlink r:id="rId5" w:tgtFrame="_blank" w:history="1">
        <w:r w:rsidRPr="00D132C5">
          <w:rPr>
            <w:rFonts w:ascii="Arial" w:eastAsia="Times New Roman" w:hAnsi="Arial" w:cs="Arial"/>
            <w:color w:val="0000FF"/>
            <w:sz w:val="20"/>
            <w:u w:val="single"/>
            <w:lang w:bidi="ml-IN"/>
          </w:rPr>
          <w:t>https://invis.io/T84REHA76</w:t>
        </w:r>
      </w:hyperlink>
    </w:p>
    <w:p w:rsidR="00D132C5" w:rsidRDefault="00D132C5" w:rsidP="00D132C5">
      <w:pPr>
        <w:spacing w:after="90" w:line="240" w:lineRule="atLeast"/>
      </w:pPr>
      <w:r>
        <w:t xml:space="preserve">Web App  </w:t>
      </w:r>
      <w:r>
        <w:rPr>
          <w:rFonts w:ascii="Arial" w:eastAsia="Times New Roman" w:hAnsi="Arial" w:cs="Arial"/>
          <w:color w:val="262626"/>
          <w:sz w:val="20"/>
          <w:szCs w:val="20"/>
          <w:lang w:bidi="ml-IN"/>
        </w:rPr>
        <w:t xml:space="preserve">(Important screens only) </w:t>
      </w:r>
      <w:hyperlink r:id="rId6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https://github.com/mukuljp/grabhouse</w:t>
        </w:r>
      </w:hyperlink>
    </w:p>
    <w:p w:rsidR="00D132C5" w:rsidRDefault="00D132C5" w:rsidP="00D132C5">
      <w:pPr>
        <w:spacing w:after="90" w:line="240" w:lineRule="atLeast"/>
      </w:pPr>
    </w:p>
    <w:p w:rsidR="00D132C5" w:rsidRPr="00D132C5" w:rsidRDefault="00D132C5" w:rsidP="00D132C5">
      <w:pPr>
        <w:spacing w:after="90" w:line="240" w:lineRule="atLeast"/>
        <w:rPr>
          <w:rFonts w:ascii="Arial" w:eastAsia="Times New Roman" w:hAnsi="Arial" w:cs="Arial"/>
          <w:b/>
          <w:bCs/>
          <w:color w:val="262626"/>
          <w:sz w:val="32"/>
          <w:szCs w:val="32"/>
          <w:lang w:bidi="ml-IN"/>
        </w:rPr>
      </w:pPr>
      <w:r w:rsidRPr="00D132C5">
        <w:rPr>
          <w:b/>
          <w:bCs/>
          <w:sz w:val="32"/>
          <w:szCs w:val="32"/>
        </w:rPr>
        <w:t>Theme  Synopsis</w:t>
      </w:r>
    </w:p>
    <w:p w:rsidR="00D132C5" w:rsidRDefault="00B03B48">
      <w:r>
        <w:t>The initial idea is to create a we</w:t>
      </w:r>
      <w:r w:rsidR="00795EE7">
        <w:t>b</w:t>
      </w:r>
      <w:r>
        <w:t xml:space="preserve"> app</w:t>
      </w:r>
      <w:r w:rsidR="004B7923">
        <w:t xml:space="preserve"> </w:t>
      </w:r>
      <w:r>
        <w:t xml:space="preserve"> </w:t>
      </w:r>
      <w:r w:rsidR="004B7923">
        <w:t>b</w:t>
      </w:r>
      <w:r>
        <w:t>as</w:t>
      </w:r>
      <w:r w:rsidR="004B7923">
        <w:t>e</w:t>
      </w:r>
      <w:r>
        <w:t xml:space="preserve">d on real estate. The app essentially serves as a platform for </w:t>
      </w:r>
      <w:r w:rsidR="00795EE7">
        <w:t>b</w:t>
      </w:r>
      <w:r>
        <w:t xml:space="preserve">uyers and sellers to meet. The sellers would have to </w:t>
      </w:r>
      <w:r w:rsidR="00795EE7">
        <w:t>b</w:t>
      </w:r>
      <w:r>
        <w:t>e re</w:t>
      </w:r>
      <w:r w:rsidR="004B7923">
        <w:t>g</w:t>
      </w:r>
      <w:r>
        <w:t>istered on the we</w:t>
      </w:r>
      <w:r w:rsidR="00795EE7">
        <w:t>b</w:t>
      </w:r>
      <w:r>
        <w:t xml:space="preserve">site whereas </w:t>
      </w:r>
      <w:r w:rsidR="00795EE7">
        <w:t>b</w:t>
      </w:r>
      <w:r>
        <w:t xml:space="preserve">uyers will have </w:t>
      </w:r>
      <w:r w:rsidR="004B7923">
        <w:t>g</w:t>
      </w:r>
      <w:r>
        <w:t>eneral search access. The we</w:t>
      </w:r>
      <w:r w:rsidR="00795EE7">
        <w:t>b</w:t>
      </w:r>
      <w:r>
        <w:t>site works three different ways simultaneously. When the re</w:t>
      </w:r>
      <w:r w:rsidR="004B7923">
        <w:t>g</w:t>
      </w:r>
      <w:r>
        <w:t>istered seller updates details a</w:t>
      </w:r>
      <w:r w:rsidR="00795EE7">
        <w:t>b</w:t>
      </w:r>
      <w:r>
        <w:t>out a property listin</w:t>
      </w:r>
      <w:r w:rsidR="004B7923">
        <w:t>g</w:t>
      </w:r>
      <w:r>
        <w:t xml:space="preserve"> on the we</w:t>
      </w:r>
      <w:r w:rsidR="00795EE7">
        <w:t>b</w:t>
      </w:r>
      <w:r>
        <w:t xml:space="preserve">site, it will </w:t>
      </w:r>
      <w:r w:rsidR="00795EE7">
        <w:t>b</w:t>
      </w:r>
      <w:r>
        <w:t>e shared on the we</w:t>
      </w:r>
      <w:r w:rsidR="00795EE7">
        <w:t>b</w:t>
      </w:r>
      <w:r>
        <w:t>pa</w:t>
      </w:r>
      <w:r w:rsidR="004B7923">
        <w:t>g</w:t>
      </w:r>
      <w:r>
        <w:t>e, mo</w:t>
      </w:r>
      <w:r w:rsidR="00795EE7">
        <w:t>b</w:t>
      </w:r>
      <w:r>
        <w:t>ile app and social media (particularly face</w:t>
      </w:r>
      <w:r w:rsidR="00795EE7">
        <w:t>b</w:t>
      </w:r>
      <w:r>
        <w:t>ook or foursquare). When a listin</w:t>
      </w:r>
      <w:r w:rsidR="004B7923">
        <w:t>g</w:t>
      </w:r>
      <w:r>
        <w:t xml:space="preserve"> is created on the we</w:t>
      </w:r>
      <w:r w:rsidR="00795EE7">
        <w:t>b</w:t>
      </w:r>
      <w:r>
        <w:t xml:space="preserve">site for an Open House event, the same will </w:t>
      </w:r>
      <w:r w:rsidR="00795EE7">
        <w:t>b</w:t>
      </w:r>
      <w:r>
        <w:t>e shared on the a</w:t>
      </w:r>
      <w:r w:rsidR="00795EE7">
        <w:t>b</w:t>
      </w:r>
      <w:r>
        <w:t>ove mentioned we</w:t>
      </w:r>
      <w:r w:rsidR="00795EE7">
        <w:t>b</w:t>
      </w:r>
      <w:r>
        <w:t xml:space="preserve"> sources. For promotion of event via social media, the idea of streamin</w:t>
      </w:r>
      <w:r w:rsidR="004B7923">
        <w:t>g</w:t>
      </w:r>
      <w:r>
        <w:t xml:space="preserve"> APIs would </w:t>
      </w:r>
      <w:r w:rsidR="00795EE7">
        <w:t>b</w:t>
      </w:r>
      <w:r>
        <w:t xml:space="preserve">e used. The entire process works two ways: from the perspective of </w:t>
      </w:r>
      <w:r w:rsidR="00C875B9">
        <w:t>b</w:t>
      </w:r>
      <w:r>
        <w:t>uyer and seller.</w:t>
      </w:r>
    </w:p>
    <w:p w:rsidR="00D132C5" w:rsidRPr="00D132C5" w:rsidRDefault="00D132C5"/>
    <w:p w:rsidR="00D132C5" w:rsidRDefault="00D132C5">
      <w:r w:rsidRPr="00D132C5">
        <w:drawing>
          <wp:inline distT="0" distB="0" distL="0" distR="0">
            <wp:extent cx="5943600" cy="343725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653259" cy="6161314"/>
                      <a:chOff x="740229" y="696686"/>
                      <a:chExt cx="10653259" cy="6161314"/>
                    </a:xfrm>
                  </a:grpSpPr>
                  <a:graphicFrame>
                    <a:nvGraphicFramePr>
                      <a:cNvPr id="15" name="Content Placeholder 14"/>
                      <a:cNvGraphicFramePr>
                        <a:graphicFrameLocks noGrp="1"/>
                      </a:cNvGraphicFramePr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7" r:lo="rId8" r:qs="rId9" r:cs="rId10"/>
                      </a:graphicData>
                    </a:graphic>
                    <a:xfrm>
                      <a:off x="740229" y="696686"/>
                      <a:ext cx="10653259" cy="6161314"/>
                    </a:xfrm>
                  </a:graphicFrame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4064000" y="822325"/>
                        <a:ext cx="2989943" cy="49348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4760686" y="884402"/>
                        <a:ext cx="117565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Seller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cxnSp>
                    <a:nvCxnSpPr>
                      <a:cNvPr id="8" name="Straight Connector 7"/>
                      <a:cNvCxnSpPr/>
                    </a:nvCxnSpPr>
                    <a:spPr>
                      <a:xfrm flipH="1">
                        <a:off x="2927530" y="3812903"/>
                        <a:ext cx="2573382" cy="0"/>
                      </a:xfrm>
                      <a:prstGeom prst="lin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Straight Connector 9"/>
                      <a:cNvCxnSpPr/>
                    </a:nvCxnSpPr>
                    <a:spPr>
                      <a:xfrm>
                        <a:off x="5500912" y="3818709"/>
                        <a:ext cx="2481944" cy="0"/>
                      </a:xfrm>
                      <a:prstGeom prst="lin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" name="Rectangle 21"/>
                      <a:cNvSpPr/>
                    </a:nvSpPr>
                    <a:spPr>
                      <a:xfrm>
                        <a:off x="2261324" y="4247379"/>
                        <a:ext cx="1332411" cy="5225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4843415" y="4264577"/>
                        <a:ext cx="1314994" cy="5747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7408089" y="4276906"/>
                        <a:ext cx="1319350" cy="5225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Straight Arrow Connector 30"/>
                      <a:cNvCxnSpPr/>
                    </a:nvCxnSpPr>
                    <a:spPr>
                      <a:xfrm>
                        <a:off x="7982856" y="3842430"/>
                        <a:ext cx="0" cy="404949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2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Straight Arrow Connector 34"/>
                      <a:cNvCxnSpPr/>
                    </a:nvCxnSpPr>
                    <a:spPr>
                      <a:xfrm>
                        <a:off x="2927530" y="3812903"/>
                        <a:ext cx="0" cy="404949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2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" name="TextBox 37"/>
                      <a:cNvSpPr txBox="1"/>
                    </a:nvSpPr>
                    <a:spPr>
                      <a:xfrm>
                        <a:off x="2577738" y="4917259"/>
                        <a:ext cx="57476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IN" dirty="0"/>
                        </a:p>
                      </a:txBody>
                      <a:useSpRect/>
                    </a:txSp>
                  </a:sp>
                  <a:cxnSp>
                    <a:nvCxnSpPr>
                      <a:cNvPr id="41" name="Straight Arrow Connector 40"/>
                      <a:cNvCxnSpPr/>
                    </a:nvCxnSpPr>
                    <a:spPr>
                      <a:xfrm flipH="1">
                        <a:off x="5471883" y="1315811"/>
                        <a:ext cx="1" cy="470095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Straight Arrow Connector 46"/>
                      <a:cNvCxnSpPr/>
                    </a:nvCxnSpPr>
                    <a:spPr>
                      <a:xfrm>
                        <a:off x="5486399" y="2351964"/>
                        <a:ext cx="0" cy="520909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TextBox 52"/>
                      <a:cNvSpPr txBox="1"/>
                    </a:nvSpPr>
                    <a:spPr>
                      <a:xfrm>
                        <a:off x="2401140" y="4430088"/>
                        <a:ext cx="92796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Web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54" name="TextBox 53"/>
                      <a:cNvSpPr txBox="1"/>
                    </a:nvSpPr>
                    <a:spPr>
                      <a:xfrm>
                        <a:off x="5122453" y="4228795"/>
                        <a:ext cx="873034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Social Media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56" name="TextBox 55"/>
                      <a:cNvSpPr txBox="1"/>
                    </a:nvSpPr>
                    <a:spPr>
                      <a:xfrm>
                        <a:off x="7629321" y="4326211"/>
                        <a:ext cx="108639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Mob app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cxnSp>
                    <a:nvCxnSpPr>
                      <a:cNvPr id="61" name="Straight Connector 60"/>
                      <a:cNvCxnSpPr/>
                    </a:nvCxnSpPr>
                    <a:spPr>
                      <a:xfrm>
                        <a:off x="2865120" y="4799420"/>
                        <a:ext cx="0" cy="46972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Connector 64"/>
                      <a:cNvCxnSpPr/>
                    </a:nvCxnSpPr>
                    <a:spPr>
                      <a:xfrm>
                        <a:off x="8067764" y="4814622"/>
                        <a:ext cx="0" cy="45452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 flipV="1">
                        <a:off x="2885074" y="5269149"/>
                        <a:ext cx="5202643" cy="1744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Straight Arrow Connector 94"/>
                      <a:cNvCxnSpPr/>
                    </a:nvCxnSpPr>
                    <a:spPr>
                      <a:xfrm>
                        <a:off x="5471883" y="3437482"/>
                        <a:ext cx="0" cy="809897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2" name="Straight Arrow Connector 101"/>
                      <a:cNvCxnSpPr/>
                    </a:nvCxnSpPr>
                    <a:spPr>
                      <a:xfrm>
                        <a:off x="5558970" y="4846754"/>
                        <a:ext cx="41366" cy="901075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3" name="Cloud Callout 102"/>
                      <a:cNvSpPr/>
                    </a:nvSpPr>
                    <a:spPr>
                      <a:xfrm>
                        <a:off x="4499429" y="5733101"/>
                        <a:ext cx="2564674" cy="594914"/>
                      </a:xfrm>
                      <a:prstGeom prst="cloudCallou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339080" y="5871200"/>
                        <a:ext cx="123589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Buyers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118" name="Rectangle 117"/>
                      <a:cNvSpPr/>
                    </a:nvSpPr>
                    <a:spPr>
                      <a:xfrm>
                        <a:off x="4105364" y="1815067"/>
                        <a:ext cx="2989943" cy="49348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9" name="Rectangle 118"/>
                      <a:cNvSpPr/>
                    </a:nvSpPr>
                    <a:spPr>
                      <a:xfrm>
                        <a:off x="4063998" y="2882719"/>
                        <a:ext cx="2989943" cy="49348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0" name="TextBox 119"/>
                      <a:cNvSpPr txBox="1"/>
                    </a:nvSpPr>
                    <a:spPr>
                      <a:xfrm>
                        <a:off x="4499429" y="1876710"/>
                        <a:ext cx="236582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Create Event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121" name="TextBox 120"/>
                      <a:cNvSpPr txBox="1"/>
                    </a:nvSpPr>
                    <a:spPr>
                      <a:xfrm>
                        <a:off x="4396739" y="2946675"/>
                        <a:ext cx="236582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Create Open House</a:t>
                          </a:r>
                          <a:endParaRPr lang="en-IN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03B48" w:rsidRPr="00874B3E" w:rsidRDefault="0047316F" w:rsidP="00874B3E">
      <w:pPr>
        <w:rPr>
          <w:b/>
        </w:rPr>
      </w:pPr>
      <w:r w:rsidRPr="00874B3E">
        <w:rPr>
          <w:b/>
        </w:rPr>
        <w:t>1 ) Sellers perspective:-</w:t>
      </w:r>
    </w:p>
    <w:p w:rsidR="00D132C5" w:rsidRPr="00D132C5" w:rsidRDefault="0047316F" w:rsidP="0047316F">
      <w:r>
        <w:t>The re</w:t>
      </w:r>
      <w:r w:rsidR="004B7923">
        <w:t>g</w:t>
      </w:r>
      <w:r>
        <w:t>istered seller enlists his property on the we</w:t>
      </w:r>
      <w:r w:rsidR="00C875B9">
        <w:t>b</w:t>
      </w:r>
      <w:r>
        <w:t>site. After analysis and verification, the listin</w:t>
      </w:r>
      <w:r w:rsidR="004B7923">
        <w:t>g</w:t>
      </w:r>
      <w:r>
        <w:t xml:space="preserve"> alon</w:t>
      </w:r>
      <w:r w:rsidR="004B7923">
        <w:t>g</w:t>
      </w:r>
      <w:r>
        <w:t xml:space="preserve"> with the details will </w:t>
      </w:r>
      <w:r w:rsidR="00C875B9">
        <w:t>b</w:t>
      </w:r>
      <w:r>
        <w:t>e posted on the we</w:t>
      </w:r>
      <w:r w:rsidR="00C875B9">
        <w:t>b</w:t>
      </w:r>
      <w:r>
        <w:t xml:space="preserve"> app/mo</w:t>
      </w:r>
      <w:r w:rsidR="00C875B9">
        <w:t>b</w:t>
      </w:r>
      <w:r>
        <w:t>ile.</w:t>
      </w:r>
      <w:r w:rsidR="006C13E3">
        <w:t xml:space="preserve"> An </w:t>
      </w:r>
      <w:r w:rsidR="009812C8">
        <w:t xml:space="preserve">open house event is created for the property </w:t>
      </w:r>
      <w:r w:rsidR="009812C8">
        <w:lastRenderedPageBreak/>
        <w:t xml:space="preserve">on a particular date and the </w:t>
      </w:r>
      <w:r w:rsidR="00C875B9">
        <w:t>b</w:t>
      </w:r>
      <w:r w:rsidR="009812C8">
        <w:t>iddin</w:t>
      </w:r>
      <w:r w:rsidR="004B7923">
        <w:t>g</w:t>
      </w:r>
      <w:r w:rsidR="009812C8">
        <w:t xml:space="preserve"> process from the </w:t>
      </w:r>
      <w:r w:rsidR="00C875B9">
        <w:t>b</w:t>
      </w:r>
      <w:r w:rsidR="009812C8">
        <w:t xml:space="preserve">uyers end happen on the same. The seller will </w:t>
      </w:r>
      <w:r w:rsidR="004B7923">
        <w:t>g</w:t>
      </w:r>
      <w:r w:rsidR="009812C8">
        <w:t>et real-time notifications a</w:t>
      </w:r>
      <w:r w:rsidR="00C875B9">
        <w:t>b</w:t>
      </w:r>
      <w:r w:rsidR="009812C8">
        <w:t xml:space="preserve">out the </w:t>
      </w:r>
      <w:r w:rsidR="004B7923">
        <w:t>b</w:t>
      </w:r>
      <w:r w:rsidR="009812C8">
        <w:t xml:space="preserve">ids and select the one </w:t>
      </w:r>
      <w:r w:rsidR="00C875B9">
        <w:t>b</w:t>
      </w:r>
      <w:r w:rsidR="009812C8">
        <w:t xml:space="preserve">ased on his price. If the </w:t>
      </w:r>
      <w:r w:rsidR="00C875B9">
        <w:t>b</w:t>
      </w:r>
      <w:r w:rsidR="009812C8">
        <w:t>uy</w:t>
      </w:r>
      <w:r w:rsidR="00E01005">
        <w:t>er &amp; seller come to an a</w:t>
      </w:r>
      <w:r w:rsidR="004B7923">
        <w:t>g</w:t>
      </w:r>
      <w:r w:rsidR="00E01005">
        <w:t xml:space="preserve">reement, then there will </w:t>
      </w:r>
      <w:r w:rsidR="00C875B9">
        <w:t>b</w:t>
      </w:r>
      <w:r w:rsidR="00E01005">
        <w:t>e a 10 minutes window for them to reach a deal involvin</w:t>
      </w:r>
      <w:r w:rsidR="004B7923">
        <w:t>g</w:t>
      </w:r>
      <w:r w:rsidR="00E01005">
        <w:t xml:space="preserve"> transaction of a token amount. If this wont happen, the seller will continue &amp; access the remainin</w:t>
      </w:r>
      <w:r w:rsidR="004B7923">
        <w:t xml:space="preserve">g </w:t>
      </w:r>
      <w:r w:rsidR="00E01005">
        <w:t xml:space="preserve"> </w:t>
      </w:r>
      <w:r w:rsidR="004B7923">
        <w:t>b</w:t>
      </w:r>
      <w:r w:rsidR="00E01005">
        <w:t xml:space="preserve">ids. The process </w:t>
      </w:r>
      <w:r w:rsidR="004B7923">
        <w:t>g</w:t>
      </w:r>
      <w:r w:rsidR="00E01005">
        <w:t xml:space="preserve">oes on and finishes either when a deal is reached with a potential </w:t>
      </w:r>
      <w:r w:rsidR="00C875B9">
        <w:t>b</w:t>
      </w:r>
      <w:r w:rsidR="00E01005">
        <w:t>uyer or the event time expires.</w:t>
      </w:r>
    </w:p>
    <w:p w:rsidR="00E01005" w:rsidRPr="00874B3E" w:rsidRDefault="00E01005" w:rsidP="0047316F">
      <w:pPr>
        <w:rPr>
          <w:b/>
        </w:rPr>
      </w:pPr>
      <w:r w:rsidRPr="00874B3E">
        <w:rPr>
          <w:b/>
        </w:rPr>
        <w:t xml:space="preserve">2 ) </w:t>
      </w:r>
      <w:r w:rsidR="00795EE7" w:rsidRPr="00874B3E">
        <w:rPr>
          <w:b/>
        </w:rPr>
        <w:t>B</w:t>
      </w:r>
      <w:r w:rsidRPr="00874B3E">
        <w:rPr>
          <w:b/>
        </w:rPr>
        <w:t xml:space="preserve">uyers perspective:- </w:t>
      </w:r>
    </w:p>
    <w:p w:rsidR="00D132C5" w:rsidRDefault="00E01005" w:rsidP="0047316F">
      <w:r>
        <w:t xml:space="preserve">The </w:t>
      </w:r>
      <w:r w:rsidR="00C875B9">
        <w:t>b</w:t>
      </w:r>
      <w:r>
        <w:t xml:space="preserve">uyer will </w:t>
      </w:r>
      <w:r w:rsidR="004B7923">
        <w:t>g</w:t>
      </w:r>
      <w:r>
        <w:t>et notifications a</w:t>
      </w:r>
      <w:r w:rsidR="00C875B9">
        <w:t>b</w:t>
      </w:r>
      <w:r>
        <w:t>out a specific property listin</w:t>
      </w:r>
      <w:r w:rsidR="004B7923">
        <w:t>g</w:t>
      </w:r>
      <w:r>
        <w:t xml:space="preserve"> </w:t>
      </w:r>
      <w:r w:rsidR="00C875B9">
        <w:t>b</w:t>
      </w:r>
      <w:r>
        <w:t>ased on his required specifications mentioned in the filter search on the we</w:t>
      </w:r>
      <w:r w:rsidR="00C875B9">
        <w:t>b</w:t>
      </w:r>
      <w:r>
        <w:t xml:space="preserve">site or the ones he/she receives from social media. The buyers will have a knowlede about the event date </w:t>
      </w:r>
      <w:r w:rsidR="00795EE7">
        <w:t>and until then, the property details will be listed online for review purpose. For a potential buyer to re</w:t>
      </w:r>
      <w:r w:rsidR="004B7923">
        <w:t>g</w:t>
      </w:r>
      <w:r w:rsidR="00795EE7">
        <w:t xml:space="preserve">ister for the event, identity verification is a must. </w:t>
      </w:r>
    </w:p>
    <w:p w:rsidR="00D132C5" w:rsidRDefault="00D132C5" w:rsidP="0047316F">
      <w:r w:rsidRPr="00D132C5">
        <w:drawing>
          <wp:inline distT="0" distB="0" distL="0" distR="0">
            <wp:extent cx="5943600" cy="3706495"/>
            <wp:effectExtent l="0" t="0" r="0" b="0"/>
            <wp:docPr id="4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730618" cy="6692277"/>
                      <a:chOff x="1330753" y="233879"/>
                      <a:chExt cx="10730618" cy="6692277"/>
                    </a:xfrm>
                  </a:grpSpPr>
                  <a:graphicFrame>
                    <a:nvGraphicFramePr>
                      <a:cNvPr id="6" name="Content Placeholder 5"/>
                      <a:cNvGraphicFramePr>
                        <a:graphicFrameLocks noGrp="1"/>
                      </a:cNvGraphicFramePr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11" r:lo="rId12" r:qs="rId13" r:cs="rId14"/>
                      </a:graphicData>
                    </a:graphic>
                    <a:xfrm>
                      <a:off x="1330753" y="233879"/>
                      <a:ext cx="10730618" cy="6692277"/>
                    </a:xfrm>
                  </a:graphicFrame>
                  <a:sp>
                    <a:nvSpPr>
                      <a:cNvPr id="7" name="Cloud Callout 6"/>
                      <a:cNvSpPr/>
                    </a:nvSpPr>
                    <a:spPr>
                      <a:xfrm>
                        <a:off x="3541487" y="233879"/>
                        <a:ext cx="2564674" cy="594914"/>
                      </a:xfrm>
                      <a:prstGeom prst="cloudCallou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ectangle 14"/>
                      <a:cNvSpPr/>
                    </a:nvSpPr>
                    <a:spPr>
                      <a:xfrm flipH="1">
                        <a:off x="4688115" y="1509486"/>
                        <a:ext cx="1418046" cy="59428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6371771" y="1529647"/>
                        <a:ext cx="1407886" cy="53702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ectangle 17"/>
                      <a:cNvSpPr/>
                    </a:nvSpPr>
                    <a:spPr>
                      <a:xfrm flipH="1">
                        <a:off x="3004459" y="1509486"/>
                        <a:ext cx="1418046" cy="59428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3" name="Straight Connector 32"/>
                      <a:cNvCxnSpPr/>
                    </a:nvCxnSpPr>
                    <a:spPr>
                      <a:xfrm>
                        <a:off x="3236686" y="1132114"/>
                        <a:ext cx="388257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Straight Arrow Connector 36"/>
                      <a:cNvCxnSpPr/>
                    </a:nvCxnSpPr>
                    <a:spPr>
                      <a:xfrm>
                        <a:off x="7119257" y="1132114"/>
                        <a:ext cx="0" cy="377372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Arrow Connector 38"/>
                      <a:cNvCxnSpPr/>
                    </a:nvCxnSpPr>
                    <a:spPr>
                      <a:xfrm>
                        <a:off x="5177971" y="1132114"/>
                        <a:ext cx="0" cy="377372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Arrow Connector 40"/>
                      <a:cNvCxnSpPr/>
                    </a:nvCxnSpPr>
                    <a:spPr>
                      <a:xfrm>
                        <a:off x="3236686" y="1132114"/>
                        <a:ext cx="0" cy="397533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" name="Rectangle 41"/>
                      <a:cNvSpPr/>
                    </a:nvSpPr>
                    <a:spPr>
                      <a:xfrm>
                        <a:off x="3004459" y="2401224"/>
                        <a:ext cx="4775198" cy="53950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Rectangle 42"/>
                      <a:cNvSpPr/>
                    </a:nvSpPr>
                    <a:spPr>
                      <a:xfrm>
                        <a:off x="7903156" y="3378064"/>
                        <a:ext cx="1930400" cy="53950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Confirm </a:t>
                          </a:r>
                          <a:r>
                            <a:rPr lang="en-IN" dirty="0"/>
                            <a:t>Bidding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Rectangle 43"/>
                      <a:cNvSpPr/>
                    </a:nvSpPr>
                    <a:spPr>
                      <a:xfrm>
                        <a:off x="3040948" y="3995815"/>
                        <a:ext cx="2854230" cy="53950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3072678" y="4755730"/>
                        <a:ext cx="4775198" cy="53950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Rectangle 45"/>
                      <a:cNvSpPr/>
                    </a:nvSpPr>
                    <a:spPr>
                      <a:xfrm>
                        <a:off x="3072678" y="5529244"/>
                        <a:ext cx="4775198" cy="53950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8" name="Straight Arrow Connector 47"/>
                      <a:cNvCxnSpPr/>
                    </a:nvCxnSpPr>
                    <a:spPr>
                      <a:xfrm>
                        <a:off x="5342709" y="2103767"/>
                        <a:ext cx="0" cy="297457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Straight Arrow Connector 51"/>
                      <a:cNvCxnSpPr/>
                    </a:nvCxnSpPr>
                    <a:spPr>
                      <a:xfrm>
                        <a:off x="7148285" y="2066676"/>
                        <a:ext cx="0" cy="297457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Arrow Connector 53"/>
                      <a:cNvCxnSpPr/>
                    </a:nvCxnSpPr>
                    <a:spPr>
                      <a:xfrm>
                        <a:off x="3730171" y="2126567"/>
                        <a:ext cx="0" cy="237566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Straight Arrow Connector 59"/>
                      <a:cNvCxnSpPr/>
                    </a:nvCxnSpPr>
                    <a:spPr>
                      <a:xfrm>
                        <a:off x="5339080" y="4521721"/>
                        <a:ext cx="0" cy="234009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/>
                    </a:nvCxnSpPr>
                    <a:spPr>
                      <a:xfrm>
                        <a:off x="5392058" y="5295235"/>
                        <a:ext cx="0" cy="234009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Elbow Connector 63"/>
                      <a:cNvCxnSpPr/>
                    </a:nvCxnSpPr>
                    <a:spPr>
                      <a:xfrm rot="16200000" flipH="1">
                        <a:off x="4925576" y="879718"/>
                        <a:ext cx="319733" cy="185057"/>
                      </a:xfrm>
                      <a:prstGeom prst="bentConnector3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5" name="TextBox 64"/>
                      <a:cNvSpPr txBox="1"/>
                    </a:nvSpPr>
                    <a:spPr>
                      <a:xfrm>
                        <a:off x="4422505" y="379227"/>
                        <a:ext cx="91657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Buyers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66" name="TextBox 65"/>
                      <a:cNvSpPr txBox="1"/>
                    </a:nvSpPr>
                    <a:spPr>
                      <a:xfrm>
                        <a:off x="3245705" y="1601178"/>
                        <a:ext cx="70870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Web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67" name="TextBox 66"/>
                      <a:cNvSpPr txBox="1"/>
                    </a:nvSpPr>
                    <a:spPr>
                      <a:xfrm>
                        <a:off x="4918165" y="1542197"/>
                        <a:ext cx="954312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Social Media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68" name="TextBox 67"/>
                      <a:cNvSpPr txBox="1"/>
                    </a:nvSpPr>
                    <a:spPr>
                      <a:xfrm>
                        <a:off x="6601821" y="1629438"/>
                        <a:ext cx="104471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Mob App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69" name="TextBox 68"/>
                      <a:cNvSpPr txBox="1"/>
                    </a:nvSpPr>
                    <a:spPr>
                      <a:xfrm>
                        <a:off x="3541487" y="2525486"/>
                        <a:ext cx="360679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Bidding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3004459" y="4087515"/>
                        <a:ext cx="320475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Transfer Token Amount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73"/>
                      <a:cNvSpPr txBox="1"/>
                    </a:nvSpPr>
                    <a:spPr>
                      <a:xfrm>
                        <a:off x="3713482" y="4868521"/>
                        <a:ext cx="304074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Deal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75" name="TextBox 74"/>
                      <a:cNvSpPr txBox="1"/>
                    </a:nvSpPr>
                    <a:spPr>
                      <a:xfrm>
                        <a:off x="3730171" y="5665056"/>
                        <a:ext cx="302405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Closed 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49" name="Cloud Callout 48"/>
                      <a:cNvSpPr/>
                    </a:nvSpPr>
                    <a:spPr>
                      <a:xfrm>
                        <a:off x="9544330" y="2339254"/>
                        <a:ext cx="2088343" cy="820549"/>
                      </a:xfrm>
                      <a:prstGeom prst="cloudCallou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9127770" y="2462925"/>
                        <a:ext cx="220829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Seller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8142514" y="1843314"/>
                        <a:ext cx="1889449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Bidding Notification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cxnSp>
                    <a:nvCxnSpPr>
                      <a:cNvPr id="20" name="Elbow Connector 19"/>
                      <a:cNvCxnSpPr/>
                    </a:nvCxnSpPr>
                    <a:spPr>
                      <a:xfrm>
                        <a:off x="7788699" y="2656114"/>
                        <a:ext cx="1805575" cy="238704"/>
                      </a:xfrm>
                      <a:prstGeom prst="bentConnector3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Rectangle 49"/>
                      <a:cNvSpPr/>
                    </a:nvSpPr>
                    <a:spPr>
                      <a:xfrm>
                        <a:off x="9982199" y="3417328"/>
                        <a:ext cx="1930400" cy="53950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10113887" y="3502415"/>
                        <a:ext cx="167370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Reject Bidding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7922701" y="3502415"/>
                        <a:ext cx="205949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Confirm Bidding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cxnSp>
                    <a:nvCxnSpPr>
                      <a:cNvPr id="26" name="Straight Arrow Connector 25"/>
                      <a:cNvCxnSpPr/>
                    </a:nvCxnSpPr>
                    <a:spPr>
                      <a:xfrm>
                        <a:off x="11132457" y="2940729"/>
                        <a:ext cx="0" cy="476599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Elbow Connector 27"/>
                      <a:cNvCxnSpPr>
                        <a:stCxn id="50" idx="2"/>
                      </a:cNvCxnSpPr>
                    </a:nvCxnSpPr>
                    <a:spPr>
                      <a:xfrm rot="5400000">
                        <a:off x="8415140" y="3389570"/>
                        <a:ext cx="1964996" cy="3099523"/>
                      </a:xfrm>
                      <a:prstGeom prst="bentConnector2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3" name="Rectangle 62"/>
                      <a:cNvSpPr/>
                    </a:nvSpPr>
                    <a:spPr>
                      <a:xfrm>
                        <a:off x="6170856" y="4033369"/>
                        <a:ext cx="2854230" cy="53950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6816635" y="4164278"/>
                        <a:ext cx="21130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No Transfer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35" name="Cloud Callout 34"/>
                      <a:cNvSpPr/>
                    </a:nvSpPr>
                    <a:spPr>
                      <a:xfrm>
                        <a:off x="4049660" y="3195628"/>
                        <a:ext cx="2326750" cy="538858"/>
                      </a:xfrm>
                      <a:prstGeom prst="cloudCallou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TextBox 35"/>
                      <a:cNvSpPr txBox="1"/>
                    </a:nvSpPr>
                    <a:spPr>
                      <a:xfrm>
                        <a:off x="4688115" y="3362444"/>
                        <a:ext cx="120706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Buyer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cxnSp>
                    <a:nvCxnSpPr>
                      <a:cNvPr id="61" name="Straight Arrow Connector 60"/>
                      <a:cNvCxnSpPr/>
                    </a:nvCxnSpPr>
                    <a:spPr>
                      <a:xfrm flipH="1">
                        <a:off x="9739084" y="3076999"/>
                        <a:ext cx="154919" cy="285445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Elbow Connector 76"/>
                      <a:cNvCxnSpPr>
                        <a:stCxn id="43" idx="1"/>
                      </a:cNvCxnSpPr>
                    </a:nvCxnSpPr>
                    <a:spPr>
                      <a:xfrm rot="10800000">
                        <a:off x="6371772" y="3547111"/>
                        <a:ext cx="1531385" cy="100707"/>
                      </a:xfrm>
                      <a:prstGeom prst="bentConnector3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Arrow Connector 80"/>
                      <a:cNvCxnSpPr/>
                    </a:nvCxnSpPr>
                    <a:spPr>
                      <a:xfrm>
                        <a:off x="4918165" y="3687080"/>
                        <a:ext cx="0" cy="308735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Elbow Connector 82"/>
                      <a:cNvCxnSpPr/>
                    </a:nvCxnSpPr>
                    <a:spPr>
                      <a:xfrm rot="16200000" flipH="1">
                        <a:off x="6021014" y="3682611"/>
                        <a:ext cx="435905" cy="265610"/>
                      </a:xfrm>
                      <a:prstGeom prst="bentConnector3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Straight Arrow Connector 86"/>
                      <a:cNvCxnSpPr/>
                    </a:nvCxnSpPr>
                    <a:spPr>
                      <a:xfrm>
                        <a:off x="8868356" y="4572874"/>
                        <a:ext cx="0" cy="1348956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47316F" w:rsidRDefault="00795EE7" w:rsidP="0047316F">
      <w:r>
        <w:t>On the day of the open house event, the buyer will be allowed to bid on the property and will be notified to the seller. If the seller a</w:t>
      </w:r>
      <w:r w:rsidR="004B7923">
        <w:t>g</w:t>
      </w:r>
      <w:r>
        <w:t>rees on the bid, a real-time notification will reach the seeker &amp; there are two ways to conclude business here. Either the seeker would transact a token amount to the seller’s ac</w:t>
      </w:r>
      <w:r w:rsidR="001E5BDA">
        <w:t>c</w:t>
      </w:r>
      <w:r>
        <w:t>ount usin</w:t>
      </w:r>
      <w:r w:rsidR="004B7923">
        <w:t>g</w:t>
      </w:r>
      <w:r>
        <w:t xml:space="preserve"> a payment app and reach a fixed a</w:t>
      </w:r>
      <w:r w:rsidR="004B7923">
        <w:t>g</w:t>
      </w:r>
      <w:r>
        <w:t>reement or the transacti</w:t>
      </w:r>
      <w:r w:rsidR="001E5BDA">
        <w:t>o</w:t>
      </w:r>
      <w:r>
        <w:t>n won’t happen within the required time window and the bid value expires.</w:t>
      </w:r>
      <w:r w:rsidR="0047316F">
        <w:t xml:space="preserve"> </w:t>
      </w:r>
      <w:r w:rsidR="001E5BDA">
        <w:t>The unlikely situation of not closin</w:t>
      </w:r>
      <w:r w:rsidR="004B7923">
        <w:t>g</w:t>
      </w:r>
      <w:r w:rsidR="001E5BDA">
        <w:t xml:space="preserve"> a deal after token amount transaction also could happen &amp; this would result in the buyer losin</w:t>
      </w:r>
      <w:r w:rsidR="004B7923">
        <w:t>g</w:t>
      </w:r>
      <w:r w:rsidR="001E5BDA">
        <w:t xml:space="preserve"> the aforementioned amount. The buyer will also receive real-time notifications about the other bids </w:t>
      </w:r>
      <w:r w:rsidR="004B7923">
        <w:t>g</w:t>
      </w:r>
      <w:r w:rsidR="001E5BDA">
        <w:t>ivin</w:t>
      </w:r>
      <w:r w:rsidR="004B7923">
        <w:t>g</w:t>
      </w:r>
      <w:r w:rsidR="001E5BDA">
        <w:t xml:space="preserve"> him a chance to actively participate in the online biddin</w:t>
      </w:r>
      <w:r w:rsidR="004B7923">
        <w:t>g</w:t>
      </w:r>
      <w:r w:rsidR="001E5BDA">
        <w:t xml:space="preserve"> process.</w:t>
      </w:r>
    </w:p>
    <w:p w:rsidR="00D132C5" w:rsidRDefault="00D132C5" w:rsidP="0047316F"/>
    <w:p w:rsidR="00F022FE" w:rsidRPr="00874B3E" w:rsidRDefault="00F022FE" w:rsidP="0047316F">
      <w:pPr>
        <w:rPr>
          <w:b/>
        </w:rPr>
      </w:pPr>
      <w:r w:rsidRPr="00874B3E">
        <w:rPr>
          <w:b/>
        </w:rPr>
        <w:t>Challen</w:t>
      </w:r>
      <w:r w:rsidR="004B7923" w:rsidRPr="00874B3E">
        <w:rPr>
          <w:b/>
        </w:rPr>
        <w:t>g</w:t>
      </w:r>
      <w:r w:rsidRPr="00874B3E">
        <w:rPr>
          <w:b/>
        </w:rPr>
        <w:t>es and problems in Open House.</w:t>
      </w:r>
    </w:p>
    <w:p w:rsidR="00F022FE" w:rsidRDefault="00F022FE" w:rsidP="0047316F">
      <w:r>
        <w:t>There are different types of problems or concerns associated with an open house event. The major issues could include security- risks for the owner and property due to lots of stran</w:t>
      </w:r>
      <w:r w:rsidR="004B7923">
        <w:t>g</w:t>
      </w:r>
      <w:r>
        <w:t>ers walkin</w:t>
      </w:r>
      <w:r w:rsidR="004B7923">
        <w:t>g</w:t>
      </w:r>
      <w:r>
        <w:t xml:space="preserve"> in. The market conditions or the condition of the property or the price of home are all factors to be considered in hi</w:t>
      </w:r>
      <w:r w:rsidR="004B7923">
        <w:t>g</w:t>
      </w:r>
      <w:r>
        <w:t>hli</w:t>
      </w:r>
      <w:r w:rsidR="004B7923">
        <w:t>g</w:t>
      </w:r>
      <w:r>
        <w:t xml:space="preserve">ht. Since the false demonstration of these values could end up bad for the seller, they are some of the root problems in open house events if not estimated properly. </w:t>
      </w:r>
      <w:r w:rsidR="00265D29">
        <w:t xml:space="preserve"> The problems that could surface from the part of the buyer includes them bein</w:t>
      </w:r>
      <w:r w:rsidR="004B7923">
        <w:t>g</w:t>
      </w:r>
      <w:r w:rsidR="00265D29">
        <w:t xml:space="preserve"> unrealistic where only lower price biddin</w:t>
      </w:r>
      <w:r w:rsidR="004B7923">
        <w:t>g</w:t>
      </w:r>
      <w:r w:rsidR="00265D29">
        <w:t xml:space="preserve"> will happen and passin</w:t>
      </w:r>
      <w:r w:rsidR="004B7923">
        <w:t>g</w:t>
      </w:r>
      <w:r w:rsidR="00265D29">
        <w:t xml:space="preserve"> inspect</w:t>
      </w:r>
      <w:r w:rsidR="004B7923">
        <w:t>i</w:t>
      </w:r>
      <w:r w:rsidR="00265D29">
        <w:t>ons,</w:t>
      </w:r>
      <w:r w:rsidR="004B7923">
        <w:t xml:space="preserve"> bank appraisal to support for </w:t>
      </w:r>
      <w:r w:rsidR="00265D29">
        <w:t>their mort</w:t>
      </w:r>
      <w:r w:rsidR="004B7923">
        <w:t>g</w:t>
      </w:r>
      <w:r w:rsidR="00265D29">
        <w:t>a</w:t>
      </w:r>
      <w:r w:rsidR="004B7923">
        <w:t>g</w:t>
      </w:r>
      <w:r w:rsidR="00265D29">
        <w:t>e payment &amp; closin</w:t>
      </w:r>
      <w:r w:rsidR="004B7923">
        <w:t>g</w:t>
      </w:r>
      <w:r w:rsidR="00265D29">
        <w:t xml:space="preserve"> the fixed deal with the owner which is the final and most important process.</w:t>
      </w:r>
    </w:p>
    <w:p w:rsidR="00265D29" w:rsidRPr="00874B3E" w:rsidRDefault="00265D29" w:rsidP="0047316F">
      <w:pPr>
        <w:rPr>
          <w:b/>
        </w:rPr>
      </w:pPr>
      <w:r w:rsidRPr="00874B3E">
        <w:rPr>
          <w:b/>
        </w:rPr>
        <w:t>Solutions model for Open House.</w:t>
      </w:r>
    </w:p>
    <w:p w:rsidR="00265D29" w:rsidRDefault="000A7F37" w:rsidP="0047316F">
      <w:r>
        <w:t xml:space="preserve">The open house model that has been set up eliminates the basic common problems and issues associated with the whole process. </w:t>
      </w:r>
      <w:r w:rsidR="00D04229">
        <w:t xml:space="preserve"> The seller’s  property </w:t>
      </w:r>
      <w:r w:rsidR="004B7923">
        <w:t>d</w:t>
      </w:r>
      <w:r w:rsidR="00D04229">
        <w:t>etails will only be listed on the web app after a thorou</w:t>
      </w:r>
      <w:r w:rsidR="004B7923">
        <w:t>g</w:t>
      </w:r>
      <w:r w:rsidR="00D04229">
        <w:t>h verification process which would cancel out any chances of overpricin</w:t>
      </w:r>
      <w:r w:rsidR="004B7923">
        <w:t>g</w:t>
      </w:r>
      <w:r w:rsidR="00D04229">
        <w:t>, maintainin</w:t>
      </w:r>
      <w:r w:rsidR="006A5132">
        <w:t>g</w:t>
      </w:r>
      <w:r w:rsidR="00D04229">
        <w:t xml:space="preserve"> the status &amp; condition of the destined property to a required minimum and meetin</w:t>
      </w:r>
      <w:r w:rsidR="006A5132">
        <w:t>g</w:t>
      </w:r>
      <w:r w:rsidR="00D04229">
        <w:t xml:space="preserve"> the optimum market condition</w:t>
      </w:r>
      <w:r w:rsidR="00152E93">
        <w:t>s includin</w:t>
      </w:r>
      <w:r w:rsidR="006A5132">
        <w:t>g</w:t>
      </w:r>
      <w:r w:rsidR="00152E93">
        <w:t xml:space="preserve"> the time of the year for transfer of property.  The buyers will only receive notifications for open house events based on their priority settin</w:t>
      </w:r>
      <w:r w:rsidR="006A5132">
        <w:t>g</w:t>
      </w:r>
      <w:r w:rsidR="00152E93">
        <w:t>s and filter search. If there is any chance for lower price biddin</w:t>
      </w:r>
      <w:r w:rsidR="006A5132">
        <w:t>g</w:t>
      </w:r>
      <w:r w:rsidR="00152E93">
        <w:t xml:space="preserve"> or the biddin</w:t>
      </w:r>
      <w:r w:rsidR="006A5132">
        <w:t>g</w:t>
      </w:r>
      <w:r w:rsidR="00152E93">
        <w:t xml:space="preserve"> process bein</w:t>
      </w:r>
      <w:r w:rsidR="006A5132">
        <w:t>g</w:t>
      </w:r>
      <w:r w:rsidR="00152E93">
        <w:t xml:space="preserve"> complicated from the buyers’ end the system can automatically shut down that specific buyer from the event. This way only serious buyers will be considered for the event. The re</w:t>
      </w:r>
      <w:r w:rsidR="006A5132">
        <w:t>g</w:t>
      </w:r>
      <w:r w:rsidR="00152E93">
        <w:t xml:space="preserve">istered seekers &amp; their search preferences will be saved in the user database and will be considered for future appropriate open house events. The online payment process is expected to </w:t>
      </w:r>
      <w:r w:rsidR="006A5132">
        <w:t>g</w:t>
      </w:r>
      <w:r w:rsidR="00152E93">
        <w:t xml:space="preserve">arner </w:t>
      </w:r>
      <w:r w:rsidR="006A5132">
        <w:t>g</w:t>
      </w:r>
      <w:r w:rsidR="00152E93">
        <w:t xml:space="preserve">oodwill as it will be associated with the web app </w:t>
      </w:r>
      <w:r w:rsidR="00890CF7">
        <w:t>for advance payment purposes. The idea of this model is to aid both buyers and sellers in makin</w:t>
      </w:r>
      <w:r w:rsidR="006A5132">
        <w:t>g</w:t>
      </w:r>
      <w:r w:rsidR="00890CF7">
        <w:t xml:space="preserve"> </w:t>
      </w:r>
      <w:r w:rsidR="00133906">
        <w:t xml:space="preserve">transaction on property with a hassle-free procedure and </w:t>
      </w:r>
      <w:r w:rsidR="006A5132">
        <w:t>g</w:t>
      </w:r>
      <w:r w:rsidR="00133906">
        <w:t>ettin</w:t>
      </w:r>
      <w:r w:rsidR="006A5132">
        <w:t>g</w:t>
      </w:r>
      <w:r w:rsidR="00133906">
        <w:t xml:space="preserve"> notified in real-time. </w:t>
      </w:r>
    </w:p>
    <w:sectPr w:rsidR="00265D29" w:rsidSect="007A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F4047"/>
    <w:multiLevelType w:val="hybridMultilevel"/>
    <w:tmpl w:val="08A4E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3B48"/>
    <w:rsid w:val="000A7F37"/>
    <w:rsid w:val="00133906"/>
    <w:rsid w:val="00152E93"/>
    <w:rsid w:val="001E5BDA"/>
    <w:rsid w:val="00265D29"/>
    <w:rsid w:val="0047316F"/>
    <w:rsid w:val="004B7923"/>
    <w:rsid w:val="00600ED9"/>
    <w:rsid w:val="006A5132"/>
    <w:rsid w:val="006C13E3"/>
    <w:rsid w:val="00795EE7"/>
    <w:rsid w:val="007A2EE0"/>
    <w:rsid w:val="00874B3E"/>
    <w:rsid w:val="00890CF7"/>
    <w:rsid w:val="009812C8"/>
    <w:rsid w:val="00B03B48"/>
    <w:rsid w:val="00C875B9"/>
    <w:rsid w:val="00D04229"/>
    <w:rsid w:val="00D132C5"/>
    <w:rsid w:val="00DF2F72"/>
    <w:rsid w:val="00E01005"/>
    <w:rsid w:val="00F02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1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2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132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972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%3A%2F%2Fgithub.com%2Fmukuljp%2Fgrabhouse&amp;sa=D&amp;sntz=1&amp;usg=AFQjCNF5fBwij0jDXvw-AFZYUWbtRunh6w" TargetMode="External"/><Relationship Id="rId11" Type="http://schemas.openxmlformats.org/officeDocument/2006/relationships/diagramData" Target="diagrams/data2.xml"/><Relationship Id="rId5" Type="http://schemas.openxmlformats.org/officeDocument/2006/relationships/hyperlink" Target="https://www.google.com/url?q=https%3A%2F%2Finvis.io%2FT84REHA76&amp;sa=D&amp;sntz=1&amp;usg=AFQjCNEw-NMovyKq2L85APuQfFx3L4XaqQ" TargetMode="Externa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EB70CB-5AAF-4CA9-9187-CC46B526DD53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D93D35D-54A8-480C-BA65-9D213F9D4E8F}" type="pres">
      <dgm:prSet presAssocID="{75EB70CB-5AAF-4CA9-9187-CC46B526DD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</dgm:ptLst>
  <dgm:cxnLst>
    <dgm:cxn modelId="{11752F04-A226-42B4-B6C6-EF2ABA0CFAD0}" type="presOf" srcId="{75EB70CB-5AAF-4CA9-9187-CC46B526DD53}" destId="{DD93D35D-54A8-480C-BA65-9D213F9D4E8F}" srcOrd="0" destOrd="0" presId="urn:microsoft.com/office/officeart/2005/8/layout/orgChart1"/>
  </dgm:cxnLst>
  <dgm:bg>
    <a:noFill/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A0BA15E-5E64-4BCE-A397-9BC0FAAECA5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5B30684-C66F-4FBC-9A17-21526CAC8DE7}" type="pres">
      <dgm:prSet presAssocID="{DA0BA15E-5E64-4BCE-A397-9BC0FAAECA5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</dgm:ptLst>
  <dgm:cxnLst>
    <dgm:cxn modelId="{47F9DA3D-D5DC-430B-8C87-40C675DE64E4}" type="presOf" srcId="{DA0BA15E-5E64-4BCE-A397-9BC0FAAECA58}" destId="{C5B30684-C66F-4FBC-9A17-21526CAC8DE7}" srcOrd="0" destOrd="0" presId="urn:microsoft.com/office/officeart/2005/8/layout/process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Varun</cp:lastModifiedBy>
  <cp:revision>8</cp:revision>
  <dcterms:created xsi:type="dcterms:W3CDTF">2015-10-31T23:21:00Z</dcterms:created>
  <dcterms:modified xsi:type="dcterms:W3CDTF">2015-11-01T03:35:00Z</dcterms:modified>
</cp:coreProperties>
</file>