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OorjaMan Flagship</w:t>
        <w:br/>
        <w:t>Complete Architecture Documentation</w:t>
      </w:r>
    </w:p>
    <w:p>
      <w:pPr>
        <w:jc w:val="center"/>
      </w:pPr>
      <w:r>
        <w:t>Monorepo · Apps · Database · Integrations · 13 July 2026</w:t>
      </w:r>
    </w:p>
    <w:p/>
    <w:p>
      <w:r>
        <w:t>This document describes how all OorjaMan applications interact, the shared Supabase backend, database schema, security model, and deployment topology. It is the canonical architecture reference for engineers, architects, and technical stakeholders.</w:t>
      </w:r>
    </w:p>
    <w:p>
      <w:r>
        <w:br w:type="page"/>
      </w:r>
    </w:p>
    <w:p>
      <w:pPr>
        <w:pStyle w:val="Heading1"/>
      </w:pPr>
      <w:r>
        <w:t>Table of contents</w:t>
      </w:r>
    </w:p>
    <w:p>
      <w:pPr>
        <w:pStyle w:val="ListBullet"/>
      </w:pPr>
      <w:r>
        <w:t>1. Executive summary</w:t>
      </w:r>
    </w:p>
    <w:p>
      <w:pPr>
        <w:pStyle w:val="ListBullet"/>
      </w:pPr>
      <w:r>
        <w:t>2. Master system architecture diagram (full detail)</w:t>
      </w:r>
    </w:p>
    <w:p>
      <w:pPr>
        <w:pStyle w:val="ListBullet"/>
      </w:pPr>
      <w:r>
        <w:t>3. Monorepo structure</w:t>
      </w:r>
    </w:p>
    <w:p>
      <w:pPr>
        <w:pStyle w:val="ListBullet"/>
      </w:pPr>
      <w:r>
        <w:t>4. Applications</w:t>
      </w:r>
    </w:p>
    <w:p>
      <w:pPr>
        <w:pStyle w:val="ListBullet"/>
      </w:pPr>
      <w:r>
        <w:t>5. Shared packages</w:t>
      </w:r>
    </w:p>
    <w:p>
      <w:pPr>
        <w:pStyle w:val="ListBullet"/>
      </w:pPr>
      <w:r>
        <w:t>6. Application interactions</w:t>
      </w:r>
    </w:p>
    <w:p>
      <w:pPr>
        <w:pStyle w:val="ListBullet"/>
      </w:pPr>
      <w:r>
        <w:t>7. Authentication and roles</w:t>
      </w:r>
    </w:p>
    <w:p>
      <w:pPr>
        <w:pStyle w:val="ListBullet"/>
      </w:pPr>
      <w:r>
        <w:t>8. Core business flows</w:t>
      </w:r>
    </w:p>
    <w:p>
      <w:pPr>
        <w:pStyle w:val="ListBullet"/>
      </w:pPr>
      <w:r>
        <w:t>9. Notifications and realtime</w:t>
      </w:r>
    </w:p>
    <w:p>
      <w:pPr>
        <w:pStyle w:val="ListBullet"/>
      </w:pPr>
      <w:r>
        <w:t>10. Supabase platform</w:t>
      </w:r>
    </w:p>
    <w:p>
      <w:pPr>
        <w:pStyle w:val="ListBullet"/>
      </w:pPr>
      <w:r>
        <w:t>11. Database architecture</w:t>
      </w:r>
    </w:p>
    <w:p>
      <w:pPr>
        <w:pStyle w:val="ListBullet"/>
      </w:pPr>
      <w:r>
        <w:t>12. Row-level security (RLS)</w:t>
      </w:r>
    </w:p>
    <w:p>
      <w:pPr>
        <w:pStyle w:val="ListBullet"/>
      </w:pPr>
      <w:r>
        <w:t>13. Edge functions</w:t>
      </w:r>
    </w:p>
    <w:p>
      <w:pPr>
        <w:pStyle w:val="ListBullet"/>
      </w:pPr>
      <w:r>
        <w:t>14. Storage buckets</w:t>
      </w:r>
    </w:p>
    <w:p>
      <w:pPr>
        <w:pStyle w:val="ListBullet"/>
      </w:pPr>
      <w:r>
        <w:t>15. Deployment architecture</w:t>
      </w:r>
    </w:p>
    <w:p>
      <w:pPr>
        <w:pStyle w:val="ListBullet"/>
      </w:pPr>
      <w:r>
        <w:t>16. Environments and configuration</w:t>
      </w:r>
    </w:p>
    <w:p>
      <w:pPr>
        <w:pStyle w:val="ListBullet"/>
      </w:pPr>
      <w:r>
        <w:t>17. External services</w:t>
      </w:r>
    </w:p>
    <w:p>
      <w:pPr>
        <w:pStyle w:val="ListBullet"/>
      </w:pPr>
      <w:r>
        <w:t>18. Security overview</w:t>
      </w:r>
    </w:p>
    <w:p>
      <w:pPr>
        <w:pStyle w:val="ListBullet"/>
      </w:pPr>
      <w:r>
        <w:t>19. Appendix</w:t>
      </w:r>
    </w:p>
    <w:p>
      <w:r>
        <w:t>Tip: In Microsoft Word, use References → Table of Contents to auto-generate a TOC from headings after opening this file.</w:t>
      </w:r>
    </w:p>
    <w:p>
      <w:r>
        <w:br w:type="page"/>
      </w:r>
    </w:p>
    <w:p>
      <w:pPr>
        <w:pStyle w:val="Heading1"/>
      </w:pPr>
      <w:r>
        <w:t>1. Executive summary</w:t>
      </w:r>
    </w:p>
    <w:p>
      <w:r>
        <w:t>OorjaMan is a solar rooftop care platform delivered as an npm workspaces monorepo. Six client applications (two mobile, three operations portals, one marketing site) share a single TypeScript domain layer (@oorjaman/api) and coordinate exclusively through Supabase — there is no custom REST API server.</w:t>
      </w:r>
    </w:p>
    <w:tbl>
      <w:tblPr>
        <w:tblStyle w:val="TableGrid"/>
        <w:tblW w:type="auto" w:w="0"/>
        <w:tblLook w:firstColumn="1" w:firstRow="1" w:lastColumn="0" w:lastRow="0" w:noHBand="0" w:noVBand="1" w:val="04A0"/>
      </w:tblPr>
      <w:tblGrid>
        <w:gridCol w:w="4680"/>
        <w:gridCol w:w="4680"/>
      </w:tblGrid>
      <w:tr>
        <w:tc>
          <w:tcPr>
            <w:tcW w:type="dxa" w:w="4680"/>
            <w:shd w:fill="E8F0FE"/>
          </w:tcPr>
          <w:p>
            <w:r>
              <w:t>Principle</w:t>
            </w:r>
          </w:p>
        </w:tc>
        <w:tc>
          <w:tcPr>
            <w:tcW w:type="dxa" w:w="4680"/>
            <w:shd w:fill="E8F0FE"/>
          </w:tcPr>
          <w:p>
            <w:r>
              <w:t>Description</w:t>
            </w:r>
          </w:p>
        </w:tc>
      </w:tr>
      <w:tr>
        <w:tc>
          <w:tcPr>
            <w:tcW w:type="dxa" w:w="4680"/>
          </w:tcPr>
          <w:p>
            <w:r>
              <w:t>Backend-as-a-Service</w:t>
            </w:r>
          </w:p>
        </w:tc>
        <w:tc>
          <w:tcPr>
            <w:tcW w:type="dxa" w:w="4680"/>
          </w:tcPr>
          <w:p>
            <w:r>
              <w:t>Postgres + Auth + Realtime + Storage + Edge Functions on Supabase</w:t>
            </w:r>
          </w:p>
        </w:tc>
      </w:tr>
      <w:tr>
        <w:tc>
          <w:tcPr>
            <w:tcW w:type="dxa" w:w="4680"/>
          </w:tcPr>
          <w:p>
            <w:r>
              <w:t>Shared domain logic</w:t>
            </w:r>
          </w:p>
        </w:tc>
        <w:tc>
          <w:tcPr>
            <w:tcW w:type="dxa" w:w="4680"/>
          </w:tcPr>
          <w:p>
            <w:r>
              <w:t>All business rules in packages/api; clients are thin UI shells</w:t>
            </w:r>
          </w:p>
        </w:tc>
      </w:tr>
      <w:tr>
        <w:tc>
          <w:tcPr>
            <w:tcW w:type="dxa" w:w="4680"/>
          </w:tcPr>
          <w:p>
            <w:r>
              <w:t>Role-separated clients</w:t>
            </w:r>
          </w:p>
        </w:tc>
        <w:tc>
          <w:tcPr>
            <w:tcW w:type="dxa" w:w="4680"/>
          </w:tcPr>
          <w:p>
            <w:r>
              <w:t>customer, technician, vendor, admin, support each have dedicated apps</w:t>
            </w:r>
          </w:p>
        </w:tc>
      </w:tr>
      <w:tr>
        <w:tc>
          <w:tcPr>
            <w:tcW w:type="dxa" w:w="4680"/>
          </w:tcPr>
          <w:p>
            <w:r>
              <w:t>Two Supabase projects</w:t>
            </w:r>
          </w:p>
        </w:tc>
        <w:tc>
          <w:tcPr>
            <w:tcW w:type="dxa" w:w="4680"/>
          </w:tcPr>
          <w:p>
            <w:r>
              <w:t>OorjaMan UAT (dev/staging) and OorjaMan Prod (live data isolation)</w:t>
            </w:r>
          </w:p>
        </w:tc>
      </w:tr>
      <w:tr>
        <w:tc>
          <w:tcPr>
            <w:tcW w:type="dxa" w:w="4680"/>
          </w:tcPr>
          <w:p>
            <w:r>
              <w:t>Payments (current)</w:t>
            </w:r>
          </w:p>
        </w:tc>
        <w:tc>
          <w:tcPr>
            <w:tcW w:type="dxa" w:w="4680"/>
          </w:tcPr>
          <w:p>
            <w:r>
              <w:t>Simulated dummy gateway; Razorpay/Stripe not yet integrated</w:t>
            </w:r>
          </w:p>
        </w:tc>
      </w:tr>
    </w:tbl>
    <w:p/>
    <w:p>
      <w:pPr>
        <w:pStyle w:val="Heading1"/>
      </w:pPr>
      <w:r>
        <w:t>2. Master system architecture diagram (full detail)</w:t>
      </w:r>
    </w:p>
    <w:p>
      <w:r>
        <w:t>Diagrams 2.2–2.6 use bordered Word boxes (one component per box), each on its own landscape page with row-split prevention so diagrams stay on a single sheet.</w:t>
      </w:r>
    </w:p>
    <w:p>
      <w:pPr>
        <w:pStyle w:val="Heading2"/>
      </w:pPr>
      <w:r>
        <w:t>2.1 Legend</w:t>
      </w:r>
    </w:p>
    <w:tbl>
      <w:tblPr>
        <w:tblStyle w:val="TableGrid"/>
        <w:tblW w:type="auto" w:w="0"/>
        <w:tblLook w:firstColumn="1" w:firstRow="1" w:lastColumn="0" w:lastRow="0" w:noHBand="0" w:noVBand="1" w:val="04A0"/>
      </w:tblPr>
      <w:tblGrid>
        <w:gridCol w:w="4680"/>
        <w:gridCol w:w="4680"/>
      </w:tblGrid>
      <w:tr>
        <w:tc>
          <w:tcPr>
            <w:tcW w:type="dxa" w:w="4680"/>
            <w:shd w:fill="E8F0FE"/>
          </w:tcPr>
          <w:p>
            <w:r>
              <w:t>Symbol</w:t>
            </w:r>
          </w:p>
        </w:tc>
        <w:tc>
          <w:tcPr>
            <w:tcW w:type="dxa" w:w="4680"/>
            <w:shd w:fill="E8F0FE"/>
          </w:tcPr>
          <w:p>
            <w:r>
              <w:t>Meaning</w:t>
            </w:r>
          </w:p>
        </w:tc>
      </w:tr>
      <w:tr>
        <w:tc>
          <w:tcPr>
            <w:tcW w:type="dxa" w:w="4680"/>
          </w:tcPr>
          <w:p>
            <w:r>
              <w:t>──►</w:t>
            </w:r>
          </w:p>
        </w:tc>
        <w:tc>
          <w:tcPr>
            <w:tcW w:type="dxa" w:w="4680"/>
          </w:tcPr>
          <w:p>
            <w:r>
              <w:t>Synchronous request/response (HTTPS, supabase-js, REST)</w:t>
            </w:r>
          </w:p>
        </w:tc>
      </w:tr>
      <w:tr>
        <w:tc>
          <w:tcPr>
            <w:tcW w:type="dxa" w:w="4680"/>
          </w:tcPr>
          <w:p>
            <w:r>
              <w:t>⇢⇢⇢</w:t>
            </w:r>
          </w:p>
        </w:tc>
        <w:tc>
          <w:tcPr>
            <w:tcW w:type="dxa" w:w="4680"/>
          </w:tcPr>
          <w:p>
            <w:r>
              <w:t>Async / queued (notification_events, push outbox, cron)</w:t>
            </w:r>
          </w:p>
        </w:tc>
      </w:tr>
      <w:tr>
        <w:tc>
          <w:tcPr>
            <w:tcW w:type="dxa" w:w="4680"/>
          </w:tcPr>
          <w:p>
            <w:r>
              <w:t>◄──►</w:t>
            </w:r>
          </w:p>
        </w:tc>
        <w:tc>
          <w:tcPr>
            <w:tcW w:type="dxa" w:w="4680"/>
          </w:tcPr>
          <w:p>
            <w:r>
              <w:t>Bidirectional Realtime (postgres_changes)</w:t>
            </w:r>
          </w:p>
        </w:tc>
      </w:tr>
      <w:tr>
        <w:tc>
          <w:tcPr>
            <w:tcW w:type="dxa" w:w="4680"/>
          </w:tcPr>
          <w:p>
            <w:r>
              <w:t>[JWT]</w:t>
            </w:r>
          </w:p>
        </w:tc>
        <w:tc>
          <w:tcPr>
            <w:tcW w:type="dxa" w:w="4680"/>
          </w:tcPr>
          <w:p>
            <w:r>
              <w:t>Authenticated Supabase user session</w:t>
            </w:r>
          </w:p>
        </w:tc>
      </w:tr>
      <w:tr>
        <w:tc>
          <w:tcPr>
            <w:tcW w:type="dxa" w:w="4680"/>
          </w:tcPr>
          <w:p>
            <w:r>
              <w:t>[SRV]</w:t>
            </w:r>
          </w:p>
        </w:tc>
        <w:tc>
          <w:tcPr>
            <w:tcW w:type="dxa" w:w="4680"/>
          </w:tcPr>
          <w:p>
            <w:r>
              <w:t>service_role or dispatch secret (server-only)</w:t>
            </w:r>
          </w:p>
        </w:tc>
      </w:tr>
      <w:tr>
        <w:tc>
          <w:tcPr>
            <w:tcW w:type="dxa" w:w="4680"/>
          </w:tcPr>
          <w:p>
            <w:r>
              <w:t>[PUB]</w:t>
            </w:r>
          </w:p>
        </w:tc>
        <w:tc>
          <w:tcPr>
            <w:tcW w:type="dxa" w:w="4680"/>
          </w:tcPr>
          <w:p>
            <w:r>
              <w:t>Public / unauthenticated access</w:t>
            </w:r>
          </w:p>
        </w:tc>
      </w:tr>
      <w:tr>
        <w:tc>
          <w:tcPr>
            <w:tcW w:type="dxa" w:w="4680"/>
          </w:tcPr>
          <w:p>
            <w:r>
              <w:t>Coloured box</w:t>
            </w:r>
          </w:p>
        </w:tc>
        <w:tc>
          <w:tcPr>
            <w:tcW w:type="dxa" w:w="4680"/>
          </w:tcPr>
          <w:p>
            <w:r>
              <w:t>Independent deployable or logical component</w:t>
            </w:r>
          </w:p>
        </w:tc>
      </w:tr>
      <w:tr>
        <w:tc>
          <w:tcPr>
            <w:tcW w:type="dxa" w:w="4680"/>
          </w:tcPr>
          <w:p>
            <w:r>
              <w:t>Grey connector row</w:t>
            </w:r>
          </w:p>
        </w:tc>
        <w:tc>
          <w:tcPr>
            <w:tcW w:type="dxa" w:w="4680"/>
          </w:tcPr>
          <w:p>
            <w:r>
              <w:t>Flow direction (top → bottom)</w:t>
            </w:r>
          </w:p>
        </w:tc>
      </w:tr>
    </w:tbl>
    <w:p/>
    <w:p>
      <w:pPr>
        <w:sectPr>
          <w:pgSz w:w="12240" w:h="15840"/>
          <w:pgMar w:top="1224" w:right="1440" w:bottom="1224" w:left="1440" w:header="720" w:footer="720" w:gutter="0"/>
          <w:cols w:space="720"/>
          <w:docGrid w:linePitch="360"/>
        </w:sectPr>
      </w:pPr>
    </w:p>
    <w:p>
      <w:pPr>
        <w:pStyle w:val="Heading2"/>
      </w:pPr>
      <w:r>
        <w:t>2.2 Layer A — Users, clients, and shared packages</w:t>
      </w:r>
    </w:p>
    <w:p>
      <w:r>
        <w:t>Each box is an independent component. Grey rows show flow direction (top → bottom).</w:t>
      </w:r>
    </w:p>
    <w:tbl>
      <w:tblPr>
        <w:tblStyle w:val="TableGrid"/>
        <w:tblW w:type="auto" w:w="0"/>
        <w:tblLook w:firstColumn="1" w:firstRow="1" w:lastColumn="0" w:lastRow="0" w:noHBand="0" w:noVBand="1" w:val="04A0"/>
      </w:tblPr>
      <w:tblGrid>
        <w:gridCol w:w="2400"/>
        <w:gridCol w:w="2400"/>
        <w:gridCol w:w="2400"/>
        <w:gridCol w:w="2400"/>
        <w:gridCol w:w="2400"/>
        <w:gridCol w:w="2400"/>
      </w:tblGrid>
      <w:tr>
        <w:trPr>
          <w:cantSplit/>
        </w:trPr>
        <w:tc>
          <w:tcPr>
            <w:tcW w:type="dxa" w:w="2400"/>
            <w:tcMar>
              <w:top w:w="80" w:type="dxa"/>
              <w:bottom w:w="80" w:type="dxa"/>
              <w:start w:w="100" w:type="dxa"/>
              <w:end w:w="100" w:type="dxa"/>
            </w:tcMar>
            <w:shd w:fill="D9EAD3"/>
          </w:tcPr>
          <w:p>
            <w:pPr>
              <w:jc w:val="center"/>
            </w:pPr>
            <w:r/>
            <w:r>
              <w:rPr>
                <w:b/>
                <w:sz w:val="18"/>
              </w:rPr>
              <w:t>Homeowner</w:t>
            </w:r>
          </w:p>
          <w:p>
            <w:pPr>
              <w:jc w:val="center"/>
            </w:pPr>
            <w:r>
              <w:rPr>
                <w:sz w:val="15"/>
              </w:rPr>
              <w:t>Books visits &amp; AMC</w:t>
            </w:r>
          </w:p>
        </w:tc>
        <w:tc>
          <w:tcPr>
            <w:tcW w:type="dxa" w:w="2400"/>
            <w:tcMar>
              <w:top w:w="80" w:type="dxa"/>
              <w:bottom w:w="80" w:type="dxa"/>
              <w:start w:w="100" w:type="dxa"/>
              <w:end w:w="100" w:type="dxa"/>
            </w:tcMar>
            <w:shd w:fill="D9EAD3"/>
          </w:tcPr>
          <w:p>
            <w:pPr>
              <w:jc w:val="center"/>
            </w:pPr>
            <w:r/>
            <w:r>
              <w:rPr>
                <w:b/>
                <w:sz w:val="18"/>
              </w:rPr>
              <w:t>Technician</w:t>
            </w:r>
          </w:p>
          <w:p>
            <w:pPr>
              <w:jc w:val="center"/>
            </w:pPr>
            <w:r>
              <w:rPr>
                <w:sz w:val="15"/>
              </w:rPr>
              <w:t>Executes field jobs</w:t>
            </w:r>
          </w:p>
        </w:tc>
        <w:tc>
          <w:tcPr>
            <w:tcW w:type="dxa" w:w="2400"/>
            <w:tcMar>
              <w:top w:w="80" w:type="dxa"/>
              <w:bottom w:w="80" w:type="dxa"/>
              <w:start w:w="100" w:type="dxa"/>
              <w:end w:w="100" w:type="dxa"/>
            </w:tcMar>
            <w:shd w:fill="D9EAD3"/>
          </w:tcPr>
          <w:p>
            <w:pPr>
              <w:jc w:val="center"/>
            </w:pPr>
            <w:r/>
            <w:r>
              <w:rPr>
                <w:b/>
                <w:sz w:val="18"/>
              </w:rPr>
              <w:t>Vendor</w:t>
            </w:r>
          </w:p>
          <w:p>
            <w:pPr>
              <w:jc w:val="center"/>
            </w:pPr>
            <w:r>
              <w:rPr>
                <w:sz w:val="15"/>
              </w:rPr>
              <w:t>Manages partner ops</w:t>
            </w:r>
          </w:p>
        </w:tc>
        <w:tc>
          <w:tcPr>
            <w:tcW w:type="dxa" w:w="2400"/>
            <w:tcMar>
              <w:top w:w="80" w:type="dxa"/>
              <w:bottom w:w="80" w:type="dxa"/>
              <w:start w:w="100" w:type="dxa"/>
              <w:end w:w="100" w:type="dxa"/>
            </w:tcMar>
            <w:shd w:fill="D9EAD3"/>
          </w:tcPr>
          <w:p>
            <w:pPr>
              <w:jc w:val="center"/>
            </w:pPr>
            <w:r/>
            <w:r>
              <w:rPr>
                <w:b/>
                <w:sz w:val="18"/>
              </w:rPr>
              <w:t>Admin</w:t>
            </w:r>
          </w:p>
          <w:p>
            <w:pPr>
              <w:jc w:val="center"/>
            </w:pPr>
            <w:r>
              <w:rPr>
                <w:sz w:val="15"/>
              </w:rPr>
              <w:t>Platform operations</w:t>
            </w:r>
          </w:p>
        </w:tc>
        <w:tc>
          <w:tcPr>
            <w:tcW w:type="dxa" w:w="2400"/>
            <w:tcMar>
              <w:top w:w="80" w:type="dxa"/>
              <w:bottom w:w="80" w:type="dxa"/>
              <w:start w:w="100" w:type="dxa"/>
              <w:end w:w="100" w:type="dxa"/>
            </w:tcMar>
            <w:shd w:fill="D9EAD3"/>
          </w:tcPr>
          <w:p>
            <w:pPr>
              <w:jc w:val="center"/>
            </w:pPr>
            <w:r/>
            <w:r>
              <w:rPr>
                <w:b/>
                <w:sz w:val="18"/>
              </w:rPr>
              <w:t>Support</w:t>
            </w:r>
          </w:p>
          <w:p>
            <w:pPr>
              <w:jc w:val="center"/>
            </w:pPr>
            <w:r>
              <w:rPr>
                <w:sz w:val="15"/>
              </w:rPr>
              <w:t>Desk agent</w:t>
            </w:r>
          </w:p>
        </w:tc>
        <w:tc>
          <w:tcPr>
            <w:tcW w:type="dxa" w:w="2400"/>
            <w:tcMar>
              <w:top w:w="80" w:type="dxa"/>
              <w:bottom w:w="80" w:type="dxa"/>
              <w:start w:w="100" w:type="dxa"/>
              <w:end w:w="100" w:type="dxa"/>
            </w:tcMar>
            <w:shd w:fill="D9EAD3"/>
          </w:tcPr>
          <w:p>
            <w:pPr>
              <w:jc w:val="center"/>
            </w:pPr>
            <w:r/>
            <w:r>
              <w:rPr>
                <w:b/>
                <w:sz w:val="18"/>
              </w:rPr>
              <w:t>Visitor</w:t>
            </w:r>
          </w:p>
          <w:p>
            <w:pPr>
              <w:jc w:val="center"/>
            </w:pPr>
            <w:r>
              <w:rPr>
                <w:sz w:val="15"/>
              </w:rPr>
              <w:t>Public web user</w:t>
            </w:r>
          </w:p>
        </w:tc>
      </w:tr>
      <w:tr>
        <w:trPr>
          <w:cantSplit/>
        </w:trPr>
        <w:tc>
          <w:tcPr>
            <w:tcW w:type="dxa" w:w="14400"/>
            <w:gridSpan w:val="6"/>
            <w:tcMar>
              <w:top w:w="80" w:type="dxa"/>
              <w:bottom w:w="80" w:type="dxa"/>
              <w:start w:w="100" w:type="dxa"/>
              <w:end w:w="100" w:type="dxa"/>
            </w:tcMar>
            <w:shd w:fill="F3F3F3"/>
          </w:tcPr>
          <w:p>
            <w:pPr>
              <w:jc w:val="center"/>
            </w:pPr>
            <w:r/>
            <w:r>
              <w:rPr>
                <w:b/>
                <w:sz w:val="16"/>
              </w:rPr>
              <w:t>▼  uses mobile / web client  ▼</w:t>
            </w:r>
          </w:p>
        </w:tc>
      </w:tr>
      <w:tr>
        <w:trPr>
          <w:cantSplit/>
        </w:trPr>
        <w:tc>
          <w:tcPr>
            <w:tcW w:type="dxa" w:w="2400"/>
            <w:tcMar>
              <w:top w:w="80" w:type="dxa"/>
              <w:bottom w:w="80" w:type="dxa"/>
              <w:start w:w="100" w:type="dxa"/>
              <w:end w:w="100" w:type="dxa"/>
            </w:tcMar>
            <w:shd w:fill="CFE2F3"/>
          </w:tcPr>
          <w:p>
            <w:pPr>
              <w:jc w:val="center"/>
            </w:pPr>
            <w:r/>
            <w:r>
              <w:rPr>
                <w:b/>
                <w:sz w:val="18"/>
              </w:rPr>
              <w:t>customer-app</w:t>
            </w:r>
          </w:p>
          <w:p>
            <w:pPr>
              <w:jc w:val="center"/>
            </w:pPr>
            <w:r>
              <w:rPr>
                <w:sz w:val="15"/>
              </w:rPr>
              <w:t>Expo 56 · Metro 8081</w:t>
              <w:br/>
              <w:t>Book · AMC · photos · pay</w:t>
            </w:r>
          </w:p>
        </w:tc>
        <w:tc>
          <w:tcPr>
            <w:tcW w:type="dxa" w:w="2400"/>
            <w:tcMar>
              <w:top w:w="80" w:type="dxa"/>
              <w:bottom w:w="80" w:type="dxa"/>
              <w:start w:w="100" w:type="dxa"/>
              <w:end w:w="100" w:type="dxa"/>
            </w:tcMar>
            <w:shd w:fill="CFE2F3"/>
          </w:tcPr>
          <w:p>
            <w:pPr>
              <w:jc w:val="center"/>
            </w:pPr>
            <w:r/>
            <w:r>
              <w:rPr>
                <w:b/>
                <w:sz w:val="18"/>
              </w:rPr>
              <w:t>technician-app</w:t>
            </w:r>
          </w:p>
          <w:p>
            <w:pPr>
              <w:jc w:val="center"/>
            </w:pPr>
            <w:r>
              <w:rPr>
                <w:sz w:val="15"/>
              </w:rPr>
              <w:t>Expo 56 · Partner app</w:t>
              <w:br/>
              <w:t>Jobs · evidence · GPS</w:t>
            </w:r>
          </w:p>
        </w:tc>
        <w:tc>
          <w:tcPr>
            <w:tcW w:type="dxa" w:w="2400"/>
            <w:tcMar>
              <w:top w:w="80" w:type="dxa"/>
              <w:bottom w:w="80" w:type="dxa"/>
              <w:start w:w="100" w:type="dxa"/>
              <w:end w:w="100" w:type="dxa"/>
            </w:tcMar>
            <w:shd w:fill="CFE2F3"/>
          </w:tcPr>
          <w:p>
            <w:pPr>
              <w:jc w:val="center"/>
            </w:pPr>
            <w:r/>
            <w:r>
              <w:rPr>
                <w:b/>
                <w:sz w:val="18"/>
              </w:rPr>
              <w:t>vendor-web</w:t>
            </w:r>
          </w:p>
          <w:p>
            <w:pPr>
              <w:jc w:val="center"/>
            </w:pPr>
            <w:r>
              <w:rPr>
                <w:sz w:val="15"/>
              </w:rPr>
              <w:t>Vite :5174</w:t>
              <w:br/>
              <w:t>Bookings · team · payouts</w:t>
            </w:r>
          </w:p>
        </w:tc>
        <w:tc>
          <w:tcPr>
            <w:tcW w:type="dxa" w:w="2400"/>
            <w:tcMar>
              <w:top w:w="80" w:type="dxa"/>
              <w:bottom w:w="80" w:type="dxa"/>
              <w:start w:w="100" w:type="dxa"/>
              <w:end w:w="100" w:type="dxa"/>
            </w:tcMar>
            <w:shd w:fill="CFE2F3"/>
          </w:tcPr>
          <w:p>
            <w:pPr>
              <w:jc w:val="center"/>
            </w:pPr>
            <w:r/>
            <w:r>
              <w:rPr>
                <w:b/>
                <w:sz w:val="18"/>
              </w:rPr>
              <w:t>admin-web</w:t>
            </w:r>
          </w:p>
          <w:p>
            <w:pPr>
              <w:jc w:val="center"/>
            </w:pPr>
            <w:r>
              <w:rPr>
                <w:sz w:val="15"/>
              </w:rPr>
              <w:t>Vite :5173</w:t>
              <w:br/>
              <w:t>Ops · pricing · finance</w:t>
            </w:r>
          </w:p>
        </w:tc>
        <w:tc>
          <w:tcPr>
            <w:tcW w:type="dxa" w:w="2400"/>
            <w:tcMar>
              <w:top w:w="80" w:type="dxa"/>
              <w:bottom w:w="80" w:type="dxa"/>
              <w:start w:w="100" w:type="dxa"/>
              <w:end w:w="100" w:type="dxa"/>
            </w:tcMar>
            <w:shd w:fill="CFE2F3"/>
          </w:tcPr>
          <w:p>
            <w:pPr>
              <w:jc w:val="center"/>
            </w:pPr>
            <w:r/>
            <w:r>
              <w:rPr>
                <w:b/>
                <w:sz w:val="18"/>
              </w:rPr>
              <w:t>support-web</w:t>
            </w:r>
          </w:p>
          <w:p>
            <w:pPr>
              <w:jc w:val="center"/>
            </w:pPr>
            <w:r>
              <w:rPr>
                <w:sz w:val="15"/>
              </w:rPr>
              <w:t>Vite :5175</w:t>
              <w:br/>
              <w:t>Inbox · chat dock</w:t>
            </w:r>
          </w:p>
        </w:tc>
        <w:tc>
          <w:tcPr>
            <w:tcW w:type="dxa" w:w="2400"/>
            <w:tcMar>
              <w:top w:w="80" w:type="dxa"/>
              <w:bottom w:w="80" w:type="dxa"/>
              <w:start w:w="100" w:type="dxa"/>
              <w:end w:w="100" w:type="dxa"/>
            </w:tcMar>
            <w:shd w:fill="CFE2F3"/>
          </w:tcPr>
          <w:p>
            <w:pPr>
              <w:jc w:val="center"/>
            </w:pPr>
            <w:r/>
            <w:r>
              <w:rPr>
                <w:b/>
                <w:sz w:val="18"/>
              </w:rPr>
              <w:t>oorjaman-web</w:t>
            </w:r>
          </w:p>
          <w:p>
            <w:pPr>
              <w:jc w:val="center"/>
            </w:pPr>
            <w:r>
              <w:rPr>
                <w:sz w:val="15"/>
              </w:rPr>
              <w:t>Next.js :3000</w:t>
              <w:br/>
              <w:t>Marketing · legal</w:t>
            </w:r>
          </w:p>
        </w:tc>
      </w:tr>
      <w:tr>
        <w:trPr>
          <w:cantSplit/>
        </w:trPr>
        <w:tc>
          <w:tcPr>
            <w:tcW w:type="dxa" w:w="14400"/>
            <w:gridSpan w:val="6"/>
            <w:tcMar>
              <w:top w:w="80" w:type="dxa"/>
              <w:bottom w:w="80" w:type="dxa"/>
              <w:start w:w="100" w:type="dxa"/>
              <w:end w:w="100" w:type="dxa"/>
            </w:tcMar>
            <w:shd w:fill="F3F3F3"/>
          </w:tcPr>
          <w:p>
            <w:pPr>
              <w:jc w:val="center"/>
            </w:pPr>
            <w:r/>
            <w:r>
              <w:rPr>
                <w:b/>
                <w:sz w:val="16"/>
              </w:rPr>
              <w:t>▼  shared packages  ▼</w:t>
            </w:r>
          </w:p>
        </w:tc>
      </w:tr>
      <w:tr>
        <w:trPr>
          <w:cantSplit/>
        </w:trPr>
        <w:tc>
          <w:tcPr>
            <w:tcW w:type="dxa" w:w="4800"/>
            <w:gridSpan w:val="2"/>
            <w:tcMar>
              <w:top w:w="80" w:type="dxa"/>
              <w:bottom w:w="80" w:type="dxa"/>
              <w:start w:w="100" w:type="dxa"/>
              <w:end w:w="100" w:type="dxa"/>
            </w:tcMar>
            <w:shd w:fill="FFF2CC"/>
          </w:tcPr>
          <w:p>
            <w:pPr>
              <w:jc w:val="center"/>
            </w:pPr>
            <w:r/>
            <w:r>
              <w:rPr>
                <w:b/>
                <w:sz w:val="18"/>
              </w:rPr>
              <w:t>@oorjaman/mobile-deps + ui + mobile-config</w:t>
            </w:r>
          </w:p>
          <w:p>
            <w:pPr>
              <w:jc w:val="center"/>
            </w:pPr>
            <w:r>
              <w:rPr>
                <w:sz w:val="15"/>
              </w:rPr>
              <w:t>Expo/RN shared stack</w:t>
            </w:r>
          </w:p>
        </w:tc>
        <w:tc>
          <w:tcPr>
            <w:tcW w:type="dxa" w:w="4800"/>
            <w:gridSpan w:val="2"/>
            <w:tcMar>
              <w:top w:w="80" w:type="dxa"/>
              <w:bottom w:w="80" w:type="dxa"/>
              <w:start w:w="100" w:type="dxa"/>
              <w:end w:w="100" w:type="dxa"/>
            </w:tcMar>
            <w:shd w:fill="EAD1DC"/>
          </w:tcPr>
          <w:p>
            <w:pPr>
              <w:jc w:val="center"/>
            </w:pPr>
            <w:r/>
            <w:r>
              <w:rPr>
                <w:b/>
                <w:sz w:val="18"/>
              </w:rPr>
              <w:t>@oorjaman/api</w:t>
            </w:r>
          </w:p>
          <w:p>
            <w:pPr>
              <w:jc w:val="center"/>
            </w:pPr>
            <w:r>
              <w:rPr>
                <w:sz w:val="15"/>
              </w:rPr>
              <w:t>auth · bookings · AMC · payments</w:t>
              <w:br/>
              <w:t>finance · support · notifications</w:t>
            </w:r>
          </w:p>
        </w:tc>
        <w:tc>
          <w:tcPr>
            <w:tcW w:type="dxa" w:w="4800"/>
            <w:gridSpan w:val="2"/>
            <w:tcMar>
              <w:top w:w="80" w:type="dxa"/>
              <w:bottom w:w="80" w:type="dxa"/>
              <w:start w:w="100" w:type="dxa"/>
              <w:end w:w="100" w:type="dxa"/>
            </w:tcMar>
            <w:shd w:fill="FFF2CC"/>
          </w:tcPr>
          <w:p>
            <w:pPr>
              <w:jc w:val="center"/>
            </w:pPr>
            <w:r/>
            <w:r>
              <w:rPr>
                <w:b/>
                <w:sz w:val="18"/>
              </w:rPr>
              <w:t>@oorjaman/portal-deps + web-ui</w:t>
            </w:r>
          </w:p>
          <w:p>
            <w:pPr>
              <w:jc w:val="center"/>
            </w:pPr>
            <w:r>
              <w:rPr>
                <w:sz w:val="15"/>
              </w:rPr>
              <w:t>Vite portal shell</w:t>
            </w:r>
          </w:p>
        </w:tc>
      </w:tr>
      <w:tr>
        <w:trPr>
          <w:cantSplit/>
        </w:trPr>
        <w:tc>
          <w:tcPr>
            <w:tcW w:type="dxa" w:w="14400"/>
            <w:gridSpan w:val="6"/>
            <w:tcMar>
              <w:top w:w="80" w:type="dxa"/>
              <w:bottom w:w="80" w:type="dxa"/>
              <w:start w:w="100" w:type="dxa"/>
              <w:end w:w="100" w:type="dxa"/>
            </w:tcMar>
            <w:shd w:fill="F3F3F3"/>
          </w:tcPr>
          <w:p>
            <w:pPr>
              <w:jc w:val="center"/>
            </w:pPr>
            <w:r/>
            <w:r>
              <w:rPr>
                <w:b/>
                <w:sz w:val="16"/>
              </w:rPr>
              <w:t>▼  supabase-js [JWT] — anon key + user session  ▼</w:t>
            </w:r>
          </w:p>
        </w:tc>
      </w:tr>
      <w:tr>
        <w:trPr>
          <w:cantSplit/>
        </w:trPr>
        <w:tc>
          <w:tcPr>
            <w:tcW w:type="dxa" w:w="14400"/>
            <w:gridSpan w:val="6"/>
            <w:tcMar>
              <w:top w:w="80" w:type="dxa"/>
              <w:bottom w:w="80" w:type="dxa"/>
              <w:start w:w="100" w:type="dxa"/>
              <w:end w:w="100" w:type="dxa"/>
            </w:tcMar>
            <w:shd w:fill="FFF2CC"/>
          </w:tcPr>
          <w:p>
            <w:pPr>
              <w:jc w:val="center"/>
            </w:pPr>
            <w:r/>
            <w:r>
              <w:rPr>
                <w:b/>
                <w:sz w:val="18"/>
              </w:rPr>
              <w:t>@oorjaman/config + @oorjaman/utils</w:t>
            </w:r>
          </w:p>
          <w:p>
            <w:pPr>
              <w:jc w:val="center"/>
            </w:pPr>
            <w:r>
              <w:rPr>
                <w:sz w:val="15"/>
              </w:rPr>
              <w:t>Design tokens · IST dates · brand-print</w:t>
            </w:r>
          </w:p>
        </w:tc>
      </w:tr>
    </w:tbl>
    <w:p/>
    <w:p>
      <w:r>
        <w:br w:type="page"/>
      </w:r>
    </w:p>
    <w:p>
      <w:pPr>
        <w:pStyle w:val="Heading2"/>
      </w:pPr>
      <w:r>
        <w:t>2.3 Layer B — Supabase platform</w:t>
      </w:r>
    </w:p>
    <w:p>
      <w:r>
        <w:t>UAT: dev + Vercel + UAT mobile. Prod: GoDaddy + store apps. Same schema, isolated data.</w:t>
      </w:r>
    </w:p>
    <w:tbl>
      <w:tblPr>
        <w:tblStyle w:val="TableGrid"/>
        <w:tblW w:type="auto" w:w="0"/>
        <w:tblLook w:firstColumn="1" w:firstRow="1" w:lastColumn="0" w:lastRow="0" w:noHBand="0" w:noVBand="1" w:val="04A0"/>
      </w:tblPr>
      <w:tblGrid>
        <w:gridCol w:w="14400"/>
      </w:tblGrid>
      <w:tr>
        <w:trPr>
          <w:cantSplit/>
        </w:trPr>
        <w:tc>
          <w:tcPr>
            <w:tcW w:type="dxa" w:w="14400"/>
            <w:tcMar>
              <w:top w:w="80" w:type="dxa"/>
              <w:bottom w:w="80" w:type="dxa"/>
              <w:start w:w="100" w:type="dxa"/>
              <w:end w:w="100" w:type="dxa"/>
            </w:tcMar>
            <w:shd w:fill="D0E0E3"/>
          </w:tcPr>
          <w:p>
            <w:pPr>
              <w:jc w:val="center"/>
            </w:pPr>
            <w:r/>
            <w:r>
              <w:rPr>
                <w:b/>
                <w:sz w:val="22"/>
              </w:rPr>
              <w:t>SUPABASE — OorjaMan UAT  ||  OorjaMan Prod</w:t>
            </w:r>
          </w:p>
          <w:tbl>
            <w:tblPr>
              <w:tblStyle w:val="TableGrid"/>
              <w:tblW w:type="auto" w:w="0"/>
              <w:tblLook w:firstColumn="1" w:firstRow="1" w:lastColumn="0" w:lastRow="0" w:noHBand="0" w:noVBand="1" w:val="04A0"/>
            </w:tblPr>
            <w:tblGrid>
              <w:gridCol w:w="7200"/>
              <w:gridCol w:w="7200"/>
            </w:tblGrid>
            <w:tr>
              <w:tc>
                <w:tcPr>
                  <w:tcW w:type="dxa" w:w="7200"/>
                  <w:tcMar>
                    <w:top w:w="80" w:type="dxa"/>
                    <w:bottom w:w="80" w:type="dxa"/>
                    <w:start w:w="100" w:type="dxa"/>
                    <w:end w:w="100" w:type="dxa"/>
                  </w:tcMar>
                  <w:shd w:fill="E8F4F8"/>
                </w:tcPr>
                <w:p>
                  <w:pPr>
                    <w:jc w:val="center"/>
                  </w:pPr>
                  <w:r/>
                  <w:r>
                    <w:rPr>
                      <w:b/>
                      <w:sz w:val="16"/>
                    </w:rPr>
                    <w:t>AUTH</w:t>
                  </w:r>
                </w:p>
                <w:p>
                  <w:pPr>
                    <w:jc w:val="center"/>
                  </w:pPr>
                  <w:r>
                    <w:rPr>
                      <w:sz w:val="14"/>
                    </w:rPr>
                    <w:t>OTP → JWT · auth.users → public.users</w:t>
                    <w:br/>
                    <w:t>RPC sync_my_user_from_auth()</w:t>
                  </w:r>
                </w:p>
              </w:tc>
              <w:tc>
                <w:tcPr>
                  <w:tcW w:type="dxa" w:w="7200"/>
                  <w:tcMar>
                    <w:top w:w="80" w:type="dxa"/>
                    <w:bottom w:w="80" w:type="dxa"/>
                    <w:start w:w="100" w:type="dxa"/>
                    <w:end w:w="100" w:type="dxa"/>
                  </w:tcMar>
                  <w:shd w:fill="E8F4F8"/>
                </w:tcPr>
                <w:p>
                  <w:pPr>
                    <w:jc w:val="center"/>
                  </w:pPr>
                  <w:r/>
                  <w:r>
                    <w:rPr>
                      <w:b/>
                      <w:sz w:val="16"/>
                    </w:rPr>
                    <w:t>POSTGRES + RLS</w:t>
                  </w:r>
                </w:p>
                <w:p>
                  <w:pPr>
                    <w:jc w:val="center"/>
                  </w:pPr>
                  <w:r>
                    <w:rPr>
                      <w:sz w:val="14"/>
                    </w:rPr>
                    <w:t>bookings · subscriptions · payments</w:t>
                    <w:br/>
                    <w:t>finance · catalog · support</w:t>
                  </w:r>
                </w:p>
              </w:tc>
            </w:tr>
            <w:tr>
              <w:tc>
                <w:tcPr>
                  <w:tcW w:type="dxa" w:w="7200"/>
                  <w:tcMar>
                    <w:top w:w="80" w:type="dxa"/>
                    <w:bottom w:w="80" w:type="dxa"/>
                    <w:start w:w="100" w:type="dxa"/>
                    <w:end w:w="100" w:type="dxa"/>
                  </w:tcMar>
                  <w:shd w:fill="E8F4F8"/>
                </w:tcPr>
                <w:p>
                  <w:pPr>
                    <w:jc w:val="center"/>
                  </w:pPr>
                  <w:r/>
                  <w:r>
                    <w:rPr>
                      <w:b/>
                      <w:sz w:val="16"/>
                    </w:rPr>
                    <w:t>REALTIME</w:t>
                  </w:r>
                </w:p>
                <w:p>
                  <w:pPr>
                    <w:jc w:val="center"/>
                  </w:pPr>
                  <w:r>
                    <w:rPr>
                      <w:sz w:val="14"/>
                    </w:rPr>
                    <w:t>bookings · notifications · support</w:t>
                    <w:br/>
                    <w:t>settlements · activity feeds</w:t>
                  </w:r>
                </w:p>
              </w:tc>
              <w:tc>
                <w:tcPr>
                  <w:tcW w:type="dxa" w:w="7200"/>
                  <w:tcMar>
                    <w:top w:w="80" w:type="dxa"/>
                    <w:bottom w:w="80" w:type="dxa"/>
                    <w:start w:w="100" w:type="dxa"/>
                    <w:end w:w="100" w:type="dxa"/>
                  </w:tcMar>
                  <w:shd w:fill="E8F4F8"/>
                </w:tcPr>
                <w:p>
                  <w:pPr>
                    <w:jc w:val="center"/>
                  </w:pPr>
                  <w:r/>
                  <w:r>
                    <w:rPr>
                      <w:b/>
                      <w:sz w:val="16"/>
                    </w:rPr>
                    <w:t>STORAGE</w:t>
                  </w:r>
                </w:p>
                <w:p>
                  <w:pPr>
                    <w:jc w:val="center"/>
                  </w:pPr>
                  <w:r>
                    <w:rPr>
                      <w:sz w:val="14"/>
                    </w:rPr>
                    <w:t>site-photos · job-photos · vendor-docs</w:t>
                    <w:br/>
                    <w:t>intake · support-attachments</w:t>
                  </w:r>
                </w:p>
              </w:tc>
            </w:tr>
            <w:tr>
              <w:tc>
                <w:tcPr>
                  <w:tcW w:type="dxa" w:w="7200"/>
                  <w:tcMar>
                    <w:top w:w="80" w:type="dxa"/>
                    <w:bottom w:w="80" w:type="dxa"/>
                    <w:start w:w="100" w:type="dxa"/>
                    <w:end w:w="100" w:type="dxa"/>
                  </w:tcMar>
                  <w:shd w:fill="E8F4F8"/>
                </w:tcPr>
                <w:p>
                  <w:pPr>
                    <w:jc w:val="center"/>
                  </w:pPr>
                  <w:r/>
                  <w:r>
                    <w:rPr>
                      <w:b/>
                      <w:sz w:val="16"/>
                    </w:rPr>
                    <w:t>EDGE × 5</w:t>
                  </w:r>
                </w:p>
                <w:p>
                  <w:pPr>
                    <w:jc w:val="center"/>
                  </w:pPr>
                  <w:r>
                    <w:rPr>
                      <w:sz w:val="14"/>
                    </w:rPr>
                    <w:t>intake approve · notifications</w:t>
                    <w:br/>
                    <w:t>overdue scan · expo-push ×2</w:t>
                  </w:r>
                </w:p>
              </w:tc>
              <w:tc>
                <w:tcPr>
                  <w:tcW w:type="dxa" w:w="7200"/>
                  <w:tcMar>
                    <w:top w:w="80" w:type="dxa"/>
                    <w:bottom w:w="80" w:type="dxa"/>
                    <w:start w:w="100" w:type="dxa"/>
                    <w:end w:w="100" w:type="dxa"/>
                  </w:tcMar>
                  <w:shd w:fill="E8F4F8"/>
                </w:tcPr>
                <w:p>
                  <w:pPr>
                    <w:jc w:val="center"/>
                  </w:pPr>
                  <w:r/>
                  <w:r>
                    <w:rPr>
                      <w:b/>
                      <w:sz w:val="16"/>
                    </w:rPr>
                    <w:t>SCHEDULED</w:t>
                  </w:r>
                </w:p>
                <w:p>
                  <w:pPr>
                    <w:jc w:val="center"/>
                  </w:pPr>
                  <w:r>
                    <w:rPr>
                      <w:sz w:val="14"/>
                    </w:rPr>
                    <w:t>pg_cron overdue vendor (5 min)</w:t>
                    <w:br/>
                    <w:t>pg_net push outbox (~1 min)</w:t>
                  </w:r>
                </w:p>
              </w:tc>
            </w:tr>
          </w:tbl>
          <w:p/>
        </w:tc>
      </w:tr>
      <w:tr>
        <w:trPr>
          <w:cantSplit/>
        </w:trPr>
        <w:tc>
          <w:tcPr>
            <w:tcW w:type="dxa" w:w="14400"/>
            <w:tcMar>
              <w:top w:w="80" w:type="dxa"/>
              <w:bottom w:w="80" w:type="dxa"/>
              <w:start w:w="100" w:type="dxa"/>
              <w:end w:w="100" w:type="dxa"/>
            </w:tcMar>
            <w:shd w:fill="F3F3F3"/>
          </w:tcPr>
          <w:p>
            <w:pPr>
              <w:jc w:val="center"/>
            </w:pPr>
            <w:r/>
            <w:r>
              <w:rPr>
                <w:b/>
                <w:sz w:val="16"/>
              </w:rPr>
              <w:t>All six apps read/write here — no direct app-to-app API</w:t>
            </w:r>
          </w:p>
        </w:tc>
      </w:tr>
      <w:tr>
        <w:trPr>
          <w:cantSplit/>
        </w:trPr>
        <w:tc>
          <w:tcPr>
            <w:tcW w:type="dxa" w:w="14400"/>
            <w:tcMar>
              <w:top w:w="80" w:type="dxa"/>
              <w:bottom w:w="80" w:type="dxa"/>
              <w:start w:w="100" w:type="dxa"/>
              <w:end w:w="100" w:type="dxa"/>
            </w:tcMar>
            <w:shd w:fill="EFEFEF"/>
          </w:tcPr>
          <w:p>
            <w:pPr>
              <w:jc w:val="center"/>
            </w:pPr>
            <w:r/>
            <w:r>
              <w:rPr>
                <w:b/>
                <w:sz w:val="16"/>
              </w:rPr>
              <w:t>PostgREST + Storage API + Auth API + Realtime websocket</w:t>
            </w:r>
          </w:p>
          <w:p>
            <w:pPr>
              <w:jc w:val="center"/>
            </w:pPr>
            <w:r>
              <w:rPr>
                <w:sz w:val="15"/>
              </w:rPr>
              <w:t>Every client arrow terminates in this layer</w:t>
            </w:r>
          </w:p>
        </w:tc>
      </w:tr>
    </w:tbl>
    <w:p/>
    <w:p>
      <w:r>
        <w:br w:type="page"/>
      </w:r>
    </w:p>
    <w:p>
      <w:pPr>
        <w:pStyle w:val="Heading2"/>
      </w:pPr>
      <w:r>
        <w:t>2.4 Layer C — Cross-app coordination flows</w:t>
      </w:r>
    </w:p>
    <w:p>
      <w:r>
        <w:t>Coordination via shared database state — never direct HTTP between clients.</w:t>
      </w:r>
    </w:p>
    <w:tbl>
      <w:tblPr>
        <w:tblStyle w:val="TableGrid"/>
        <w:tblW w:type="auto" w:w="0"/>
        <w:tblLook w:firstColumn="1" w:firstRow="1" w:lastColumn="0" w:lastRow="0" w:noHBand="0" w:noVBand="1" w:val="04A0"/>
      </w:tblPr>
      <w:tblGrid>
        <w:gridCol w:w="4800"/>
        <w:gridCol w:w="4800"/>
        <w:gridCol w:w="4800"/>
      </w:tblGrid>
      <w:tr>
        <w:trPr>
          <w:cantSplit/>
        </w:trPr>
        <w:tc>
          <w:tcPr>
            <w:tcW w:type="dxa" w:w="4800"/>
            <w:tcMar>
              <w:top w:w="80" w:type="dxa"/>
              <w:bottom w:w="80" w:type="dxa"/>
              <w:start w:w="100" w:type="dxa"/>
              <w:end w:w="100" w:type="dxa"/>
            </w:tcMar>
            <w:shd w:fill="CFE2F3"/>
          </w:tcPr>
          <w:p>
            <w:pPr>
              <w:jc w:val="left"/>
            </w:pPr>
            <w:r/>
            <w:r>
              <w:rPr>
                <w:b/>
                <w:sz w:val="16"/>
              </w:rPr>
              <w:t>FLOW 1 — Booking</w:t>
            </w:r>
          </w:p>
          <w:p>
            <w:pPr>
              <w:jc w:val="left"/>
            </w:pPr>
            <w:r>
              <w:rPr>
                <w:sz w:val="14"/>
              </w:rPr>
              <w:t>customer → bookings → payments → confirmed</w:t>
              <w:br/>
              <w:t>→ notifications → vendor accept</w:t>
              <w:br/>
              <w:t>→ Realtime → technician → settlement</w:t>
            </w:r>
          </w:p>
        </w:tc>
        <w:tc>
          <w:tcPr>
            <w:tcW w:type="dxa" w:w="4800"/>
            <w:tcMar>
              <w:top w:w="80" w:type="dxa"/>
              <w:bottom w:w="80" w:type="dxa"/>
              <w:start w:w="100" w:type="dxa"/>
              <w:end w:w="100" w:type="dxa"/>
            </w:tcMar>
            <w:shd w:fill="CFE2F3"/>
          </w:tcPr>
          <w:p>
            <w:pPr>
              <w:jc w:val="left"/>
            </w:pPr>
            <w:r/>
            <w:r>
              <w:rPr>
                <w:b/>
                <w:sz w:val="16"/>
              </w:rPr>
              <w:t>FLOW 2 — AMC</w:t>
            </w:r>
          </w:p>
          <w:p>
            <w:pPr>
              <w:jc w:val="left"/>
            </w:pPr>
            <w:r>
              <w:rPr>
                <w:sz w:val="14"/>
              </w:rPr>
              <w:t>subscriptions → amc_wallets → admin assigns vendor</w:t>
              <w:br/>
              <w:t>→ visit slots → AMC bookings → wallet release</w:t>
            </w:r>
          </w:p>
        </w:tc>
        <w:tc>
          <w:tcPr>
            <w:tcW w:type="dxa" w:w="4800"/>
            <w:tcMar>
              <w:top w:w="80" w:type="dxa"/>
              <w:bottom w:w="80" w:type="dxa"/>
              <w:start w:w="100" w:type="dxa"/>
              <w:end w:w="100" w:type="dxa"/>
            </w:tcMar>
            <w:shd w:fill="CFE2F3"/>
          </w:tcPr>
          <w:p>
            <w:pPr>
              <w:jc w:val="left"/>
            </w:pPr>
            <w:r/>
            <w:r>
              <w:rPr>
                <w:b/>
                <w:sz w:val="16"/>
              </w:rPr>
              <w:t>FLOW 3 — Vendor intake</w:t>
            </w:r>
          </w:p>
          <w:p>
            <w:pPr>
              <w:jc w:val="left"/>
            </w:pPr>
            <w:r>
              <w:rPr>
                <w:sz w:val="14"/>
              </w:rPr>
              <w:t>vendor signup [PUB] → intake + storage</w:t>
              <w:br/>
              <w:t>→ admin edge approve → technicians invited</w:t>
            </w:r>
          </w:p>
        </w:tc>
      </w:tr>
      <w:tr>
        <w:trPr>
          <w:cantSplit/>
        </w:trPr>
        <w:tc>
          <w:tcPr>
            <w:tcW w:type="dxa" w:w="4800"/>
            <w:tcMar>
              <w:top w:w="80" w:type="dxa"/>
              <w:bottom w:w="80" w:type="dxa"/>
              <w:start w:w="100" w:type="dxa"/>
              <w:end w:w="100" w:type="dxa"/>
            </w:tcMar>
            <w:shd w:fill="CFE2F3"/>
          </w:tcPr>
          <w:p>
            <w:pPr>
              <w:jc w:val="left"/>
            </w:pPr>
            <w:r/>
            <w:r>
              <w:rPr>
                <w:b/>
                <w:sz w:val="16"/>
              </w:rPr>
              <w:t>FLOW 4 — Support</w:t>
            </w:r>
          </w:p>
          <w:p>
            <w:pPr>
              <w:jc w:val="left"/>
            </w:pPr>
            <w:r>
              <w:rPr>
                <w:sz w:val="14"/>
              </w:rPr>
              <w:t>mobile ↔ support_messages ↔ support-web</w:t>
              <w:br/>
              <w:t>→ push_outbox → Expo push</w:t>
            </w:r>
          </w:p>
        </w:tc>
        <w:tc>
          <w:tcPr>
            <w:tcW w:type="dxa" w:w="4800"/>
            <w:tcMar>
              <w:top w:w="80" w:type="dxa"/>
              <w:bottom w:w="80" w:type="dxa"/>
              <w:start w:w="100" w:type="dxa"/>
              <w:end w:w="100" w:type="dxa"/>
            </w:tcMar>
            <w:shd w:fill="CFE2F3"/>
          </w:tcPr>
          <w:p>
            <w:pPr>
              <w:jc w:val="left"/>
            </w:pPr>
            <w:r/>
            <w:r>
              <w:rPr>
                <w:b/>
                <w:sz w:val="16"/>
              </w:rPr>
              <w:t>FLOW 5 — Marketplace</w:t>
            </w:r>
          </w:p>
          <w:p>
            <w:pPr>
              <w:jc w:val="left"/>
            </w:pPr>
            <w:r>
              <w:rPr>
                <w:sz w:val="14"/>
              </w:rPr>
              <w:t>admin floats → vendor claims → standard flow</w:t>
            </w:r>
          </w:p>
        </w:tc>
        <w:tc>
          <w:tcPr>
            <w:tcW w:type="dxa" w:w="4800"/>
            <w:tcMar>
              <w:top w:w="80" w:type="dxa"/>
              <w:bottom w:w="80" w:type="dxa"/>
              <w:start w:w="100" w:type="dxa"/>
              <w:end w:w="100" w:type="dxa"/>
            </w:tcMar>
            <w:shd w:fill="CFE2F3"/>
          </w:tcPr>
          <w:p>
            <w:pPr>
              <w:jc w:val="left"/>
            </w:pPr>
            <w:r/>
            <w:r>
              <w:rPr>
                <w:b/>
                <w:sz w:val="16"/>
              </w:rPr>
              <w:t>FLOW 6 — Ops cron</w:t>
            </w:r>
          </w:p>
          <w:p>
            <w:pPr>
              <w:jc w:val="left"/>
            </w:pPr>
            <w:r>
              <w:rPr>
                <w:sz w:val="14"/>
              </w:rPr>
              <w:t>pg_cron → overdue scan → admin notifications</w:t>
            </w:r>
          </w:p>
        </w:tc>
      </w:tr>
    </w:tbl>
    <w:p/>
    <w:p>
      <w:r>
        <w:br w:type="page"/>
      </w:r>
    </w:p>
    <w:p>
      <w:pPr>
        <w:pStyle w:val="Heading2"/>
      </w:pPr>
      <w:r>
        <w:t>2.5 Layer D — External services and hosting</w:t>
      </w:r>
    </w:p>
    <w:tbl>
      <w:tblPr>
        <w:tblStyle w:val="TableGrid"/>
        <w:tblW w:type="auto" w:w="0"/>
        <w:tblLook w:firstColumn="1" w:firstRow="1" w:lastColumn="0" w:lastRow="0" w:noHBand="0" w:noVBand="1" w:val="04A0"/>
      </w:tblPr>
      <w:tblGrid>
        <w:gridCol w:w="4800"/>
        <w:gridCol w:w="4800"/>
        <w:gridCol w:w="4800"/>
      </w:tblGrid>
      <w:tr>
        <w:trPr>
          <w:cantSplit/>
        </w:trPr>
        <w:tc>
          <w:tcPr>
            <w:tcW w:type="dxa" w:w="4800"/>
            <w:tcMar>
              <w:top w:w="80" w:type="dxa"/>
              <w:bottom w:w="80" w:type="dxa"/>
              <w:start w:w="100" w:type="dxa"/>
              <w:end w:w="100" w:type="dxa"/>
            </w:tcMar>
            <w:shd w:fill="FCE5CD"/>
          </w:tcPr>
          <w:p>
            <w:pPr>
              <w:jc w:val="center"/>
            </w:pPr>
            <w:r/>
            <w:r>
              <w:rPr>
                <w:b/>
                <w:sz w:val="16"/>
              </w:rPr>
              <w:t>Vercel</w:t>
            </w:r>
          </w:p>
          <w:p>
            <w:pPr>
              <w:jc w:val="center"/>
            </w:pPr>
            <w:r>
              <w:rPr>
                <w:sz w:val="14"/>
              </w:rPr>
              <w:t>UAT portals</w:t>
              <w:br/>
              <w:t>admin · vendor · support</w:t>
            </w:r>
          </w:p>
        </w:tc>
        <w:tc>
          <w:tcPr>
            <w:tcW w:type="dxa" w:w="4800"/>
            <w:tcMar>
              <w:top w:w="80" w:type="dxa"/>
              <w:bottom w:w="80" w:type="dxa"/>
              <w:start w:w="100" w:type="dxa"/>
              <w:end w:w="100" w:type="dxa"/>
            </w:tcMar>
            <w:shd w:fill="FCE5CD"/>
          </w:tcPr>
          <w:p>
            <w:pPr>
              <w:jc w:val="center"/>
            </w:pPr>
            <w:r/>
            <w:r>
              <w:rPr>
                <w:b/>
                <w:sz w:val="16"/>
              </w:rPr>
              <w:t>GoDaddy</w:t>
            </w:r>
          </w:p>
          <w:p>
            <w:pPr>
              <w:jc w:val="center"/>
            </w:pPr>
            <w:r>
              <w:rPr>
                <w:sz w:val="14"/>
              </w:rPr>
              <w:t>Prod hosts</w:t>
              <w:br/>
              <w:t>oorjaman.com + portals</w:t>
            </w:r>
          </w:p>
        </w:tc>
        <w:tc>
          <w:tcPr>
            <w:tcW w:type="dxa" w:w="4800"/>
            <w:tcMar>
              <w:top w:w="80" w:type="dxa"/>
              <w:bottom w:w="80" w:type="dxa"/>
              <w:start w:w="100" w:type="dxa"/>
              <w:end w:w="100" w:type="dxa"/>
            </w:tcMar>
            <w:shd w:fill="FCE5CD"/>
          </w:tcPr>
          <w:p>
            <w:pPr>
              <w:jc w:val="center"/>
            </w:pPr>
            <w:r/>
            <w:r>
              <w:rPr>
                <w:b/>
                <w:sz w:val="16"/>
              </w:rPr>
              <w:t>EAS / Expo</w:t>
            </w:r>
          </w:p>
          <w:p>
            <w:pPr>
              <w:jc w:val="center"/>
            </w:pPr>
            <w:r>
              <w:rPr>
                <w:sz w:val="14"/>
              </w:rPr>
              <w:t>Mobile builds</w:t>
              <w:br/>
              <w:t>APK · IPA · stores</w:t>
            </w:r>
          </w:p>
        </w:tc>
      </w:tr>
      <w:tr>
        <w:trPr>
          <w:cantSplit/>
        </w:trPr>
        <w:tc>
          <w:tcPr>
            <w:tcW w:type="dxa" w:w="4800"/>
            <w:tcMar>
              <w:top w:w="80" w:type="dxa"/>
              <w:bottom w:w="80" w:type="dxa"/>
              <w:start w:w="100" w:type="dxa"/>
              <w:end w:w="100" w:type="dxa"/>
            </w:tcMar>
            <w:shd w:fill="FCE5CD"/>
          </w:tcPr>
          <w:p>
            <w:pPr>
              <w:jc w:val="center"/>
            </w:pPr>
            <w:r/>
            <w:r>
              <w:rPr>
                <w:b/>
                <w:sz w:val="16"/>
              </w:rPr>
              <w:t>Expo Push</w:t>
            </w:r>
          </w:p>
          <w:p>
            <w:pPr>
              <w:jc w:val="center"/>
            </w:pPr>
            <w:r>
              <w:rPr>
                <w:sz w:val="14"/>
              </w:rPr>
              <w:t>Remote notifications</w:t>
            </w:r>
          </w:p>
        </w:tc>
        <w:tc>
          <w:tcPr>
            <w:tcW w:type="dxa" w:w="4800"/>
            <w:tcMar>
              <w:top w:w="80" w:type="dxa"/>
              <w:bottom w:w="80" w:type="dxa"/>
              <w:start w:w="100" w:type="dxa"/>
              <w:end w:w="100" w:type="dxa"/>
            </w:tcMar>
            <w:shd w:fill="FCE5CD"/>
          </w:tcPr>
          <w:p>
            <w:pPr>
              <w:jc w:val="center"/>
            </w:pPr>
            <w:r/>
            <w:r>
              <w:rPr>
                <w:b/>
                <w:sz w:val="16"/>
              </w:rPr>
              <w:t>Google Maps</w:t>
            </w:r>
          </w:p>
          <w:p>
            <w:pPr>
              <w:jc w:val="center"/>
            </w:pPr>
            <w:r>
              <w:rPr>
                <w:sz w:val="14"/>
              </w:rPr>
              <w:t>Customer maps</w:t>
            </w:r>
          </w:p>
        </w:tc>
        <w:tc>
          <w:tcPr>
            <w:tcW w:type="dxa" w:w="4800"/>
            <w:tcMar>
              <w:top w:w="80" w:type="dxa"/>
              <w:bottom w:w="80" w:type="dxa"/>
              <w:start w:w="100" w:type="dxa"/>
              <w:end w:w="100" w:type="dxa"/>
            </w:tcMar>
            <w:shd w:fill="FCE5CD"/>
          </w:tcPr>
          <w:p>
            <w:pPr>
              <w:jc w:val="center"/>
            </w:pPr>
            <w:r/>
            <w:r>
              <w:rPr>
                <w:b/>
                <w:sz w:val="16"/>
              </w:rPr>
              <w:t>Auth SMS/Email</w:t>
            </w:r>
          </w:p>
          <w:p>
            <w:pPr>
              <w:jc w:val="center"/>
            </w:pPr>
            <w:r>
              <w:rPr>
                <w:sz w:val="14"/>
              </w:rPr>
              <w:t>Prod OTP</w:t>
            </w:r>
          </w:p>
        </w:tc>
      </w:tr>
    </w:tbl>
    <w:tbl>
      <w:tblPr>
        <w:tblStyle w:val="TableGrid"/>
        <w:tblW w:type="auto" w:w="0"/>
        <w:tblLook w:firstColumn="1" w:firstRow="1" w:lastColumn="0" w:lastRow="0" w:noHBand="0" w:noVBand="1" w:val="04A0"/>
      </w:tblPr>
      <w:tblGrid>
        <w:gridCol w:w="14400"/>
      </w:tblGrid>
      <w:tr>
        <w:trPr>
          <w:cantSplit/>
        </w:trPr>
        <w:tc>
          <w:tcPr>
            <w:tcW w:type="dxa" w:w="14400"/>
            <w:tcMar>
              <w:top w:w="80" w:type="dxa"/>
              <w:bottom w:w="80" w:type="dxa"/>
              <w:start w:w="100" w:type="dxa"/>
              <w:end w:w="100" w:type="dxa"/>
            </w:tcMar>
            <w:shd w:fill="F3F3F3"/>
          </w:tcPr>
          <w:p>
            <w:pPr>
              <w:jc w:val="center"/>
            </w:pPr>
            <w:r/>
            <w:r>
              <w:rPr>
                <w:b/>
                <w:sz w:val="16"/>
              </w:rPr>
              <w:t>▼  clients connect to UAT or Prod Supabase  ▼</w:t>
            </w:r>
          </w:p>
        </w:tc>
      </w:tr>
    </w:tbl>
    <w:tbl>
      <w:tblPr>
        <w:tblStyle w:val="TableGrid"/>
        <w:tblW w:type="auto" w:w="0"/>
        <w:tblLook w:firstColumn="1" w:firstRow="1" w:lastColumn="0" w:lastRow="0" w:noHBand="0" w:noVBand="1" w:val="04A0"/>
      </w:tblPr>
      <w:tblGrid>
        <w:gridCol w:w="7200"/>
        <w:gridCol w:w="7200"/>
      </w:tblGrid>
      <w:tr>
        <w:trPr>
          <w:cantSplit/>
        </w:trPr>
        <w:tc>
          <w:tcPr>
            <w:tcW w:type="dxa" w:w="7200"/>
            <w:tcMar>
              <w:top w:w="80" w:type="dxa"/>
              <w:bottom w:w="80" w:type="dxa"/>
              <w:start w:w="100" w:type="dxa"/>
              <w:end w:w="100" w:type="dxa"/>
            </w:tcMar>
            <w:shd w:fill="D0E0E3"/>
          </w:tcPr>
          <w:p>
            <w:pPr>
              <w:jc w:val="center"/>
            </w:pPr>
            <w:r/>
            <w:r>
              <w:rPr>
                <w:b/>
                <w:sz w:val="18"/>
              </w:rPr>
              <w:t>OorjaMan UAT</w:t>
            </w:r>
          </w:p>
          <w:p>
            <w:pPr>
              <w:jc w:val="center"/>
            </w:pPr>
            <w:r>
              <w:rPr>
                <w:sz w:val="15"/>
              </w:rPr>
              <w:t>Dev · Vercel · UAT mobile</w:t>
            </w:r>
          </w:p>
        </w:tc>
        <w:tc>
          <w:tcPr>
            <w:tcW w:type="dxa" w:w="7200"/>
            <w:tcMar>
              <w:top w:w="80" w:type="dxa"/>
              <w:bottom w:w="80" w:type="dxa"/>
              <w:start w:w="100" w:type="dxa"/>
              <w:end w:w="100" w:type="dxa"/>
            </w:tcMar>
            <w:shd w:fill="D0E0E3"/>
          </w:tcPr>
          <w:p>
            <w:pPr>
              <w:jc w:val="center"/>
            </w:pPr>
            <w:r/>
            <w:r>
              <w:rPr>
                <w:b/>
                <w:sz w:val="18"/>
              </w:rPr>
              <w:t>OorjaMan Prod</w:t>
            </w:r>
          </w:p>
          <w:p>
            <w:pPr>
              <w:jc w:val="center"/>
            </w:pPr>
            <w:r>
              <w:rPr>
                <w:sz w:val="15"/>
              </w:rPr>
              <w:t>GoDaddy · stores</w:t>
            </w:r>
          </w:p>
        </w:tc>
      </w:tr>
    </w:tbl>
    <w:p/>
    <w:p>
      <w:r>
        <w:br w:type="page"/>
      </w:r>
    </w:p>
    <w:p>
      <w:pPr>
        <w:pStyle w:val="Heading2"/>
      </w:pPr>
      <w:r>
        <w:t>2.6 Master diagram — Complete system interaction map</w:t>
      </w:r>
    </w:p>
    <w:p>
      <w:r>
        <w:t>Every system as an individual bordered box. Read top → bottom. Kept on one landscape page.</w:t>
      </w:r>
    </w:p>
    <w:tbl>
      <w:tblPr>
        <w:tblStyle w:val="TableGrid"/>
        <w:tblW w:type="auto" w:w="0"/>
        <w:tblLook w:firstColumn="1" w:firstRow="1" w:lastColumn="0" w:lastRow="0" w:noHBand="0" w:noVBand="1" w:val="04A0"/>
      </w:tblPr>
      <w:tblGrid>
        <w:gridCol w:w="2400"/>
        <w:gridCol w:w="2400"/>
        <w:gridCol w:w="2400"/>
        <w:gridCol w:w="2400"/>
        <w:gridCol w:w="2400"/>
        <w:gridCol w:w="2400"/>
      </w:tblGrid>
      <w:tr>
        <w:trPr>
          <w:cantSplit/>
        </w:trPr>
        <w:tc>
          <w:tcPr>
            <w:tcW w:type="dxa" w:w="2400"/>
            <w:tcMar>
              <w:top w:w="80" w:type="dxa"/>
              <w:bottom w:w="80" w:type="dxa"/>
              <w:start w:w="100" w:type="dxa"/>
              <w:end w:w="100" w:type="dxa"/>
            </w:tcMar>
            <w:shd w:fill="D9EAD3"/>
          </w:tcPr>
          <w:p>
            <w:pPr>
              <w:jc w:val="center"/>
            </w:pPr>
            <w:r/>
            <w:r>
              <w:rPr>
                <w:b/>
                <w:sz w:val="16"/>
              </w:rPr>
              <w:t>Homeowner</w:t>
            </w:r>
          </w:p>
          <w:p>
            <w:pPr>
              <w:jc w:val="center"/>
            </w:pPr>
            <w:r>
              <w:rPr>
                <w:sz w:val="14"/>
              </w:rPr>
              <w:t>Customer</w:t>
            </w:r>
          </w:p>
        </w:tc>
        <w:tc>
          <w:tcPr>
            <w:tcW w:type="dxa" w:w="2400"/>
            <w:tcMar>
              <w:top w:w="80" w:type="dxa"/>
              <w:bottom w:w="80" w:type="dxa"/>
              <w:start w:w="100" w:type="dxa"/>
              <w:end w:w="100" w:type="dxa"/>
            </w:tcMar>
            <w:shd w:fill="D9EAD3"/>
          </w:tcPr>
          <w:p>
            <w:pPr>
              <w:jc w:val="center"/>
            </w:pPr>
            <w:r/>
            <w:r>
              <w:rPr>
                <w:b/>
                <w:sz w:val="16"/>
              </w:rPr>
              <w:t>Technician</w:t>
            </w:r>
          </w:p>
          <w:p>
            <w:pPr>
              <w:jc w:val="center"/>
            </w:pPr>
            <w:r>
              <w:rPr>
                <w:sz w:val="14"/>
              </w:rPr>
              <w:t>Field partner</w:t>
            </w:r>
          </w:p>
        </w:tc>
        <w:tc>
          <w:tcPr>
            <w:tcW w:type="dxa" w:w="2400"/>
            <w:tcMar>
              <w:top w:w="80" w:type="dxa"/>
              <w:bottom w:w="80" w:type="dxa"/>
              <w:start w:w="100" w:type="dxa"/>
              <w:end w:w="100" w:type="dxa"/>
            </w:tcMar>
            <w:shd w:fill="D9EAD3"/>
          </w:tcPr>
          <w:p>
            <w:pPr>
              <w:jc w:val="center"/>
            </w:pPr>
            <w:r/>
            <w:r>
              <w:rPr>
                <w:b/>
                <w:sz w:val="16"/>
              </w:rPr>
              <w:t>Vendor</w:t>
            </w:r>
          </w:p>
          <w:p>
            <w:pPr>
              <w:jc w:val="center"/>
            </w:pPr>
            <w:r>
              <w:rPr>
                <w:sz w:val="14"/>
              </w:rPr>
              <w:t>Partner org</w:t>
            </w:r>
          </w:p>
        </w:tc>
        <w:tc>
          <w:tcPr>
            <w:tcW w:type="dxa" w:w="2400"/>
            <w:tcMar>
              <w:top w:w="80" w:type="dxa"/>
              <w:bottom w:w="80" w:type="dxa"/>
              <w:start w:w="100" w:type="dxa"/>
              <w:end w:w="100" w:type="dxa"/>
            </w:tcMar>
            <w:shd w:fill="D9EAD3"/>
          </w:tcPr>
          <w:p>
            <w:pPr>
              <w:jc w:val="center"/>
            </w:pPr>
            <w:r/>
            <w:r>
              <w:rPr>
                <w:b/>
                <w:sz w:val="16"/>
              </w:rPr>
              <w:t>Admin</w:t>
            </w:r>
          </w:p>
          <w:p>
            <w:pPr>
              <w:jc w:val="center"/>
            </w:pPr>
            <w:r>
              <w:rPr>
                <w:sz w:val="14"/>
              </w:rPr>
              <w:t>Platform ops</w:t>
            </w:r>
          </w:p>
        </w:tc>
        <w:tc>
          <w:tcPr>
            <w:tcW w:type="dxa" w:w="2400"/>
            <w:tcMar>
              <w:top w:w="80" w:type="dxa"/>
              <w:bottom w:w="80" w:type="dxa"/>
              <w:start w:w="100" w:type="dxa"/>
              <w:end w:w="100" w:type="dxa"/>
            </w:tcMar>
            <w:shd w:fill="D9EAD3"/>
          </w:tcPr>
          <w:p>
            <w:pPr>
              <w:jc w:val="center"/>
            </w:pPr>
            <w:r/>
            <w:r>
              <w:rPr>
                <w:b/>
                <w:sz w:val="16"/>
              </w:rPr>
              <w:t>Support</w:t>
            </w:r>
          </w:p>
          <w:p>
            <w:pPr>
              <w:jc w:val="center"/>
            </w:pPr>
            <w:r>
              <w:rPr>
                <w:sz w:val="14"/>
              </w:rPr>
              <w:t>Desk</w:t>
            </w:r>
          </w:p>
        </w:tc>
        <w:tc>
          <w:tcPr>
            <w:tcW w:type="dxa" w:w="2400"/>
            <w:tcMar>
              <w:top w:w="80" w:type="dxa"/>
              <w:bottom w:w="80" w:type="dxa"/>
              <w:start w:w="100" w:type="dxa"/>
              <w:end w:w="100" w:type="dxa"/>
            </w:tcMar>
            <w:shd w:fill="D9EAD3"/>
          </w:tcPr>
          <w:p>
            <w:pPr>
              <w:jc w:val="center"/>
            </w:pPr>
            <w:r/>
            <w:r>
              <w:rPr>
                <w:b/>
                <w:sz w:val="16"/>
              </w:rPr>
              <w:t>Visitor</w:t>
            </w:r>
          </w:p>
          <w:p>
            <w:pPr>
              <w:jc w:val="center"/>
            </w:pPr>
            <w:r>
              <w:rPr>
                <w:sz w:val="14"/>
              </w:rPr>
              <w:t>Public web</w:t>
            </w:r>
          </w:p>
        </w:tc>
      </w:tr>
      <w:tr>
        <w:trPr>
          <w:cantSplit/>
        </w:trPr>
        <w:tc>
          <w:tcPr>
            <w:tcW w:type="dxa" w:w="14400"/>
            <w:gridSpan w:val="6"/>
            <w:tcMar>
              <w:top w:w="80" w:type="dxa"/>
              <w:bottom w:w="80" w:type="dxa"/>
              <w:start w:w="100" w:type="dxa"/>
              <w:end w:w="100" w:type="dxa"/>
            </w:tcMar>
            <w:shd w:fill="F3F3F3"/>
          </w:tcPr>
          <w:p>
            <w:pPr>
              <w:jc w:val="center"/>
            </w:pPr>
            <w:r/>
            <w:r>
              <w:rPr>
                <w:b/>
                <w:sz w:val="16"/>
              </w:rPr>
              <w:t>▼</w:t>
            </w:r>
          </w:p>
        </w:tc>
      </w:tr>
      <w:tr>
        <w:trPr>
          <w:cantSplit/>
        </w:trPr>
        <w:tc>
          <w:tcPr>
            <w:tcW w:type="dxa" w:w="2400"/>
            <w:tcMar>
              <w:top w:w="80" w:type="dxa"/>
              <w:bottom w:w="80" w:type="dxa"/>
              <w:start w:w="100" w:type="dxa"/>
              <w:end w:w="100" w:type="dxa"/>
            </w:tcMar>
            <w:shd w:fill="CFE2F3"/>
          </w:tcPr>
          <w:p>
            <w:pPr>
              <w:jc w:val="center"/>
            </w:pPr>
            <w:r/>
            <w:r>
              <w:rPr>
                <w:b/>
                <w:sz w:val="16"/>
              </w:rPr>
              <w:t>customer-app</w:t>
            </w:r>
          </w:p>
          <w:p>
            <w:pPr>
              <w:jc w:val="center"/>
            </w:pPr>
            <w:r>
              <w:rPr>
                <w:sz w:val="14"/>
              </w:rPr>
              <w:t>Mobile · book · AMC</w:t>
            </w:r>
          </w:p>
        </w:tc>
        <w:tc>
          <w:tcPr>
            <w:tcW w:type="dxa" w:w="2400"/>
            <w:tcMar>
              <w:top w:w="80" w:type="dxa"/>
              <w:bottom w:w="80" w:type="dxa"/>
              <w:start w:w="100" w:type="dxa"/>
              <w:end w:w="100" w:type="dxa"/>
            </w:tcMar>
            <w:shd w:fill="CFE2F3"/>
          </w:tcPr>
          <w:p>
            <w:pPr>
              <w:jc w:val="center"/>
            </w:pPr>
            <w:r/>
            <w:r>
              <w:rPr>
                <w:b/>
                <w:sz w:val="16"/>
              </w:rPr>
              <w:t>technician-app</w:t>
            </w:r>
          </w:p>
          <w:p>
            <w:pPr>
              <w:jc w:val="center"/>
            </w:pPr>
            <w:r>
              <w:rPr>
                <w:sz w:val="14"/>
              </w:rPr>
              <w:t>Mobile · jobs · GPS</w:t>
            </w:r>
          </w:p>
        </w:tc>
        <w:tc>
          <w:tcPr>
            <w:tcW w:type="dxa" w:w="2400"/>
            <w:tcMar>
              <w:top w:w="80" w:type="dxa"/>
              <w:bottom w:w="80" w:type="dxa"/>
              <w:start w:w="100" w:type="dxa"/>
              <w:end w:w="100" w:type="dxa"/>
            </w:tcMar>
            <w:shd w:fill="CFE2F3"/>
          </w:tcPr>
          <w:p>
            <w:pPr>
              <w:jc w:val="center"/>
            </w:pPr>
            <w:r/>
            <w:r>
              <w:rPr>
                <w:b/>
                <w:sz w:val="16"/>
              </w:rPr>
              <w:t>vendor-web</w:t>
            </w:r>
          </w:p>
          <w:p>
            <w:pPr>
              <w:jc w:val="center"/>
            </w:pPr>
            <w:r>
              <w:rPr>
                <w:sz w:val="14"/>
              </w:rPr>
              <w:t>Portal · payouts</w:t>
            </w:r>
          </w:p>
        </w:tc>
        <w:tc>
          <w:tcPr>
            <w:tcW w:type="dxa" w:w="2400"/>
            <w:tcMar>
              <w:top w:w="80" w:type="dxa"/>
              <w:bottom w:w="80" w:type="dxa"/>
              <w:start w:w="100" w:type="dxa"/>
              <w:end w:w="100" w:type="dxa"/>
            </w:tcMar>
            <w:shd w:fill="CFE2F3"/>
          </w:tcPr>
          <w:p>
            <w:pPr>
              <w:jc w:val="center"/>
            </w:pPr>
            <w:r/>
            <w:r>
              <w:rPr>
                <w:b/>
                <w:sz w:val="16"/>
              </w:rPr>
              <w:t>admin-web</w:t>
            </w:r>
          </w:p>
          <w:p>
            <w:pPr>
              <w:jc w:val="center"/>
            </w:pPr>
            <w:r>
              <w:rPr>
                <w:sz w:val="14"/>
              </w:rPr>
              <w:t>Portal · ops</w:t>
            </w:r>
          </w:p>
        </w:tc>
        <w:tc>
          <w:tcPr>
            <w:tcW w:type="dxa" w:w="2400"/>
            <w:tcMar>
              <w:top w:w="80" w:type="dxa"/>
              <w:bottom w:w="80" w:type="dxa"/>
              <w:start w:w="100" w:type="dxa"/>
              <w:end w:w="100" w:type="dxa"/>
            </w:tcMar>
            <w:shd w:fill="CFE2F3"/>
          </w:tcPr>
          <w:p>
            <w:pPr>
              <w:jc w:val="center"/>
            </w:pPr>
            <w:r/>
            <w:r>
              <w:rPr>
                <w:b/>
                <w:sz w:val="16"/>
              </w:rPr>
              <w:t>support-web</w:t>
            </w:r>
          </w:p>
          <w:p>
            <w:pPr>
              <w:jc w:val="center"/>
            </w:pPr>
            <w:r>
              <w:rPr>
                <w:sz w:val="14"/>
              </w:rPr>
              <w:t>Portal · chat</w:t>
            </w:r>
          </w:p>
        </w:tc>
        <w:tc>
          <w:tcPr>
            <w:tcW w:type="dxa" w:w="2400"/>
            <w:tcMar>
              <w:top w:w="80" w:type="dxa"/>
              <w:bottom w:w="80" w:type="dxa"/>
              <w:start w:w="100" w:type="dxa"/>
              <w:end w:w="100" w:type="dxa"/>
            </w:tcMar>
            <w:shd w:fill="CFE2F3"/>
          </w:tcPr>
          <w:p>
            <w:pPr>
              <w:jc w:val="center"/>
            </w:pPr>
            <w:r/>
            <w:r>
              <w:rPr>
                <w:b/>
                <w:sz w:val="16"/>
              </w:rPr>
              <w:t>oorjaman-web</w:t>
            </w:r>
          </w:p>
          <w:p>
            <w:pPr>
              <w:jc w:val="center"/>
            </w:pPr>
            <w:r>
              <w:rPr>
                <w:sz w:val="14"/>
              </w:rPr>
              <w:t>Marketing [PUB]</w:t>
            </w:r>
          </w:p>
        </w:tc>
      </w:tr>
      <w:tr>
        <w:trPr>
          <w:cantSplit/>
        </w:trPr>
        <w:tc>
          <w:tcPr>
            <w:tcW w:type="dxa" w:w="14400"/>
            <w:gridSpan w:val="6"/>
            <w:tcMar>
              <w:top w:w="80" w:type="dxa"/>
              <w:bottom w:w="80" w:type="dxa"/>
              <w:start w:w="100" w:type="dxa"/>
              <w:end w:w="100" w:type="dxa"/>
            </w:tcMar>
            <w:shd w:fill="F3F3F3"/>
          </w:tcPr>
          <w:p>
            <w:pPr>
              <w:jc w:val="center"/>
            </w:pPr>
            <w:r/>
            <w:r>
              <w:rPr>
                <w:b/>
                <w:sz w:val="16"/>
              </w:rPr>
              <w:t>▼  @oorjaman/ui · mobile-config · web-ui · portal-deps  ▼</w:t>
            </w:r>
          </w:p>
        </w:tc>
      </w:tr>
      <w:tr>
        <w:trPr>
          <w:cantSplit/>
        </w:trPr>
        <w:tc>
          <w:tcPr>
            <w:tcW w:type="dxa" w:w="14400"/>
            <w:gridSpan w:val="6"/>
            <w:tcMar>
              <w:top w:w="80" w:type="dxa"/>
              <w:bottom w:w="80" w:type="dxa"/>
              <w:start w:w="100" w:type="dxa"/>
              <w:end w:w="100" w:type="dxa"/>
            </w:tcMar>
            <w:shd w:fill="EAD1DC"/>
          </w:tcPr>
          <w:p>
            <w:pPr>
              <w:jc w:val="center"/>
            </w:pPr>
            <w:r/>
            <w:r>
              <w:rPr>
                <w:b/>
                <w:sz w:val="20"/>
              </w:rPr>
              <w:t>@oorjaman/api</w:t>
            </w:r>
          </w:p>
          <w:p>
            <w:pPr>
              <w:jc w:val="center"/>
            </w:pPr>
            <w:r>
              <w:rPr>
                <w:sz w:val="15"/>
              </w:rPr>
              <w:t>bookings · subscriptions · payments · AMC · vendors · support · notifications</w:t>
            </w:r>
          </w:p>
        </w:tc>
      </w:tr>
      <w:tr>
        <w:trPr>
          <w:cantSplit/>
        </w:trPr>
        <w:tc>
          <w:tcPr>
            <w:tcW w:type="dxa" w:w="14400"/>
            <w:gridSpan w:val="6"/>
            <w:tcMar>
              <w:top w:w="80" w:type="dxa"/>
              <w:bottom w:w="80" w:type="dxa"/>
              <w:start w:w="100" w:type="dxa"/>
              <w:end w:w="100" w:type="dxa"/>
            </w:tcMar>
            <w:shd w:fill="F3F3F3"/>
          </w:tcPr>
          <w:p>
            <w:pPr>
              <w:jc w:val="center"/>
            </w:pPr>
            <w:r/>
            <w:r>
              <w:rPr>
                <w:b/>
                <w:sz w:val="16"/>
              </w:rPr>
              <w:t>▼  supabase-js [JWT]  ▼</w:t>
            </w:r>
          </w:p>
        </w:tc>
      </w:tr>
      <w:tr>
        <w:trPr>
          <w:cantSplit/>
        </w:trPr>
        <w:tc>
          <w:tcPr>
            <w:tcW w:type="dxa" w:w="14400"/>
            <w:gridSpan w:val="6"/>
            <w:tcMar>
              <w:top w:w="80" w:type="dxa"/>
              <w:bottom w:w="80" w:type="dxa"/>
              <w:start w:w="100" w:type="dxa"/>
              <w:end w:w="100" w:type="dxa"/>
            </w:tcMar>
            <w:shd w:fill="D0E0E3"/>
          </w:tcPr>
          <w:p>
            <w:pPr>
              <w:jc w:val="center"/>
            </w:pPr>
            <w:r/>
            <w:r>
              <w:rPr>
                <w:b/>
                <w:sz w:val="22"/>
              </w:rPr>
              <w:t>SUPABASE (UAT || PROD)</w:t>
            </w:r>
          </w:p>
          <w:tbl>
            <w:tblPr>
              <w:tblStyle w:val="TableGrid"/>
              <w:tblW w:type="auto" w:w="0"/>
              <w:tblLook w:firstColumn="1" w:firstRow="1" w:lastColumn="0" w:lastRow="0" w:noHBand="0" w:noVBand="1" w:val="04A0"/>
            </w:tblPr>
            <w:tblGrid>
              <w:gridCol w:w="4800"/>
              <w:gridCol w:w="4800"/>
              <w:gridCol w:w="4800"/>
            </w:tblGrid>
            <w:tr>
              <w:tc>
                <w:tcPr>
                  <w:tcW w:type="dxa" w:w="4800"/>
                  <w:tcMar>
                    <w:top w:w="80" w:type="dxa"/>
                    <w:bottom w:w="80" w:type="dxa"/>
                    <w:start w:w="100" w:type="dxa"/>
                    <w:end w:w="100" w:type="dxa"/>
                  </w:tcMar>
                  <w:shd w:fill="E8F4F8"/>
                </w:tcPr>
                <w:p>
                  <w:pPr>
                    <w:jc w:val="center"/>
                  </w:pPr>
                  <w:r/>
                  <w:r>
                    <w:rPr>
                      <w:b/>
                      <w:sz w:val="15"/>
                    </w:rPr>
                    <w:t>Auth + users</w:t>
                  </w:r>
                </w:p>
                <w:p>
                  <w:pPr>
                    <w:jc w:val="center"/>
                  </w:pPr>
                  <w:r>
                    <w:rPr>
                      <w:sz w:val="13"/>
                    </w:rPr>
                    <w:t>OTP · JWT · roles</w:t>
                  </w:r>
                </w:p>
              </w:tc>
              <w:tc>
                <w:tcPr>
                  <w:tcW w:type="dxa" w:w="4800"/>
                  <w:tcMar>
                    <w:top w:w="80" w:type="dxa"/>
                    <w:bottom w:w="80" w:type="dxa"/>
                    <w:start w:w="100" w:type="dxa"/>
                    <w:end w:w="100" w:type="dxa"/>
                  </w:tcMar>
                  <w:shd w:fill="E8F4F8"/>
                </w:tcPr>
                <w:p>
                  <w:pPr>
                    <w:jc w:val="center"/>
                  </w:pPr>
                  <w:r/>
                  <w:r>
                    <w:rPr>
                      <w:b/>
                      <w:sz w:val="15"/>
                    </w:rPr>
                    <w:t>Postgres + RLS</w:t>
                  </w:r>
                </w:p>
                <w:p>
                  <w:pPr>
                    <w:jc w:val="center"/>
                  </w:pPr>
                  <w:r>
                    <w:rPr>
                      <w:sz w:val="13"/>
                    </w:rPr>
                    <w:t>all business tables</w:t>
                  </w:r>
                </w:p>
              </w:tc>
              <w:tc>
                <w:tcPr>
                  <w:tcW w:type="dxa" w:w="4800"/>
                  <w:tcMar>
                    <w:top w:w="80" w:type="dxa"/>
                    <w:bottom w:w="80" w:type="dxa"/>
                    <w:start w:w="100" w:type="dxa"/>
                    <w:end w:w="100" w:type="dxa"/>
                  </w:tcMar>
                  <w:shd w:fill="E8F4F8"/>
                </w:tcPr>
                <w:p>
                  <w:pPr>
                    <w:jc w:val="center"/>
                  </w:pPr>
                  <w:r/>
                  <w:r>
                    <w:rPr>
                      <w:b/>
                      <w:sz w:val="15"/>
                    </w:rPr>
                    <w:t>Realtime</w:t>
                  </w:r>
                </w:p>
                <w:p>
                  <w:pPr>
                    <w:jc w:val="center"/>
                  </w:pPr>
                  <w:r>
                    <w:rPr>
                      <w:sz w:val="13"/>
                    </w:rPr>
                    <w:t>live sync</w:t>
                  </w:r>
                </w:p>
              </w:tc>
            </w:tr>
            <w:tr>
              <w:tc>
                <w:tcPr>
                  <w:tcW w:type="dxa" w:w="4800"/>
                  <w:tcMar>
                    <w:top w:w="80" w:type="dxa"/>
                    <w:bottom w:w="80" w:type="dxa"/>
                    <w:start w:w="100" w:type="dxa"/>
                    <w:end w:w="100" w:type="dxa"/>
                  </w:tcMar>
                  <w:shd w:fill="E8F4F8"/>
                </w:tcPr>
                <w:p>
                  <w:pPr>
                    <w:jc w:val="center"/>
                  </w:pPr>
                  <w:r/>
                  <w:r>
                    <w:rPr>
                      <w:b/>
                      <w:sz w:val="15"/>
                    </w:rPr>
                    <w:t>Storage</w:t>
                  </w:r>
                </w:p>
                <w:p>
                  <w:pPr>
                    <w:jc w:val="center"/>
                  </w:pPr>
                  <w:r>
                    <w:rPr>
                      <w:sz w:val="13"/>
                    </w:rPr>
                    <w:t>photos · docs</w:t>
                  </w:r>
                </w:p>
              </w:tc>
              <w:tc>
                <w:tcPr>
                  <w:tcW w:type="dxa" w:w="4800"/>
                  <w:tcMar>
                    <w:top w:w="80" w:type="dxa"/>
                    <w:bottom w:w="80" w:type="dxa"/>
                    <w:start w:w="100" w:type="dxa"/>
                    <w:end w:w="100" w:type="dxa"/>
                  </w:tcMar>
                  <w:shd w:fill="E8F4F8"/>
                </w:tcPr>
                <w:p>
                  <w:pPr>
                    <w:jc w:val="center"/>
                  </w:pPr>
                  <w:r/>
                  <w:r>
                    <w:rPr>
                      <w:b/>
                      <w:sz w:val="15"/>
                    </w:rPr>
                    <w:t>Edge × 5</w:t>
                  </w:r>
                </w:p>
                <w:p>
                  <w:pPr>
                    <w:jc w:val="center"/>
                  </w:pPr>
                  <w:r>
                    <w:rPr>
                      <w:sz w:val="13"/>
                    </w:rPr>
                    <w:t>push · cron · intake</w:t>
                  </w:r>
                </w:p>
              </w:tc>
              <w:tc>
                <w:tcPr>
                  <w:tcW w:type="dxa" w:w="4800"/>
                  <w:tcMar>
                    <w:top w:w="80" w:type="dxa"/>
                    <w:bottom w:w="80" w:type="dxa"/>
                    <w:start w:w="100" w:type="dxa"/>
                    <w:end w:w="100" w:type="dxa"/>
                  </w:tcMar>
                  <w:shd w:fill="E8F4F8"/>
                </w:tcPr>
                <w:p>
                  <w:pPr>
                    <w:jc w:val="center"/>
                  </w:pPr>
                  <w:r/>
                  <w:r>
                    <w:rPr>
                      <w:b/>
                      <w:sz w:val="15"/>
                    </w:rPr>
                    <w:t>pg_cron / pg_net</w:t>
                  </w:r>
                </w:p>
                <w:p>
                  <w:pPr>
                    <w:jc w:val="center"/>
                  </w:pPr>
                  <w:r>
                    <w:rPr>
                      <w:sz w:val="13"/>
                    </w:rPr>
                    <w:t>scheduled jobs</w:t>
                  </w:r>
                </w:p>
              </w:tc>
            </w:tr>
          </w:tbl>
          <w:p/>
        </w:tc>
      </w:tr>
      <w:tr>
        <w:trPr>
          <w:cantSplit/>
        </w:trPr>
        <w:tc>
          <w:tcPr>
            <w:tcW w:type="dxa" w:w="14400"/>
            <w:gridSpan w:val="6"/>
            <w:tcMar>
              <w:top w:w="80" w:type="dxa"/>
              <w:bottom w:w="80" w:type="dxa"/>
              <w:start w:w="100" w:type="dxa"/>
              <w:end w:w="100" w:type="dxa"/>
            </w:tcMar>
            <w:shd w:fill="F3F3F3"/>
          </w:tcPr>
          <w:p>
            <w:pPr>
              <w:jc w:val="center"/>
            </w:pPr>
            <w:r/>
            <w:r>
              <w:rPr>
                <w:b/>
                <w:sz w:val="16"/>
              </w:rPr>
              <w:t>▼  external cloud  ▼</w:t>
            </w:r>
          </w:p>
        </w:tc>
      </w:tr>
      <w:tr>
        <w:trPr>
          <w:cantSplit/>
        </w:trPr>
        <w:tc>
          <w:tcPr>
            <w:tcW w:type="dxa" w:w="2400"/>
            <w:tcMar>
              <w:top w:w="80" w:type="dxa"/>
              <w:bottom w:w="80" w:type="dxa"/>
              <w:start w:w="100" w:type="dxa"/>
              <w:end w:w="100" w:type="dxa"/>
            </w:tcMar>
            <w:shd w:fill="FCE5CD"/>
          </w:tcPr>
          <w:p>
            <w:pPr>
              <w:jc w:val="center"/>
            </w:pPr>
            <w:r/>
            <w:r>
              <w:rPr>
                <w:b/>
                <w:sz w:val="15"/>
              </w:rPr>
              <w:t>Vercel / GoDaddy</w:t>
            </w:r>
          </w:p>
          <w:p>
            <w:pPr>
              <w:jc w:val="center"/>
            </w:pPr>
            <w:r>
              <w:rPr>
                <w:sz w:val="13"/>
              </w:rPr>
              <w:t>Web hosting</w:t>
            </w:r>
          </w:p>
        </w:tc>
        <w:tc>
          <w:tcPr>
            <w:tcW w:type="dxa" w:w="2400"/>
            <w:tcMar>
              <w:top w:w="80" w:type="dxa"/>
              <w:bottom w:w="80" w:type="dxa"/>
              <w:start w:w="100" w:type="dxa"/>
              <w:end w:w="100" w:type="dxa"/>
            </w:tcMar>
            <w:shd w:fill="FCE5CD"/>
          </w:tcPr>
          <w:p>
            <w:pPr>
              <w:jc w:val="center"/>
            </w:pPr>
            <w:r/>
            <w:r>
              <w:rPr>
                <w:b/>
                <w:sz w:val="15"/>
              </w:rPr>
              <w:t>EAS + Stores</w:t>
            </w:r>
          </w:p>
          <w:p>
            <w:pPr>
              <w:jc w:val="center"/>
            </w:pPr>
            <w:r>
              <w:rPr>
                <w:sz w:val="13"/>
              </w:rPr>
              <w:t>Mobile binaries</w:t>
            </w:r>
          </w:p>
        </w:tc>
        <w:tc>
          <w:tcPr>
            <w:tcW w:type="dxa" w:w="2400"/>
            <w:tcMar>
              <w:top w:w="80" w:type="dxa"/>
              <w:bottom w:w="80" w:type="dxa"/>
              <w:start w:w="100" w:type="dxa"/>
              <w:end w:w="100" w:type="dxa"/>
            </w:tcMar>
            <w:shd w:fill="FCE5CD"/>
          </w:tcPr>
          <w:p>
            <w:pPr>
              <w:jc w:val="center"/>
            </w:pPr>
            <w:r/>
            <w:r>
              <w:rPr>
                <w:b/>
                <w:sz w:val="15"/>
              </w:rPr>
              <w:t>Expo Push</w:t>
            </w:r>
          </w:p>
          <w:p>
            <w:pPr>
              <w:jc w:val="center"/>
            </w:pPr>
            <w:r>
              <w:rPr>
                <w:sz w:val="13"/>
              </w:rPr>
              <w:t>APNs / FCM</w:t>
            </w:r>
          </w:p>
        </w:tc>
        <w:tc>
          <w:tcPr>
            <w:tcW w:type="dxa" w:w="2400"/>
            <w:tcMar>
              <w:top w:w="80" w:type="dxa"/>
              <w:bottom w:w="80" w:type="dxa"/>
              <w:start w:w="100" w:type="dxa"/>
              <w:end w:w="100" w:type="dxa"/>
            </w:tcMar>
            <w:shd w:fill="FCE5CD"/>
          </w:tcPr>
          <w:p>
            <w:pPr>
              <w:jc w:val="center"/>
            </w:pPr>
            <w:r/>
            <w:r>
              <w:rPr>
                <w:b/>
                <w:sz w:val="15"/>
              </w:rPr>
              <w:t>Google Maps</w:t>
            </w:r>
          </w:p>
          <w:p>
            <w:pPr>
              <w:jc w:val="center"/>
            </w:pPr>
            <w:r>
              <w:rPr>
                <w:sz w:val="13"/>
              </w:rPr>
              <w:t>Customer maps</w:t>
            </w:r>
          </w:p>
        </w:tc>
        <w:tc>
          <w:tcPr>
            <w:tcW w:type="dxa" w:w="2400"/>
            <w:tcMar>
              <w:top w:w="80" w:type="dxa"/>
              <w:bottom w:w="80" w:type="dxa"/>
              <w:start w:w="100" w:type="dxa"/>
              <w:end w:w="100" w:type="dxa"/>
            </w:tcMar>
            <w:shd w:fill="FCE5CD"/>
          </w:tcPr>
          <w:p>
            <w:pPr>
              <w:jc w:val="center"/>
            </w:pPr>
            <w:r/>
            <w:r>
              <w:rPr>
                <w:b/>
                <w:sz w:val="15"/>
              </w:rPr>
              <w:t>Auth SMS</w:t>
            </w:r>
          </w:p>
          <w:p>
            <w:pPr>
              <w:jc w:val="center"/>
            </w:pPr>
            <w:r>
              <w:rPr>
                <w:sz w:val="13"/>
              </w:rPr>
              <w:t>Prod OTP</w:t>
            </w:r>
          </w:p>
        </w:tc>
        <w:tc>
          <w:tcPr>
            <w:tcW w:type="dxa" w:w="2400"/>
            <w:tcMar>
              <w:top w:w="80" w:type="dxa"/>
              <w:bottom w:w="80" w:type="dxa"/>
              <w:start w:w="100" w:type="dxa"/>
              <w:end w:w="100" w:type="dxa"/>
            </w:tcMar>
            <w:shd w:fill="FCE5CD"/>
          </w:tcPr>
          <w:p>
            <w:pPr>
              <w:jc w:val="center"/>
            </w:pPr>
            <w:r/>
            <w:r>
              <w:rPr>
                <w:b/>
                <w:sz w:val="15"/>
              </w:rPr>
              <w:t>Email</w:t>
            </w:r>
          </w:p>
          <w:p>
            <w:pPr>
              <w:jc w:val="center"/>
            </w:pPr>
            <w:r>
              <w:rPr>
                <w:sz w:val="13"/>
              </w:rPr>
              <w:t>Notifications</w:t>
            </w:r>
          </w:p>
        </w:tc>
      </w:tr>
      <w:tr>
        <w:trPr>
          <w:cantSplit/>
        </w:trPr>
        <w:tc>
          <w:tcPr>
            <w:tcW w:type="dxa" w:w="7200"/>
            <w:gridSpan w:val="3"/>
            <w:tcMar>
              <w:top w:w="80" w:type="dxa"/>
              <w:bottom w:w="80" w:type="dxa"/>
              <w:start w:w="100" w:type="dxa"/>
              <w:end w:w="100" w:type="dxa"/>
            </w:tcMar>
            <w:shd w:fill="D0E0E3"/>
          </w:tcPr>
          <w:p>
            <w:pPr>
              <w:jc w:val="center"/>
            </w:pPr>
            <w:r/>
            <w:r>
              <w:rPr>
                <w:b/>
                <w:sz w:val="16"/>
              </w:rPr>
              <w:t>OorjaMan UAT Supabase</w:t>
            </w:r>
          </w:p>
          <w:p>
            <w:pPr>
              <w:jc w:val="center"/>
            </w:pPr>
            <w:r>
              <w:rPr>
                <w:sz w:val="15"/>
              </w:rPr>
              <w:t>Dev · Vercel · UAT APK</w:t>
            </w:r>
          </w:p>
        </w:tc>
        <w:tc>
          <w:tcPr>
            <w:tcW w:type="dxa" w:w="7200"/>
            <w:gridSpan w:val="3"/>
            <w:tcMar>
              <w:top w:w="80" w:type="dxa"/>
              <w:bottom w:w="80" w:type="dxa"/>
              <w:start w:w="100" w:type="dxa"/>
              <w:end w:w="100" w:type="dxa"/>
            </w:tcMar>
            <w:shd w:fill="D0E0E3"/>
          </w:tcPr>
          <w:p>
            <w:pPr>
              <w:jc w:val="center"/>
            </w:pPr>
            <w:r/>
            <w:r>
              <w:rPr>
                <w:b/>
                <w:sz w:val="16"/>
              </w:rPr>
              <w:t>OorjaMan Prod Supabase</w:t>
            </w:r>
          </w:p>
          <w:p>
            <w:pPr>
              <w:jc w:val="center"/>
            </w:pPr>
            <w:r>
              <w:rPr>
                <w:sz w:val="15"/>
              </w:rPr>
              <w:t>GoDaddy · App Store · Play</w:t>
            </w:r>
          </w:p>
        </w:tc>
      </w:tr>
      <w:tr>
        <w:trPr>
          <w:cantSplit/>
        </w:trPr>
        <w:tc>
          <w:tcPr>
            <w:tcW w:type="dxa" w:w="14400"/>
            <w:gridSpan w:val="6"/>
            <w:tcMar>
              <w:top w:w="80" w:type="dxa"/>
              <w:bottom w:w="80" w:type="dxa"/>
              <w:start w:w="100" w:type="dxa"/>
              <w:end w:w="100" w:type="dxa"/>
            </w:tcMar>
            <w:shd w:fill="EFEFEF"/>
          </w:tcPr>
          <w:p>
            <w:pPr>
              <w:jc w:val="center"/>
            </w:pPr>
            <w:r/>
            <w:r>
              <w:rPr>
                <w:b/>
                <w:sz w:val="16"/>
              </w:rPr>
              <w:t>KEY: Apps NEVER call each other directly</w:t>
            </w:r>
          </w:p>
          <w:p>
            <w:pPr>
              <w:jc w:val="center"/>
            </w:pPr>
            <w:r>
              <w:rPr>
                <w:sz w:val="15"/>
              </w:rPr>
              <w:t>Shared Postgres + Realtime + notification_events + edge functions coordinate all workflows.</w:t>
            </w:r>
          </w:p>
        </w:tc>
      </w:tr>
    </w:tbl>
    <w:p/>
    <w:p>
      <w:r>
        <w:br w:type="page"/>
      </w:r>
    </w:p>
    <w:p>
      <w:pPr>
        <w:sectPr>
          <w:pgSz w:w="15840" w:h="12240" w:orient="landscape"/>
          <w:pgMar w:top="648" w:right="720" w:bottom="648" w:left="720" w:header="720" w:footer="720" w:gutter="0"/>
          <w:cols w:space="720"/>
          <w:docGrid w:linePitch="360"/>
        </w:sectPr>
      </w:pPr>
    </w:p>
    <w:p>
      <w:pPr>
        <w:pStyle w:val="Heading2"/>
      </w:pPr>
      <w:r>
        <w:t>2.7 Interaction catalog (every major connection)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From</w:t>
            </w:r>
          </w:p>
        </w:tc>
        <w:tc>
          <w:tcPr>
            <w:tcW w:type="dxa" w:w="2340"/>
            <w:shd w:fill="E8F0FE"/>
          </w:tcPr>
          <w:p>
            <w:r>
              <w:t>To</w:t>
            </w:r>
          </w:p>
        </w:tc>
        <w:tc>
          <w:tcPr>
            <w:tcW w:type="dxa" w:w="2340"/>
            <w:shd w:fill="E8F0FE"/>
          </w:tcPr>
          <w:p>
            <w:r>
              <w:t>Mechanism</w:t>
            </w:r>
          </w:p>
        </w:tc>
        <w:tc>
          <w:tcPr>
            <w:tcW w:type="dxa" w:w="2340"/>
            <w:shd w:fill="E8F0FE"/>
          </w:tcPr>
          <w:p>
            <w:r>
              <w:t>Purpose</w:t>
            </w:r>
          </w:p>
        </w:tc>
      </w:tr>
      <w:tr>
        <w:tc>
          <w:tcPr>
            <w:tcW w:type="dxa" w:w="2340"/>
          </w:tcPr>
          <w:p>
            <w:r>
              <w:t>customer-app</w:t>
            </w:r>
          </w:p>
        </w:tc>
        <w:tc>
          <w:tcPr>
            <w:tcW w:type="dxa" w:w="2340"/>
          </w:tcPr>
          <w:p>
            <w:r>
              <w:t>bookings, payments, subscriptions</w:t>
            </w:r>
          </w:p>
        </w:tc>
        <w:tc>
          <w:tcPr>
            <w:tcW w:type="dxa" w:w="2340"/>
          </w:tcPr>
          <w:p>
            <w:r>
              <w:t>PostgREST [JWT]</w:t>
            </w:r>
          </w:p>
        </w:tc>
        <w:tc>
          <w:tcPr>
            <w:tcW w:type="dxa" w:w="2340"/>
          </w:tcPr>
          <w:p>
            <w:r>
              <w:t>Book visits, pay, subscribe AMC</w:t>
            </w:r>
          </w:p>
        </w:tc>
      </w:tr>
      <w:tr>
        <w:tc>
          <w:tcPr>
            <w:tcW w:type="dxa" w:w="2340"/>
          </w:tcPr>
          <w:p>
            <w:r>
              <w:t>customer-app</w:t>
            </w:r>
          </w:p>
        </w:tc>
        <w:tc>
          <w:tcPr>
            <w:tcW w:type="dxa" w:w="2340"/>
          </w:tcPr>
          <w:p>
            <w:r>
              <w:t>customer-site-photos bucket</w:t>
            </w:r>
          </w:p>
        </w:tc>
        <w:tc>
          <w:tcPr>
            <w:tcW w:type="dxa" w:w="2340"/>
          </w:tcPr>
          <w:p>
            <w:r>
              <w:t>Storage API [JWT]</w:t>
            </w:r>
          </w:p>
        </w:tc>
        <w:tc>
          <w:tcPr>
            <w:tcW w:type="dxa" w:w="2340"/>
          </w:tcPr>
          <w:p>
            <w:r>
              <w:t>Upload rooftop/site images</w:t>
            </w:r>
          </w:p>
        </w:tc>
      </w:tr>
      <w:tr>
        <w:tc>
          <w:tcPr>
            <w:tcW w:type="dxa" w:w="2340"/>
          </w:tcPr>
          <w:p>
            <w:r>
              <w:t>customer-app</w:t>
            </w:r>
          </w:p>
        </w:tc>
        <w:tc>
          <w:tcPr>
            <w:tcW w:type="dxa" w:w="2340"/>
          </w:tcPr>
          <w:p>
            <w:r>
              <w:t>bookings, subscriptions</w:t>
            </w:r>
          </w:p>
        </w:tc>
        <w:tc>
          <w:tcPr>
            <w:tcW w:type="dxa" w:w="2340"/>
          </w:tcPr>
          <w:p>
            <w:r>
              <w:t>Realtime ◄──►</w:t>
            </w:r>
          </w:p>
        </w:tc>
        <w:tc>
          <w:tcPr>
            <w:tcW w:type="dxa" w:w="2340"/>
          </w:tcPr>
          <w:p>
            <w:r>
              <w:t>Live job status + AMC partner assignment</w:t>
            </w:r>
          </w:p>
        </w:tc>
      </w:tr>
      <w:tr>
        <w:tc>
          <w:tcPr>
            <w:tcW w:type="dxa" w:w="2340"/>
          </w:tcPr>
          <w:p>
            <w:r>
              <w:t>customer-app</w:t>
            </w:r>
          </w:p>
        </w:tc>
        <w:tc>
          <w:tcPr>
            <w:tcW w:type="dxa" w:w="2340"/>
          </w:tcPr>
          <w:p>
            <w:r>
              <w:t>support_messages</w:t>
            </w:r>
          </w:p>
        </w:tc>
        <w:tc>
          <w:tcPr>
            <w:tcW w:type="dxa" w:w="2340"/>
          </w:tcPr>
          <w:p>
            <w:r>
              <w:t>Realtime ◄──►</w:t>
            </w:r>
          </w:p>
        </w:tc>
        <w:tc>
          <w:tcPr>
            <w:tcW w:type="dxa" w:w="2340"/>
          </w:tcPr>
          <w:p>
            <w:r>
              <w:t>Support chat threads</w:t>
            </w:r>
          </w:p>
        </w:tc>
      </w:tr>
      <w:tr>
        <w:tc>
          <w:tcPr>
            <w:tcW w:type="dxa" w:w="2340"/>
          </w:tcPr>
          <w:p>
            <w:r>
              <w:t>customer-app</w:t>
            </w:r>
          </w:p>
        </w:tc>
        <w:tc>
          <w:tcPr>
            <w:tcW w:type="dxa" w:w="2340"/>
          </w:tcPr>
          <w:p>
            <w:r>
              <w:t>customer_push_outbox</w:t>
            </w:r>
          </w:p>
        </w:tc>
        <w:tc>
          <w:tcPr>
            <w:tcW w:type="dxa" w:w="2340"/>
          </w:tcPr>
          <w:p>
            <w:r>
              <w:t>DB trigger → edge [SRV]</w:t>
            </w:r>
          </w:p>
        </w:tc>
        <w:tc>
          <w:tcPr>
            <w:tcW w:type="dxa" w:w="2340"/>
          </w:tcPr>
          <w:p>
            <w:r>
              <w:t>Remote push when support replies</w:t>
            </w:r>
          </w:p>
        </w:tc>
      </w:tr>
      <w:tr>
        <w:tc>
          <w:tcPr>
            <w:tcW w:type="dxa" w:w="2340"/>
          </w:tcPr>
          <w:p>
            <w:r>
              <w:t>technician-app</w:t>
            </w:r>
          </w:p>
        </w:tc>
        <w:tc>
          <w:tcPr>
            <w:tcW w:type="dxa" w:w="2340"/>
          </w:tcPr>
          <w:p>
            <w:r>
              <w:t>bookings, job_reports</w:t>
            </w:r>
          </w:p>
        </w:tc>
        <w:tc>
          <w:tcPr>
            <w:tcW w:type="dxa" w:w="2340"/>
          </w:tcPr>
          <w:p>
            <w:r>
              <w:t>PostgREST [JWT]</w:t>
            </w:r>
          </w:p>
        </w:tc>
        <w:tc>
          <w:tcPr>
            <w:tcW w:type="dxa" w:w="2340"/>
          </w:tcPr>
          <w:p>
            <w:r>
              <w:t>Execute visits, upload evidence</w:t>
            </w:r>
          </w:p>
        </w:tc>
      </w:tr>
      <w:tr>
        <w:tc>
          <w:tcPr>
            <w:tcW w:type="dxa" w:w="2340"/>
          </w:tcPr>
          <w:p>
            <w:r>
              <w:t>technician-app</w:t>
            </w:r>
          </w:p>
        </w:tc>
        <w:tc>
          <w:tcPr>
            <w:tcW w:type="dxa" w:w="2340"/>
          </w:tcPr>
          <w:p>
            <w:r>
              <w:t>job-photos bucket</w:t>
            </w:r>
          </w:p>
        </w:tc>
        <w:tc>
          <w:tcPr>
            <w:tcW w:type="dxa" w:w="2340"/>
          </w:tcPr>
          <w:p>
            <w:r>
              <w:t>Storage API [JWT]</w:t>
            </w:r>
          </w:p>
        </w:tc>
        <w:tc>
          <w:tcPr>
            <w:tcW w:type="dxa" w:w="2340"/>
          </w:tcPr>
          <w:p>
            <w:r>
              <w:t>Visit photo evidence</w:t>
            </w:r>
          </w:p>
        </w:tc>
      </w:tr>
      <w:tr>
        <w:tc>
          <w:tcPr>
            <w:tcW w:type="dxa" w:w="2340"/>
          </w:tcPr>
          <w:p>
            <w:r>
              <w:t>technician-app</w:t>
            </w:r>
          </w:p>
        </w:tc>
        <w:tc>
          <w:tcPr>
            <w:tcW w:type="dxa" w:w="2340"/>
          </w:tcPr>
          <w:p>
            <w:r>
              <w:t>technician_locations</w:t>
            </w:r>
          </w:p>
        </w:tc>
        <w:tc>
          <w:tcPr>
            <w:tcW w:type="dxa" w:w="2340"/>
          </w:tcPr>
          <w:p>
            <w:r>
              <w:t>PostgREST [JWT]</w:t>
            </w:r>
          </w:p>
        </w:tc>
        <w:tc>
          <w:tcPr>
            <w:tcW w:type="dxa" w:w="2340"/>
          </w:tcPr>
          <w:p>
            <w:r>
              <w:t>GPS trail during active job</w:t>
            </w:r>
          </w:p>
        </w:tc>
      </w:tr>
      <w:tr>
        <w:tc>
          <w:tcPr>
            <w:tcW w:type="dxa" w:w="2340"/>
          </w:tcPr>
          <w:p>
            <w:r>
              <w:t>technician-app</w:t>
            </w:r>
          </w:p>
        </w:tc>
        <w:tc>
          <w:tcPr>
            <w:tcW w:type="dxa" w:w="2340"/>
          </w:tcPr>
          <w:p>
            <w:r>
              <w:t>bookings</w:t>
            </w:r>
          </w:p>
        </w:tc>
        <w:tc>
          <w:tcPr>
            <w:tcW w:type="dxa" w:w="2340"/>
          </w:tcPr>
          <w:p>
            <w:r>
              <w:t>Realtime ◄──►</w:t>
            </w:r>
          </w:p>
        </w:tc>
        <w:tc>
          <w:tcPr>
            <w:tcW w:type="dxa" w:w="2340"/>
          </w:tcPr>
          <w:p>
            <w:r>
              <w:t>New assignments + status changes</w:t>
            </w:r>
          </w:p>
        </w:tc>
      </w:tr>
      <w:tr>
        <w:tc>
          <w:tcPr>
            <w:tcW w:type="dxa" w:w="2340"/>
          </w:tcPr>
          <w:p>
            <w:r>
              <w:t>technician-app</w:t>
            </w:r>
          </w:p>
        </w:tc>
        <w:tc>
          <w:tcPr>
            <w:tcW w:type="dxa" w:w="2340"/>
          </w:tcPr>
          <w:p>
            <w:r>
              <w:t>technician_push_outbox</w:t>
            </w:r>
          </w:p>
        </w:tc>
        <w:tc>
          <w:tcPr>
            <w:tcW w:type="dxa" w:w="2340"/>
          </w:tcPr>
          <w:p>
            <w:r>
              <w:t>DB trigger → edge [SRV]</w:t>
            </w:r>
          </w:p>
        </w:tc>
        <w:tc>
          <w:tcPr>
            <w:tcW w:type="dxa" w:w="2340"/>
          </w:tcPr>
          <w:p>
            <w:r>
              <w:t>Remote support push</w:t>
            </w:r>
          </w:p>
        </w:tc>
      </w:tr>
      <w:tr>
        <w:tc>
          <w:tcPr>
            <w:tcW w:type="dxa" w:w="2340"/>
          </w:tcPr>
          <w:p>
            <w:r>
              <w:t>vendor-web</w:t>
            </w:r>
          </w:p>
        </w:tc>
        <w:tc>
          <w:tcPr>
            <w:tcW w:type="dxa" w:w="2340"/>
          </w:tcPr>
          <w:p>
            <w:r>
              <w:t>bookings, vendor_settlements</w:t>
            </w:r>
          </w:p>
        </w:tc>
        <w:tc>
          <w:tcPr>
            <w:tcW w:type="dxa" w:w="2340"/>
          </w:tcPr>
          <w:p>
            <w:r>
              <w:t>PostgREST [JWT]</w:t>
            </w:r>
          </w:p>
        </w:tc>
        <w:tc>
          <w:tcPr>
            <w:tcW w:type="dxa" w:w="2340"/>
          </w:tcPr>
          <w:p>
            <w:r>
              <w:t>Accept jobs, view payouts</w:t>
            </w:r>
          </w:p>
        </w:tc>
      </w:tr>
      <w:tr>
        <w:tc>
          <w:tcPr>
            <w:tcW w:type="dxa" w:w="2340"/>
          </w:tcPr>
          <w:p>
            <w:r>
              <w:t>vendor-web</w:t>
            </w:r>
          </w:p>
        </w:tc>
        <w:tc>
          <w:tcPr>
            <w:tcW w:type="dxa" w:w="2340"/>
          </w:tcPr>
          <w:p>
            <w:r>
              <w:t>bookings, vendor_settlements</w:t>
            </w:r>
          </w:p>
        </w:tc>
        <w:tc>
          <w:tcPr>
            <w:tcW w:type="dxa" w:w="2340"/>
          </w:tcPr>
          <w:p>
            <w:r>
              <w:t>Realtime ◄──►</w:t>
            </w:r>
          </w:p>
        </w:tc>
        <w:tc>
          <w:tcPr>
            <w:tcW w:type="dxa" w:w="2340"/>
          </w:tcPr>
          <w:p>
            <w:r>
              <w:t>Live booking queue + settlements</w:t>
            </w:r>
          </w:p>
        </w:tc>
      </w:tr>
      <w:tr>
        <w:tc>
          <w:tcPr>
            <w:tcW w:type="dxa" w:w="2340"/>
          </w:tcPr>
          <w:p>
            <w:r>
              <w:t>vendor-web</w:t>
            </w:r>
          </w:p>
        </w:tc>
        <w:tc>
          <w:tcPr>
            <w:tcW w:type="dxa" w:w="2340"/>
          </w:tcPr>
          <w:p>
            <w:r>
              <w:t>notification_events</w:t>
            </w:r>
          </w:p>
        </w:tc>
        <w:tc>
          <w:tcPr>
            <w:tcW w:type="dxa" w:w="2340"/>
          </w:tcPr>
          <w:p>
            <w:r>
              <w:t>Realtime ◄──►</w:t>
            </w:r>
          </w:p>
        </w:tc>
        <w:tc>
          <w:tcPr>
            <w:tcW w:type="dxa" w:w="2340"/>
          </w:tcPr>
          <w:p>
            <w:r>
              <w:t>In-app vendor notification bell</w:t>
            </w:r>
          </w:p>
        </w:tc>
      </w:tr>
      <w:tr>
        <w:tc>
          <w:tcPr>
            <w:tcW w:type="dxa" w:w="2340"/>
          </w:tcPr>
          <w:p>
            <w:r>
              <w:t>vendor-web</w:t>
            </w:r>
          </w:p>
        </w:tc>
        <w:tc>
          <w:tcPr>
            <w:tcW w:type="dxa" w:w="2340"/>
          </w:tcPr>
          <w:p>
            <w:r>
              <w:t>vendor_registration_intake</w:t>
            </w:r>
          </w:p>
        </w:tc>
        <w:tc>
          <w:tcPr>
            <w:tcW w:type="dxa" w:w="2340"/>
          </w:tcPr>
          <w:p>
            <w:r>
              <w:t>PostgREST [PUB/JWT]</w:t>
            </w:r>
          </w:p>
        </w:tc>
        <w:tc>
          <w:tcPr>
            <w:tcW w:type="dxa" w:w="2340"/>
          </w:tcPr>
          <w:p>
            <w:r>
              <w:t>Partner signup wizard</w:t>
            </w:r>
          </w:p>
        </w:tc>
      </w:tr>
      <w:tr>
        <w:tc>
          <w:tcPr>
            <w:tcW w:type="dxa" w:w="2340"/>
          </w:tcPr>
          <w:p>
            <w:r>
              <w:t>vendor-web</w:t>
            </w:r>
          </w:p>
        </w:tc>
        <w:tc>
          <w:tcPr>
            <w:tcW w:type="dxa" w:w="2340"/>
          </w:tcPr>
          <w:p>
            <w:r>
              <w:t>vendor-intake bucket</w:t>
            </w:r>
          </w:p>
        </w:tc>
        <w:tc>
          <w:tcPr>
            <w:tcW w:type="dxa" w:w="2340"/>
          </w:tcPr>
          <w:p>
            <w:r>
              <w:t>Storage [PUB]</w:t>
            </w:r>
          </w:p>
        </w:tc>
        <w:tc>
          <w:tcPr>
            <w:tcW w:type="dxa" w:w="2340"/>
          </w:tcPr>
          <w:p>
            <w:r>
              <w:t>Signup document uploads</w:t>
            </w:r>
          </w:p>
        </w:tc>
      </w:tr>
      <w:tr>
        <w:tc>
          <w:tcPr>
            <w:tcW w:type="dxa" w:w="2340"/>
          </w:tcPr>
          <w:p>
            <w:r>
              <w:t>admin-web</w:t>
            </w:r>
          </w:p>
        </w:tc>
        <w:tc>
          <w:tcPr>
            <w:tcW w:type="dxa" w:w="2340"/>
          </w:tcPr>
          <w:p>
            <w:r>
              <w:t>All ops tables + views</w:t>
            </w:r>
          </w:p>
        </w:tc>
        <w:tc>
          <w:tcPr>
            <w:tcW w:type="dxa" w:w="2340"/>
          </w:tcPr>
          <w:p>
            <w:r>
              <w:t>PostgREST [JWT]</w:t>
            </w:r>
          </w:p>
        </w:tc>
        <w:tc>
          <w:tcPr>
            <w:tcW w:type="dxa" w:w="2340"/>
          </w:tcPr>
          <w:p>
            <w:r>
              <w:t>Full platform operations</w:t>
            </w:r>
          </w:p>
        </w:tc>
      </w:tr>
      <w:tr>
        <w:tc>
          <w:tcPr>
            <w:tcW w:type="dxa" w:w="2340"/>
          </w:tcPr>
          <w:p>
            <w:r>
              <w:t>admin-web</w:t>
            </w:r>
          </w:p>
        </w:tc>
        <w:tc>
          <w:tcPr>
            <w:tcW w:type="dxa" w:w="2340"/>
          </w:tcPr>
          <w:p>
            <w:r>
              <w:t>notification_events</w:t>
            </w:r>
          </w:p>
        </w:tc>
        <w:tc>
          <w:tcPr>
            <w:tcW w:type="dxa" w:w="2340"/>
          </w:tcPr>
          <w:p>
            <w:r>
              <w:t>Realtime ◄──►</w:t>
            </w:r>
          </w:p>
        </w:tc>
        <w:tc>
          <w:tcPr>
            <w:tcW w:type="dxa" w:w="2340"/>
          </w:tcPr>
          <w:p>
            <w:r>
              <w:t>Admin notification bell</w:t>
            </w:r>
          </w:p>
        </w:tc>
      </w:tr>
      <w:tr>
        <w:tc>
          <w:tcPr>
            <w:tcW w:type="dxa" w:w="2340"/>
          </w:tcPr>
          <w:p>
            <w:r>
              <w:t>admin-web</w:t>
            </w:r>
          </w:p>
        </w:tc>
        <w:tc>
          <w:tcPr>
            <w:tcW w:type="dxa" w:w="2340"/>
          </w:tcPr>
          <w:p>
            <w:r>
              <w:t>approve-vendor-intake</w:t>
            </w:r>
          </w:p>
        </w:tc>
        <w:tc>
          <w:tcPr>
            <w:tcW w:type="dxa" w:w="2340"/>
          </w:tcPr>
          <w:p>
            <w:r>
              <w:t>Edge Function [JWT]</w:t>
            </w:r>
          </w:p>
        </w:tc>
        <w:tc>
          <w:tcPr>
            <w:tcW w:type="dxa" w:w="2340"/>
          </w:tcPr>
          <w:p>
            <w:r>
              <w:t>Approve partner signup</w:t>
            </w:r>
          </w:p>
        </w:tc>
      </w:tr>
      <w:tr>
        <w:tc>
          <w:tcPr>
            <w:tcW w:type="dxa" w:w="2340"/>
          </w:tcPr>
          <w:p>
            <w:r>
              <w:t>admin-web</w:t>
            </w:r>
          </w:p>
        </w:tc>
        <w:tc>
          <w:tcPr>
            <w:tcW w:type="dxa" w:w="2340"/>
          </w:tcPr>
          <w:p>
            <w:r>
              <w:t>process-notification-events</w:t>
            </w:r>
          </w:p>
        </w:tc>
        <w:tc>
          <w:tcPr>
            <w:tcW w:type="dxa" w:w="2340"/>
          </w:tcPr>
          <w:p>
            <w:r>
              <w:t>Edge Function [JWT]</w:t>
            </w:r>
          </w:p>
        </w:tc>
        <w:tc>
          <w:tcPr>
            <w:tcW w:type="dxa" w:w="2340"/>
          </w:tcPr>
          <w:p>
            <w:r>
              <w:t>Drain notification queue</w:t>
            </w:r>
          </w:p>
        </w:tc>
      </w:tr>
      <w:tr>
        <w:tc>
          <w:tcPr>
            <w:tcW w:type="dxa" w:w="2340"/>
          </w:tcPr>
          <w:p>
            <w:r>
              <w:t>support-web</w:t>
            </w:r>
          </w:p>
        </w:tc>
        <w:tc>
          <w:tcPr>
            <w:tcW w:type="dxa" w:w="2340"/>
          </w:tcPr>
          <w:p>
            <w:r>
              <w:t>support_* tables</w:t>
            </w:r>
          </w:p>
        </w:tc>
        <w:tc>
          <w:tcPr>
            <w:tcW w:type="dxa" w:w="2340"/>
          </w:tcPr>
          <w:p>
            <w:r>
              <w:t>PostgREST [JWT]</w:t>
            </w:r>
          </w:p>
        </w:tc>
        <w:tc>
          <w:tcPr>
            <w:tcW w:type="dxa" w:w="2340"/>
          </w:tcPr>
          <w:p>
            <w:r>
              <w:t>Desk inbox, macros, insights</w:t>
            </w:r>
          </w:p>
        </w:tc>
      </w:tr>
      <w:tr>
        <w:tc>
          <w:tcPr>
            <w:tcW w:type="dxa" w:w="2340"/>
          </w:tcPr>
          <w:p>
            <w:r>
              <w:t>support-web</w:t>
            </w:r>
          </w:p>
        </w:tc>
        <w:tc>
          <w:tcPr>
            <w:tcW w:type="dxa" w:w="2340"/>
          </w:tcPr>
          <w:p>
            <w:r>
              <w:t>support_messages</w:t>
            </w:r>
          </w:p>
        </w:tc>
        <w:tc>
          <w:tcPr>
            <w:tcW w:type="dxa" w:w="2340"/>
          </w:tcPr>
          <w:p>
            <w:r>
              <w:t>Realtime ◄──►</w:t>
            </w:r>
          </w:p>
        </w:tc>
        <w:tc>
          <w:tcPr>
            <w:tcW w:type="dxa" w:w="2340"/>
          </w:tcPr>
          <w:p>
            <w:r>
              <w:t>Live chat with mobile users</w:t>
            </w:r>
          </w:p>
        </w:tc>
      </w:tr>
      <w:tr>
        <w:tc>
          <w:tcPr>
            <w:tcW w:type="dxa" w:w="2340"/>
          </w:tcPr>
          <w:p>
            <w:r>
              <w:t>oorjaman-web</w:t>
            </w:r>
          </w:p>
        </w:tc>
        <w:tc>
          <w:tcPr>
            <w:tcW w:type="dxa" w:w="2340"/>
          </w:tcPr>
          <w:p>
            <w:r>
              <w:t>—</w:t>
            </w:r>
          </w:p>
        </w:tc>
        <w:tc>
          <w:tcPr>
            <w:tcW w:type="dxa" w:w="2340"/>
          </w:tcPr>
          <w:p>
            <w:r>
              <w:t>Static HTML</w:t>
            </w:r>
          </w:p>
        </w:tc>
        <w:tc>
          <w:tcPr>
            <w:tcW w:type="dxa" w:w="2340"/>
          </w:tcPr>
          <w:p>
            <w:r>
              <w:t>Marketing; portal/legal links</w:t>
            </w:r>
          </w:p>
        </w:tc>
      </w:tr>
      <w:tr>
        <w:tc>
          <w:tcPr>
            <w:tcW w:type="dxa" w:w="2340"/>
          </w:tcPr>
          <w:p>
            <w:r>
              <w:t>All apps</w:t>
            </w:r>
          </w:p>
        </w:tc>
        <w:tc>
          <w:tcPr>
            <w:tcW w:type="dxa" w:w="2340"/>
          </w:tcPr>
          <w:p>
            <w:r>
              <w:t>auth.users / public.users</w:t>
            </w:r>
          </w:p>
        </w:tc>
        <w:tc>
          <w:tcPr>
            <w:tcW w:type="dxa" w:w="2340"/>
          </w:tcPr>
          <w:p>
            <w:r>
              <w:t>Supabase Auth [JWT]</w:t>
            </w:r>
          </w:p>
        </w:tc>
        <w:tc>
          <w:tcPr>
            <w:tcW w:type="dxa" w:w="2340"/>
          </w:tcPr>
          <w:p>
            <w:r>
              <w:t>OTP login, session, role</w:t>
            </w:r>
          </w:p>
        </w:tc>
      </w:tr>
      <w:tr>
        <w:tc>
          <w:tcPr>
            <w:tcW w:type="dxa" w:w="2340"/>
          </w:tcPr>
          <w:p>
            <w:r>
              <w:t>pg_cron</w:t>
            </w:r>
          </w:p>
        </w:tc>
        <w:tc>
          <w:tcPr>
            <w:tcW w:type="dxa" w:w="2340"/>
          </w:tcPr>
          <w:p>
            <w:r>
              <w:t>scan-vendor-response-overdue</w:t>
            </w:r>
          </w:p>
        </w:tc>
        <w:tc>
          <w:tcPr>
            <w:tcW w:type="dxa" w:w="2340"/>
          </w:tcPr>
          <w:p>
            <w:r>
              <w:t>HTTP [SRV]</w:t>
            </w:r>
          </w:p>
        </w:tc>
        <w:tc>
          <w:tcPr>
            <w:tcW w:type="dxa" w:w="2340"/>
          </w:tcPr>
          <w:p>
            <w:r>
              <w:t>1h vendor accept window</w:t>
            </w:r>
          </w:p>
        </w:tc>
      </w:tr>
      <w:tr>
        <w:tc>
          <w:tcPr>
            <w:tcW w:type="dxa" w:w="2340"/>
          </w:tcPr>
          <w:p>
            <w:r>
              <w:t>pg_cron/pg_net</w:t>
            </w:r>
          </w:p>
        </w:tc>
        <w:tc>
          <w:tcPr>
            <w:tcW w:type="dxa" w:w="2340"/>
          </w:tcPr>
          <w:p>
            <w:r>
              <w:t>send-*-expo-push</w:t>
            </w:r>
          </w:p>
        </w:tc>
        <w:tc>
          <w:tcPr>
            <w:tcW w:type="dxa" w:w="2340"/>
          </w:tcPr>
          <w:p>
            <w:r>
              <w:t>HTTP [SRV]</w:t>
            </w:r>
          </w:p>
        </w:tc>
        <w:tc>
          <w:tcPr>
            <w:tcW w:type="dxa" w:w="2340"/>
          </w:tcPr>
          <w:p>
            <w:r>
              <w:t>Drain mobile push outboxes</w:t>
            </w:r>
          </w:p>
        </w:tc>
      </w:tr>
      <w:tr>
        <w:tc>
          <w:tcPr>
            <w:tcW w:type="dxa" w:w="2340"/>
          </w:tcPr>
          <w:p>
            <w:r>
              <w:t>EAS build</w:t>
            </w:r>
          </w:p>
        </w:tc>
        <w:tc>
          <w:tcPr>
            <w:tcW w:type="dxa" w:w="2340"/>
          </w:tcPr>
          <w:p>
            <w:r>
              <w:t>customer/technician-app</w:t>
            </w:r>
          </w:p>
        </w:tc>
        <w:tc>
          <w:tcPr>
            <w:tcW w:type="dxa" w:w="2340"/>
          </w:tcPr>
          <w:p>
            <w:r>
              <w:t>Native binary</w:t>
            </w:r>
          </w:p>
        </w:tc>
        <w:tc>
          <w:tcPr>
            <w:tcW w:type="dxa" w:w="2340"/>
          </w:tcPr>
          <w:p>
            <w:r>
              <w:t>UAT APK / store IPAs</w:t>
            </w:r>
          </w:p>
        </w:tc>
      </w:tr>
      <w:tr>
        <w:tc>
          <w:tcPr>
            <w:tcW w:type="dxa" w:w="2340"/>
          </w:tcPr>
          <w:p>
            <w:r>
              <w:t>Vercel</w:t>
            </w:r>
          </w:p>
        </w:tc>
        <w:tc>
          <w:tcPr>
            <w:tcW w:type="dxa" w:w="2340"/>
          </w:tcPr>
          <w:p>
            <w:r>
              <w:t>admin/vendor/support-web</w:t>
            </w:r>
          </w:p>
        </w:tc>
        <w:tc>
          <w:tcPr>
            <w:tcW w:type="dxa" w:w="2340"/>
          </w:tcPr>
          <w:p>
            <w:r>
              <w:t>HTTPS CDN</w:t>
            </w:r>
          </w:p>
        </w:tc>
        <w:tc>
          <w:tcPr>
            <w:tcW w:type="dxa" w:w="2340"/>
          </w:tcPr>
          <w:p>
            <w:r>
              <w:t>Host UAT portal SPAs</w:t>
            </w:r>
          </w:p>
        </w:tc>
      </w:tr>
    </w:tbl>
    <w:p/>
    <w:p>
      <w:r>
        <w:br w:type="page"/>
      </w:r>
    </w:p>
    <w:p>
      <w:pPr>
        <w:pStyle w:val="Heading1"/>
      </w:pPr>
      <w:r>
        <w:t>3. Monorepo structure</w:t>
      </w:r>
    </w:p>
    <w:p>
      <w:r>
        <w:rPr>
          <w:b/>
          <w:color w:val="1A5F4A"/>
        </w:rPr>
        <w:t>Diagram 3.1 — Repository layout</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oorjaman-flagship/</w:t>
            </w:r>
          </w:p>
          <w:p>
            <w:pPr>
              <w:spacing w:after="0" w:before="0"/>
            </w:pPr>
            <w:r>
              <w:rPr>
                <w:rFonts w:ascii="Courier New" w:hAnsi="Courier New"/>
                <w:sz w:val="17"/>
              </w:rPr>
              <w:t>├── apps/</w:t>
            </w:r>
          </w:p>
          <w:p>
            <w:pPr>
              <w:spacing w:after="0" w:before="0"/>
            </w:pPr>
            <w:r>
              <w:rPr>
                <w:rFonts w:ascii="Courier New" w:hAnsi="Courier New"/>
                <w:sz w:val="17"/>
              </w:rPr>
              <w:t>│   ├── customer-app/      Expo mobile — homeowners</w:t>
            </w:r>
          </w:p>
          <w:p>
            <w:pPr>
              <w:spacing w:after="0" w:before="0"/>
            </w:pPr>
            <w:r>
              <w:rPr>
                <w:rFonts w:ascii="Courier New" w:hAnsi="Courier New"/>
                <w:sz w:val="17"/>
              </w:rPr>
              <w:t>│   ├── technician-app/    Expo mobile — field partners (OorjaMan Partner)</w:t>
            </w:r>
          </w:p>
          <w:p>
            <w:pPr>
              <w:spacing w:after="0" w:before="0"/>
            </w:pPr>
            <w:r>
              <w:rPr>
                <w:rFonts w:ascii="Courier New" w:hAnsi="Courier New"/>
                <w:sz w:val="17"/>
              </w:rPr>
              <w:t>│   ├── admin-web/         Vite SPA — platform operations</w:t>
            </w:r>
          </w:p>
          <w:p>
            <w:pPr>
              <w:spacing w:after="0" w:before="0"/>
            </w:pPr>
            <w:r>
              <w:rPr>
                <w:rFonts w:ascii="Courier New" w:hAnsi="Courier New"/>
                <w:sz w:val="17"/>
              </w:rPr>
              <w:t>│   ├── vendor-web/        Vite SPA — solar cleaning partners</w:t>
            </w:r>
          </w:p>
          <w:p>
            <w:pPr>
              <w:spacing w:after="0" w:before="0"/>
            </w:pPr>
            <w:r>
              <w:rPr>
                <w:rFonts w:ascii="Courier New" w:hAnsi="Courier New"/>
                <w:sz w:val="17"/>
              </w:rPr>
              <w:t>│   ├── support-web/       Vite SPA — customer &amp; technician support desk</w:t>
            </w:r>
          </w:p>
          <w:p>
            <w:pPr>
              <w:spacing w:after="0" w:before="0"/>
            </w:pPr>
            <w:r>
              <w:rPr>
                <w:rFonts w:ascii="Courier New" w:hAnsi="Courier New"/>
                <w:sz w:val="17"/>
              </w:rPr>
              <w:t>│   └── oorjaman-web/      Next.js — public marketing site</w:t>
            </w:r>
          </w:p>
          <w:p>
            <w:pPr>
              <w:spacing w:after="0" w:before="0"/>
            </w:pPr>
            <w:r>
              <w:rPr>
                <w:rFonts w:ascii="Courier New" w:hAnsi="Courier New"/>
                <w:sz w:val="17"/>
              </w:rPr>
              <w:t>├── packages/</w:t>
            </w:r>
          </w:p>
          <w:p>
            <w:pPr>
              <w:spacing w:after="0" w:before="0"/>
            </w:pPr>
            <w:r>
              <w:rPr>
                <w:rFonts w:ascii="Courier New" w:hAnsi="Courier New"/>
                <w:sz w:val="17"/>
              </w:rPr>
              <w:t>│   ├── api/               Domain logic + Supabase types</w:t>
            </w:r>
          </w:p>
          <w:p>
            <w:pPr>
              <w:spacing w:after="0" w:before="0"/>
            </w:pPr>
            <w:r>
              <w:rPr>
                <w:rFonts w:ascii="Courier New" w:hAnsi="Courier New"/>
                <w:sz w:val="17"/>
              </w:rPr>
              <w:t>│   ├── ui/                React Native shared components</w:t>
            </w:r>
          </w:p>
          <w:p>
            <w:pPr>
              <w:spacing w:after="0" w:before="0"/>
            </w:pPr>
            <w:r>
              <w:rPr>
                <w:rFonts w:ascii="Courier New" w:hAnsi="Courier New"/>
                <w:sz w:val="17"/>
              </w:rPr>
              <w:t>│   ├── web-ui/            Vite portal shell + shared web components</w:t>
            </w:r>
          </w:p>
          <w:p>
            <w:pPr>
              <w:spacing w:after="0" w:before="0"/>
            </w:pPr>
            <w:r>
              <w:rPr>
                <w:rFonts w:ascii="Courier New" w:hAnsi="Courier New"/>
                <w:sz w:val="17"/>
              </w:rPr>
              <w:t>│   ├── config/ · utils/   Design tokens + pure helpers</w:t>
            </w:r>
          </w:p>
          <w:p>
            <w:pPr>
              <w:spacing w:after="0" w:before="0"/>
            </w:pPr>
            <w:r>
              <w:rPr>
                <w:rFonts w:ascii="Courier New" w:hAnsi="Courier New"/>
                <w:sz w:val="17"/>
              </w:rPr>
              <w:t>│   ├── mobile-deps/       Shared Expo/RN dependency bundle</w:t>
            </w:r>
          </w:p>
          <w:p>
            <w:pPr>
              <w:spacing w:after="0" w:before="0"/>
            </w:pPr>
            <w:r>
              <w:rPr>
                <w:rFonts w:ascii="Courier New" w:hAnsi="Courier New"/>
                <w:sz w:val="17"/>
              </w:rPr>
              <w:t>│   ├── mobile-config/     Expo plugins, Metro, native scripts</w:t>
            </w:r>
          </w:p>
          <w:p>
            <w:pPr>
              <w:spacing w:after="0" w:before="0"/>
            </w:pPr>
            <w:r>
              <w:rPr>
                <w:rFonts w:ascii="Courier New" w:hAnsi="Courier New"/>
                <w:sz w:val="17"/>
              </w:rPr>
              <w:t>│   ├── portal-deps/       Shared portal dependency bundle</w:t>
            </w:r>
          </w:p>
          <w:p>
            <w:pPr>
              <w:spacing w:after="0" w:before="0"/>
            </w:pPr>
            <w:r>
              <w:rPr>
                <w:rFonts w:ascii="Courier New" w:hAnsi="Courier New"/>
                <w:sz w:val="17"/>
              </w:rPr>
              <w:t>│   └── vite-portal-config/ Shared Vite/ESLint/TS config</w:t>
            </w:r>
          </w:p>
          <w:p>
            <w:pPr>
              <w:spacing w:after="0" w:before="0"/>
            </w:pPr>
            <w:r>
              <w:rPr>
                <w:rFonts w:ascii="Courier New" w:hAnsi="Courier New"/>
                <w:sz w:val="17"/>
              </w:rPr>
              <w:t>├── supabase/</w:t>
            </w:r>
          </w:p>
          <w:p>
            <w:pPr>
              <w:spacing w:after="0" w:before="0"/>
            </w:pPr>
            <w:r>
              <w:rPr>
                <w:rFonts w:ascii="Courier New" w:hAnsi="Courier New"/>
                <w:sz w:val="17"/>
              </w:rPr>
              <w:t>│   ├── migrations/        Schema source of truth (109+ files)</w:t>
            </w:r>
          </w:p>
          <w:p>
            <w:pPr>
              <w:spacing w:after="0" w:before="0"/>
            </w:pPr>
            <w:r>
              <w:rPr>
                <w:rFonts w:ascii="Courier New" w:hAnsi="Courier New"/>
                <w:sz w:val="17"/>
              </w:rPr>
              <w:t>│   └── functions/         Edge functions (push, notifications, intake)</w:t>
            </w:r>
          </w:p>
          <w:p>
            <w:pPr>
              <w:spacing w:after="0" w:before="0"/>
            </w:pPr>
            <w:r>
              <w:rPr>
                <w:rFonts w:ascii="Courier New" w:hAnsi="Courier New"/>
                <w:sz w:val="17"/>
              </w:rPr>
              <w:t>├── scripts/               DB push, seed, brand sync, doc generators</w:t>
            </w:r>
          </w:p>
          <w:p>
            <w:pPr>
              <w:spacing w:after="0" w:before="0"/>
            </w:pPr>
            <w:r>
              <w:rPr>
                <w:rFonts w:ascii="Courier New" w:hAnsi="Courier New"/>
                <w:sz w:val="17"/>
              </w:rPr>
              <w:t>└── project-docs/          Runbooks + generated Word specs</w:t>
            </w:r>
          </w:p>
        </w:tc>
      </w:tr>
    </w:tbl>
    <w:p/>
    <w:p>
      <w:pPr>
        <w:pStyle w:val="Heading1"/>
      </w:pPr>
      <w:r>
        <w:t>4. Applications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8F0FE"/>
          </w:tcPr>
          <w:p>
            <w:r>
              <w:t>App</w:t>
            </w:r>
          </w:p>
        </w:tc>
        <w:tc>
          <w:tcPr>
            <w:tcW w:type="dxa" w:w="1872"/>
            <w:shd w:fill="E8F0FE"/>
          </w:tcPr>
          <w:p>
            <w:r>
              <w:t>Audience</w:t>
            </w:r>
          </w:p>
        </w:tc>
        <w:tc>
          <w:tcPr>
            <w:tcW w:type="dxa" w:w="1872"/>
            <w:shd w:fill="E8F0FE"/>
          </w:tcPr>
          <w:p>
            <w:r>
              <w:t>Stack</w:t>
            </w:r>
          </w:p>
        </w:tc>
        <w:tc>
          <w:tcPr>
            <w:tcW w:type="dxa" w:w="1872"/>
            <w:shd w:fill="E8F0FE"/>
          </w:tcPr>
          <w:p>
            <w:r>
              <w:t>Local port</w:t>
            </w:r>
          </w:p>
        </w:tc>
        <w:tc>
          <w:tcPr>
            <w:tcW w:type="dxa" w:w="1872"/>
            <w:shd w:fill="E8F0FE"/>
          </w:tcPr>
          <w:p>
            <w:r>
              <w:t>Deployment</w:t>
            </w:r>
          </w:p>
        </w:tc>
      </w:tr>
      <w:tr>
        <w:tc>
          <w:tcPr>
            <w:tcW w:type="dxa" w:w="1872"/>
          </w:tcPr>
          <w:p>
            <w:r>
              <w:t>customer-app</w:t>
            </w:r>
          </w:p>
        </w:tc>
        <w:tc>
          <w:tcPr>
            <w:tcW w:type="dxa" w:w="1872"/>
          </w:tcPr>
          <w:p>
            <w:r>
              <w:t>Homeowners / businesses</w:t>
            </w:r>
          </w:p>
        </w:tc>
        <w:tc>
          <w:tcPr>
            <w:tcW w:type="dxa" w:w="1872"/>
          </w:tcPr>
          <w:p>
            <w:r>
              <w:t>Expo 56, RN 0.85, Expo Router</w:t>
            </w:r>
          </w:p>
        </w:tc>
        <w:tc>
          <w:tcPr>
            <w:tcW w:type="dxa" w:w="1872"/>
          </w:tcPr>
          <w:p>
            <w:r>
              <w:t>Metro 8081</w:t>
            </w:r>
          </w:p>
        </w:tc>
        <w:tc>
          <w:tcPr>
            <w:tcW w:type="dxa" w:w="1872"/>
          </w:tcPr>
          <w:p>
            <w:r>
              <w:t>EAS → App Store / Play</w:t>
            </w:r>
          </w:p>
        </w:tc>
      </w:tr>
      <w:tr>
        <w:tc>
          <w:tcPr>
            <w:tcW w:type="dxa" w:w="1872"/>
          </w:tcPr>
          <w:p>
            <w:r>
              <w:t>technician-app</w:t>
            </w:r>
          </w:p>
        </w:tc>
        <w:tc>
          <w:tcPr>
            <w:tcW w:type="dxa" w:w="1872"/>
          </w:tcPr>
          <w:p>
            <w:r>
              <w:t>Field technicians</w:t>
            </w:r>
          </w:p>
        </w:tc>
        <w:tc>
          <w:tcPr>
            <w:tcW w:type="dxa" w:w="1872"/>
          </w:tcPr>
          <w:p>
            <w:r>
              <w:t>Expo 56, RN 0.85</w:t>
            </w:r>
          </w:p>
        </w:tc>
        <w:tc>
          <w:tcPr>
            <w:tcW w:type="dxa" w:w="1872"/>
          </w:tcPr>
          <w:p>
            <w:r>
              <w:t>Metro 8081</w:t>
            </w:r>
          </w:p>
        </w:tc>
        <w:tc>
          <w:tcPr>
            <w:tcW w:type="dxa" w:w="1872"/>
          </w:tcPr>
          <w:p>
            <w:r>
              <w:t>EAS → App Store / Play</w:t>
            </w:r>
          </w:p>
        </w:tc>
      </w:tr>
      <w:tr>
        <w:tc>
          <w:tcPr>
            <w:tcW w:type="dxa" w:w="1872"/>
          </w:tcPr>
          <w:p>
            <w:r>
              <w:t>admin-web</w:t>
            </w:r>
          </w:p>
        </w:tc>
        <w:tc>
          <w:tcPr>
            <w:tcW w:type="dxa" w:w="1872"/>
          </w:tcPr>
          <w:p>
            <w:r>
              <w:t>Platform operators</w:t>
            </w:r>
          </w:p>
        </w:tc>
        <w:tc>
          <w:tcPr>
            <w:tcW w:type="dxa" w:w="1872"/>
          </w:tcPr>
          <w:p>
            <w:r>
              <w:t>React 19, Vite 8, React Router 7</w:t>
            </w:r>
          </w:p>
        </w:tc>
        <w:tc>
          <w:tcPr>
            <w:tcW w:type="dxa" w:w="1872"/>
          </w:tcPr>
          <w:p>
            <w:r>
              <w:t>5173</w:t>
            </w:r>
          </w:p>
        </w:tc>
        <w:tc>
          <w:tcPr>
            <w:tcW w:type="dxa" w:w="1872"/>
          </w:tcPr>
          <w:p>
            <w:r>
              <w:t>Vercel UAT → GoDaddy prod</w:t>
            </w:r>
          </w:p>
        </w:tc>
      </w:tr>
      <w:tr>
        <w:tc>
          <w:tcPr>
            <w:tcW w:type="dxa" w:w="1872"/>
          </w:tcPr>
          <w:p>
            <w:r>
              <w:t>vendor-web</w:t>
            </w:r>
          </w:p>
        </w:tc>
        <w:tc>
          <w:tcPr>
            <w:tcW w:type="dxa" w:w="1872"/>
          </w:tcPr>
          <w:p>
            <w:r>
              <w:t>Approved vendors</w:t>
            </w:r>
          </w:p>
        </w:tc>
        <w:tc>
          <w:tcPr>
            <w:tcW w:type="dxa" w:w="1872"/>
          </w:tcPr>
          <w:p>
            <w:r>
              <w:t>React 19, Vite 8</w:t>
            </w:r>
          </w:p>
        </w:tc>
        <w:tc>
          <w:tcPr>
            <w:tcW w:type="dxa" w:w="1872"/>
          </w:tcPr>
          <w:p>
            <w:r>
              <w:t>5174</w:t>
            </w:r>
          </w:p>
        </w:tc>
        <w:tc>
          <w:tcPr>
            <w:tcW w:type="dxa" w:w="1872"/>
          </w:tcPr>
          <w:p>
            <w:r>
              <w:t>Vercel UAT → GoDaddy prod</w:t>
            </w:r>
          </w:p>
        </w:tc>
      </w:tr>
      <w:tr>
        <w:tc>
          <w:tcPr>
            <w:tcW w:type="dxa" w:w="1872"/>
          </w:tcPr>
          <w:p>
            <w:r>
              <w:t>support-web</w:t>
            </w:r>
          </w:p>
        </w:tc>
        <w:tc>
          <w:tcPr>
            <w:tcW w:type="dxa" w:w="1872"/>
          </w:tcPr>
          <w:p>
            <w:r>
              <w:t>Support desk staff</w:t>
            </w:r>
          </w:p>
        </w:tc>
        <w:tc>
          <w:tcPr>
            <w:tcW w:type="dxa" w:w="1872"/>
          </w:tcPr>
          <w:p>
            <w:r>
              <w:t>React 19, Vite 8</w:t>
            </w:r>
          </w:p>
        </w:tc>
        <w:tc>
          <w:tcPr>
            <w:tcW w:type="dxa" w:w="1872"/>
          </w:tcPr>
          <w:p>
            <w:r>
              <w:t>5175</w:t>
            </w:r>
          </w:p>
        </w:tc>
        <w:tc>
          <w:tcPr>
            <w:tcW w:type="dxa" w:w="1872"/>
          </w:tcPr>
          <w:p>
            <w:r>
              <w:t>Vercel UAT → GoDaddy prod</w:t>
            </w:r>
          </w:p>
        </w:tc>
      </w:tr>
      <w:tr>
        <w:tc>
          <w:tcPr>
            <w:tcW w:type="dxa" w:w="1872"/>
          </w:tcPr>
          <w:p>
            <w:r>
              <w:t>oorjaman-web</w:t>
            </w:r>
          </w:p>
        </w:tc>
        <w:tc>
          <w:tcPr>
            <w:tcW w:type="dxa" w:w="1872"/>
          </w:tcPr>
          <w:p>
            <w:r>
              <w:t>Public visitors</w:t>
            </w:r>
          </w:p>
        </w:tc>
        <w:tc>
          <w:tcPr>
            <w:tcW w:type="dxa" w:w="1872"/>
          </w:tcPr>
          <w:p>
            <w:r>
              <w:t>Next.js 15 (static export)</w:t>
            </w:r>
          </w:p>
        </w:tc>
        <w:tc>
          <w:tcPr>
            <w:tcW w:type="dxa" w:w="1872"/>
          </w:tcPr>
          <w:p>
            <w:r>
              <w:t>3000</w:t>
            </w:r>
          </w:p>
        </w:tc>
        <w:tc>
          <w:tcPr>
            <w:tcW w:type="dxa" w:w="1872"/>
          </w:tcPr>
          <w:p>
            <w:r>
              <w:t>GoDaddy (oorjaman.com)</w:t>
            </w:r>
          </w:p>
        </w:tc>
      </w:tr>
    </w:tbl>
    <w:p/>
    <w:p>
      <w:pPr>
        <w:pStyle w:val="Heading2"/>
      </w:pPr>
      <w:r>
        <w:t>4.1 Mobile apps (PROD vs UAT)</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p>
        </w:tc>
        <w:tc>
          <w:tcPr>
            <w:tcW w:type="dxa" w:w="3120"/>
            <w:shd w:fill="E8F0FE"/>
          </w:tcPr>
          <w:p>
            <w:r>
              <w:t>Production</w:t>
            </w:r>
          </w:p>
        </w:tc>
        <w:tc>
          <w:tcPr>
            <w:tcW w:type="dxa" w:w="3120"/>
            <w:shd w:fill="E8F0FE"/>
          </w:tcPr>
          <w:p>
            <w:r>
              <w:t>UAT</w:t>
            </w:r>
          </w:p>
        </w:tc>
      </w:tr>
      <w:tr>
        <w:tc>
          <w:tcPr>
            <w:tcW w:type="dxa" w:w="3120"/>
          </w:tcPr>
          <w:p>
            <w:r>
              <w:t>Customer display name</w:t>
            </w:r>
          </w:p>
        </w:tc>
        <w:tc>
          <w:tcPr>
            <w:tcW w:type="dxa" w:w="3120"/>
          </w:tcPr>
          <w:p>
            <w:r>
              <w:t>OorjaMan</w:t>
            </w:r>
          </w:p>
        </w:tc>
        <w:tc>
          <w:tcPr>
            <w:tcW w:type="dxa" w:w="3120"/>
          </w:tcPr>
          <w:p>
            <w:r>
              <w:t>OorjaMan (UAT)</w:t>
            </w:r>
          </w:p>
        </w:tc>
      </w:tr>
      <w:tr>
        <w:tc>
          <w:tcPr>
            <w:tcW w:type="dxa" w:w="3120"/>
          </w:tcPr>
          <w:p>
            <w:r>
              <w:t>Partner display name</w:t>
            </w:r>
          </w:p>
        </w:tc>
        <w:tc>
          <w:tcPr>
            <w:tcW w:type="dxa" w:w="3120"/>
          </w:tcPr>
          <w:p>
            <w:r>
              <w:t>OorjaMan Partner</w:t>
            </w:r>
          </w:p>
        </w:tc>
        <w:tc>
          <w:tcPr>
            <w:tcW w:type="dxa" w:w="3120"/>
          </w:tcPr>
          <w:p>
            <w:r>
              <w:t>OorjaMan Partner (UAT)</w:t>
            </w:r>
          </w:p>
        </w:tc>
      </w:tr>
      <w:tr>
        <w:tc>
          <w:tcPr>
            <w:tcW w:type="dxa" w:w="3120"/>
          </w:tcPr>
          <w:p>
            <w:r>
              <w:t>iOS bundle (customer)</w:t>
            </w:r>
          </w:p>
        </w:tc>
        <w:tc>
          <w:tcPr>
            <w:tcW w:type="dxa" w:w="3120"/>
          </w:tcPr>
          <w:p>
            <w:r>
              <w:t>com.oorjaman.customer</w:t>
            </w:r>
          </w:p>
        </w:tc>
        <w:tc>
          <w:tcPr>
            <w:tcW w:type="dxa" w:w="3120"/>
          </w:tcPr>
          <w:p>
            <w:r>
              <w:t>com.oorjaman.customer.uat</w:t>
            </w:r>
          </w:p>
        </w:tc>
      </w:tr>
      <w:tr>
        <w:tc>
          <w:tcPr>
            <w:tcW w:type="dxa" w:w="3120"/>
          </w:tcPr>
          <w:p>
            <w:r>
              <w:t>Deep link scheme</w:t>
            </w:r>
          </w:p>
        </w:tc>
        <w:tc>
          <w:tcPr>
            <w:tcW w:type="dxa" w:w="3120"/>
          </w:tcPr>
          <w:p>
            <w:r>
              <w:t>oorjaman-customer</w:t>
            </w:r>
          </w:p>
        </w:tc>
        <w:tc>
          <w:tcPr>
            <w:tcW w:type="dxa" w:w="3120"/>
          </w:tcPr>
          <w:p>
            <w:r>
              <w:t>oorjaman-customer-uat</w:t>
            </w:r>
          </w:p>
        </w:tc>
      </w:tr>
      <w:tr>
        <w:tc>
          <w:tcPr>
            <w:tcW w:type="dxa" w:w="3120"/>
          </w:tcPr>
          <w:p>
            <w:r>
              <w:t>Env file (embedded builds)</w:t>
            </w:r>
          </w:p>
        </w:tc>
        <w:tc>
          <w:tcPr>
            <w:tcW w:type="dxa" w:w="3120"/>
          </w:tcPr>
          <w:p>
            <w:r>
              <w:t>.env.production.local</w:t>
            </w:r>
          </w:p>
        </w:tc>
        <w:tc>
          <w:tcPr>
            <w:tcW w:type="dxa" w:w="3120"/>
          </w:tcPr>
          <w:p>
            <w:r>
              <w:t>env/uat.local</w:t>
            </w:r>
          </w:p>
        </w:tc>
      </w:tr>
    </w:tbl>
    <w:p/>
    <w:p>
      <w:pPr>
        <w:pStyle w:val="Heading2"/>
      </w:pPr>
      <w:r>
        <w:t>4.2 Web portals (UAT URLs)</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Portal</w:t>
            </w:r>
          </w:p>
        </w:tc>
        <w:tc>
          <w:tcPr>
            <w:tcW w:type="dxa" w:w="3120"/>
            <w:shd w:fill="E8F0FE"/>
          </w:tcPr>
          <w:p>
            <w:r>
              <w:t>UAT URL</w:t>
            </w:r>
          </w:p>
        </w:tc>
        <w:tc>
          <w:tcPr>
            <w:tcW w:type="dxa" w:w="3120"/>
            <w:shd w:fill="E8F0FE"/>
          </w:tcPr>
          <w:p>
            <w:r>
              <w:t>Production target</w:t>
            </w:r>
          </w:p>
        </w:tc>
      </w:tr>
      <w:tr>
        <w:tc>
          <w:tcPr>
            <w:tcW w:type="dxa" w:w="3120"/>
          </w:tcPr>
          <w:p>
            <w:r>
              <w:t>Admin</w:t>
            </w:r>
          </w:p>
        </w:tc>
        <w:tc>
          <w:tcPr>
            <w:tcW w:type="dxa" w:w="3120"/>
          </w:tcPr>
          <w:p>
            <w:r>
              <w:t>https://oorjaman-admin.vercel.app</w:t>
            </w:r>
          </w:p>
        </w:tc>
        <w:tc>
          <w:tcPr>
            <w:tcW w:type="dxa" w:w="3120"/>
          </w:tcPr>
          <w:p>
            <w:r>
              <w:t>https://admin.oorjaman.com</w:t>
            </w:r>
          </w:p>
        </w:tc>
      </w:tr>
      <w:tr>
        <w:tc>
          <w:tcPr>
            <w:tcW w:type="dxa" w:w="3120"/>
          </w:tcPr>
          <w:p>
            <w:r>
              <w:t>Vendor</w:t>
            </w:r>
          </w:p>
        </w:tc>
        <w:tc>
          <w:tcPr>
            <w:tcW w:type="dxa" w:w="3120"/>
          </w:tcPr>
          <w:p>
            <w:r>
              <w:t>https://oorjaman-vendor.vercel.app</w:t>
            </w:r>
          </w:p>
        </w:tc>
        <w:tc>
          <w:tcPr>
            <w:tcW w:type="dxa" w:w="3120"/>
          </w:tcPr>
          <w:p>
            <w:r>
              <w:t>https://vendor.oorjaman.com</w:t>
            </w:r>
          </w:p>
        </w:tc>
      </w:tr>
      <w:tr>
        <w:tc>
          <w:tcPr>
            <w:tcW w:type="dxa" w:w="3120"/>
          </w:tcPr>
          <w:p>
            <w:r>
              <w:t>Support</w:t>
            </w:r>
          </w:p>
        </w:tc>
        <w:tc>
          <w:tcPr>
            <w:tcW w:type="dxa" w:w="3120"/>
          </w:tcPr>
          <w:p>
            <w:r>
              <w:t>https://oorjaman-support.vercel.app</w:t>
            </w:r>
          </w:p>
        </w:tc>
        <w:tc>
          <w:tcPr>
            <w:tcW w:type="dxa" w:w="3120"/>
          </w:tcPr>
          <w:p>
            <w:r>
              <w:t>https://support.oorjaman.com</w:t>
            </w:r>
          </w:p>
        </w:tc>
      </w:tr>
      <w:tr>
        <w:tc>
          <w:tcPr>
            <w:tcW w:type="dxa" w:w="3120"/>
          </w:tcPr>
          <w:p>
            <w:r>
              <w:t>Marketing</w:t>
            </w:r>
          </w:p>
        </w:tc>
        <w:tc>
          <w:tcPr>
            <w:tcW w:type="dxa" w:w="3120"/>
          </w:tcPr>
          <w:p>
            <w:r>
              <w:t>dev-oorjaman.oorjaman.com (planned)</w:t>
            </w:r>
          </w:p>
        </w:tc>
        <w:tc>
          <w:tcPr>
            <w:tcW w:type="dxa" w:w="3120"/>
          </w:tcPr>
          <w:p>
            <w:r>
              <w:t>https://oorjaman.com</w:t>
            </w:r>
          </w:p>
        </w:tc>
      </w:tr>
    </w:tbl>
    <w:p/>
    <w:p>
      <w:pPr>
        <w:pStyle w:val="Heading1"/>
      </w:pPr>
      <w:r>
        <w:t>5. Shared packages</w:t>
      </w:r>
    </w:p>
    <w:tbl>
      <w:tblPr>
        <w:tblStyle w:val="TableGrid"/>
        <w:tblW w:type="auto" w:w="0"/>
        <w:tblLook w:firstColumn="1" w:firstRow="1" w:lastColumn="0" w:lastRow="0" w:noHBand="0" w:noVBand="1" w:val="04A0"/>
      </w:tblPr>
      <w:tblGrid>
        <w:gridCol w:w="4680"/>
        <w:gridCol w:w="4680"/>
      </w:tblGrid>
      <w:tr>
        <w:tc>
          <w:tcPr>
            <w:tcW w:type="dxa" w:w="4680"/>
            <w:shd w:fill="E8F0FE"/>
          </w:tcPr>
          <w:p>
            <w:r>
              <w:t>Package</w:t>
            </w:r>
          </w:p>
        </w:tc>
        <w:tc>
          <w:tcPr>
            <w:tcW w:type="dxa" w:w="4680"/>
            <w:shd w:fill="E8F0FE"/>
          </w:tcPr>
          <w:p>
            <w:r>
              <w:t>Responsibility</w:t>
            </w:r>
          </w:p>
        </w:tc>
      </w:tr>
      <w:tr>
        <w:tc>
          <w:tcPr>
            <w:tcW w:type="dxa" w:w="4680"/>
          </w:tcPr>
          <w:p>
            <w:r>
              <w:t>@oorjaman/api</w:t>
            </w:r>
          </w:p>
        </w:tc>
        <w:tc>
          <w:tcPr>
            <w:tcW w:type="dxa" w:w="4680"/>
          </w:tcPr>
          <w:p>
            <w:r>
              <w:t>Supabase client factories, typed models, all domain APIs (bookings, AMC, payments, finance, support, notifications, analytics)</w:t>
            </w:r>
          </w:p>
        </w:tc>
      </w:tr>
      <w:tr>
        <w:tc>
          <w:tcPr>
            <w:tcW w:type="dxa" w:w="4680"/>
          </w:tcPr>
          <w:p>
            <w:r>
              <w:t>@oorjaman/ui</w:t>
            </w:r>
          </w:p>
        </w:tc>
        <w:tc>
          <w:tcPr>
            <w:tcW w:type="dxa" w:w="4680"/>
          </w:tcPr>
          <w:p>
            <w:r>
              <w:t>React Native: screens, modals, OTP, offline gate, mobile notification handlers</w:t>
            </w:r>
          </w:p>
        </w:tc>
      </w:tr>
      <w:tr>
        <w:tc>
          <w:tcPr>
            <w:tcW w:type="dxa" w:w="4680"/>
          </w:tcPr>
          <w:p>
            <w:r>
              <w:t>@oorjaman/web-ui</w:t>
            </w:r>
          </w:p>
        </w:tc>
        <w:tc>
          <w:tcPr>
            <w:tcW w:type="dxa" w:w="4680"/>
          </w:tcPr>
          <w:p>
            <w:r>
              <w:t>React web: Supabase provider, session gates, portal login, notification bell, document viewer</w:t>
            </w:r>
          </w:p>
        </w:tc>
      </w:tr>
      <w:tr>
        <w:tc>
          <w:tcPr>
            <w:tcW w:type="dxa" w:w="4680"/>
          </w:tcPr>
          <w:p>
            <w:r>
              <w:t>@oorjaman/config</w:t>
            </w:r>
          </w:p>
        </w:tc>
        <w:tc>
          <w:tcPr>
            <w:tcW w:type="dxa" w:w="4680"/>
          </w:tcPr>
          <w:p>
            <w:r>
              <w:t>Design tokens, brand assets, deploy-env helpers</w:t>
            </w:r>
          </w:p>
        </w:tc>
      </w:tr>
      <w:tr>
        <w:tc>
          <w:tcPr>
            <w:tcW w:type="dxa" w:w="4680"/>
          </w:tcPr>
          <w:p>
            <w:r>
              <w:t>@oorjaman/utils</w:t>
            </w:r>
          </w:p>
        </w:tc>
        <w:tc>
          <w:tcPr>
            <w:tcW w:type="dxa" w:w="4680"/>
          </w:tcPr>
          <w:p>
            <w:r>
              <w:t>IST dates, booking slots, brand-print layouts</w:t>
            </w:r>
          </w:p>
        </w:tc>
      </w:tr>
      <w:tr>
        <w:tc>
          <w:tcPr>
            <w:tcW w:type="dxa" w:w="4680"/>
          </w:tcPr>
          <w:p>
            <w:r>
              <w:t>@oorjaman/mobile-deps</w:t>
            </w:r>
          </w:p>
        </w:tc>
        <w:tc>
          <w:tcPr>
            <w:tcW w:type="dxa" w:w="4680"/>
          </w:tcPr>
          <w:p>
            <w:r>
              <w:t>Shared Expo/RN runtime versions for both mobile apps</w:t>
            </w:r>
          </w:p>
        </w:tc>
      </w:tr>
      <w:tr>
        <w:tc>
          <w:tcPr>
            <w:tcW w:type="dxa" w:w="4680"/>
          </w:tcPr>
          <w:p>
            <w:r>
              <w:t>@oorjaman/mobile-config</w:t>
            </w:r>
          </w:p>
        </w:tc>
        <w:tc>
          <w:tcPr>
            <w:tcW w:type="dxa" w:w="4680"/>
          </w:tcPr>
          <w:p>
            <w:r>
              <w:t>Expo config plugins, Metro, prebuild/rebuild scripts</w:t>
            </w:r>
          </w:p>
        </w:tc>
      </w:tr>
      <w:tr>
        <w:tc>
          <w:tcPr>
            <w:tcW w:type="dxa" w:w="4680"/>
          </w:tcPr>
          <w:p>
            <w:r>
              <w:t>@oorjaman/portal-deps</w:t>
            </w:r>
          </w:p>
        </w:tc>
        <w:tc>
          <w:tcPr>
            <w:tcW w:type="dxa" w:w="4680"/>
          </w:tcPr>
          <w:p>
            <w:r>
              <w:t>Aggregates portal runtime dependencies</w:t>
            </w:r>
          </w:p>
        </w:tc>
      </w:tr>
      <w:tr>
        <w:tc>
          <w:tcPr>
            <w:tcW w:type="dxa" w:w="4680"/>
          </w:tcPr>
          <w:p>
            <w:r>
              <w:t>@oorjaman/vite-portal-config</w:t>
            </w:r>
          </w:p>
        </w:tc>
        <w:tc>
          <w:tcPr>
            <w:tcW w:type="dxa" w:w="4680"/>
          </w:tcPr>
          <w:p>
            <w:r>
              <w:t>createPortalViteConfig() with monorepo path aliases</w:t>
            </w:r>
          </w:p>
        </w:tc>
      </w:tr>
    </w:tbl>
    <w:p/>
    <w:p>
      <w:r>
        <w:br w:type="page"/>
      </w:r>
    </w:p>
    <w:p>
      <w:r>
        <w:rPr>
          <w:b/>
          <w:color w:val="1A5F4A"/>
        </w:rPr>
        <w:t>Diagram 5.1 — Dependency flow</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 xml:space="preserve">  customer-app ──┐</w:t>
            </w:r>
          </w:p>
          <w:p>
            <w:pPr>
              <w:spacing w:after="0" w:before="0"/>
            </w:pPr>
            <w:r>
              <w:rPr>
                <w:rFonts w:ascii="Courier New" w:hAnsi="Courier New"/>
                <w:sz w:val="17"/>
              </w:rPr>
              <w:t xml:space="preserve">  technician-app ├──► mobile-deps ──► api ──► Supabase</w:t>
            </w:r>
          </w:p>
          <w:p>
            <w:pPr>
              <w:spacing w:after="0" w:before="0"/>
            </w:pPr>
            <w:r>
              <w:rPr>
                <w:rFonts w:ascii="Courier New" w:hAnsi="Courier New"/>
                <w:sz w:val="17"/>
              </w:rPr>
              <w:t xml:space="preserve">                 │         │</w:t>
            </w:r>
          </w:p>
          <w:p>
            <w:pPr>
              <w:spacing w:after="0" w:before="0"/>
            </w:pPr>
            <w:r>
              <w:rPr>
                <w:rFonts w:ascii="Courier New" w:hAnsi="Courier New"/>
                <w:sz w:val="17"/>
              </w:rPr>
              <w:t xml:space="preserve">                 └────────► mobile-config</w:t>
            </w:r>
          </w:p>
          <w:p>
            <w:pPr>
              <w:spacing w:after="0" w:before="0"/>
            </w:pPr>
            <w:r>
              <w:rPr>
                <w:rFonts w:ascii="Courier New" w:hAnsi="Courier New"/>
                <w:sz w:val="17"/>
              </w:rPr>
              <w:t xml:space="preserve"> </w:t>
            </w:r>
          </w:p>
          <w:p>
            <w:pPr>
              <w:spacing w:after="0" w:before="0"/>
            </w:pPr>
            <w:r>
              <w:rPr>
                <w:rFonts w:ascii="Courier New" w:hAnsi="Courier New"/>
                <w:sz w:val="17"/>
              </w:rPr>
              <w:t xml:space="preserve">  admin/vendor/support-web ──► portal-deps ──► web-ui ──► api</w:t>
            </w:r>
          </w:p>
          <w:p>
            <w:pPr>
              <w:spacing w:after="0" w:before="0"/>
            </w:pPr>
            <w:r>
              <w:rPr>
                <w:rFonts w:ascii="Courier New" w:hAnsi="Courier New"/>
                <w:sz w:val="17"/>
              </w:rPr>
              <w:t xml:space="preserve">  oorjaman-web ─────────────────────────────► config, utils</w:t>
            </w:r>
          </w:p>
        </w:tc>
      </w:tr>
    </w:tbl>
    <w:p/>
    <w:p>
      <w:pPr>
        <w:pStyle w:val="Heading1"/>
      </w:pPr>
      <w:r>
        <w:t>6. Application interactions</w:t>
      </w:r>
    </w:p>
    <w:p>
      <w:r>
        <w:t>See Section 2 (Master system architecture diagram) for the complete interaction map. Applications never call each other directly — coordination happens through shared database rows, Supabase Realtime channels, notification_events, and edge functions.</w:t>
      </w:r>
    </w:p>
    <w:p>
      <w:r>
        <w:br w:type="page"/>
      </w:r>
    </w:p>
    <w:p>
      <w:r>
        <w:rPr>
          <w:b/>
          <w:color w:val="1A5F4A"/>
        </w:rPr>
        <w:t>Diagram 6.1 — Communication mechanisms</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     postgres_changes      ┌─────────────┐</w:t>
            </w:r>
          </w:p>
          <w:p>
            <w:pPr>
              <w:spacing w:after="0" w:before="0"/>
            </w:pPr>
            <w:r>
              <w:rPr>
                <w:rFonts w:ascii="Courier New" w:hAnsi="Courier New"/>
                <w:sz w:val="17"/>
              </w:rPr>
              <w:t>│ customer-app│◄────────────────────────►│  bookings   │</w:t>
            </w:r>
          </w:p>
          <w:p>
            <w:pPr>
              <w:spacing w:after="0" w:before="0"/>
            </w:pPr>
            <w:r>
              <w:rPr>
                <w:rFonts w:ascii="Courier New" w:hAnsi="Courier New"/>
                <w:sz w:val="17"/>
              </w:rPr>
              <w:t>└─────────────┘                           │subscriptions│</w:t>
            </w:r>
          </w:p>
          <w:p>
            <w:pPr>
              <w:spacing w:after="0" w:before="0"/>
            </w:pPr>
            <w:r>
              <w:rPr>
                <w:rFonts w:ascii="Courier New" w:hAnsi="Courier New"/>
                <w:sz w:val="17"/>
              </w:rPr>
              <w:t>┌─────────────┐     postgres_changes      │notification_│</w:t>
            </w:r>
          </w:p>
          <w:p>
            <w:pPr>
              <w:spacing w:after="0" w:before="0"/>
            </w:pPr>
            <w:r>
              <w:rPr>
                <w:rFonts w:ascii="Courier New" w:hAnsi="Courier New"/>
                <w:sz w:val="17"/>
              </w:rPr>
              <w:t>│technician-app│◄────────────────────────►│   events    │</w:t>
            </w:r>
          </w:p>
          <w:p>
            <w:pPr>
              <w:spacing w:after="0" w:before="0"/>
            </w:pPr>
            <w:r>
              <w:rPr>
                <w:rFonts w:ascii="Courier New" w:hAnsi="Courier New"/>
                <w:sz w:val="17"/>
              </w:rPr>
              <w:t>└─────────────┘                           │support_msgs │</w:t>
            </w:r>
          </w:p>
          <w:p>
            <w:pPr>
              <w:spacing w:after="0" w:before="0"/>
            </w:pPr>
            <w:r>
              <w:rPr>
                <w:rFonts w:ascii="Courier New" w:hAnsi="Courier New"/>
                <w:sz w:val="17"/>
              </w:rPr>
              <w:t>┌─────────────┐     postgres_changes      │vendor_settl.│</w:t>
            </w:r>
          </w:p>
          <w:p>
            <w:pPr>
              <w:spacing w:after="0" w:before="0"/>
            </w:pPr>
            <w:r>
              <w:rPr>
                <w:rFonts w:ascii="Courier New" w:hAnsi="Courier New"/>
                <w:sz w:val="17"/>
              </w:rPr>
              <w:t>│ vendor-web  │◄────────────────────────►└─────────────┘</w:t>
            </w:r>
          </w:p>
          <w:p>
            <w:pPr>
              <w:spacing w:after="0" w:before="0"/>
            </w:pPr>
            <w:r>
              <w:rPr>
                <w:rFonts w:ascii="Courier New" w:hAnsi="Courier New"/>
                <w:sz w:val="17"/>
              </w:rPr>
              <w:t>└─────────────┘                                    ▲</w:t>
            </w:r>
          </w:p>
          <w:p>
            <w:pPr>
              <w:spacing w:after="0" w:before="0"/>
            </w:pPr>
            <w:r>
              <w:rPr>
                <w:rFonts w:ascii="Courier New" w:hAnsi="Courier New"/>
                <w:sz w:val="17"/>
              </w:rPr>
              <w:t>┌─────────────┐     postgres_changes                 │</w:t>
            </w:r>
          </w:p>
          <w:p>
            <w:pPr>
              <w:spacing w:after="0" w:before="0"/>
            </w:pPr>
            <w:r>
              <w:rPr>
                <w:rFonts w:ascii="Courier New" w:hAnsi="Courier New"/>
                <w:sz w:val="17"/>
              </w:rPr>
              <w:t>│ admin-web   │◄─────────────────────────────────────┘</w:t>
            </w:r>
          </w:p>
          <w:p>
            <w:pPr>
              <w:spacing w:after="0" w:before="0"/>
            </w:pPr>
            <w:r>
              <w:rPr>
                <w:rFonts w:ascii="Courier New" w:hAnsi="Courier New"/>
                <w:sz w:val="17"/>
              </w:rPr>
              <w:t>└─────────────┘</w:t>
            </w:r>
          </w:p>
          <w:p>
            <w:pPr>
              <w:spacing w:after="0" w:before="0"/>
            </w:pPr>
            <w:r>
              <w:rPr>
                <w:rFonts w:ascii="Courier New" w:hAnsi="Courier New"/>
                <w:sz w:val="17"/>
              </w:rPr>
              <w:t xml:space="preserve"> </w:t>
            </w:r>
          </w:p>
          <w:p>
            <w:pPr>
              <w:spacing w:after="0" w:before="0"/>
            </w:pPr>
            <w:r>
              <w:rPr>
                <w:rFonts w:ascii="Courier New" w:hAnsi="Courier New"/>
                <w:sz w:val="17"/>
              </w:rPr>
              <w:t>Mobile push: support message → push_outbox → edge function → Expo Push API</w:t>
            </w:r>
          </w:p>
          <w:p>
            <w:pPr>
              <w:spacing w:after="0" w:before="0"/>
            </w:pPr>
            <w:r>
              <w:rPr>
                <w:rFonts w:ascii="Courier New" w:hAnsi="Courier New"/>
                <w:sz w:val="17"/>
              </w:rPr>
              <w:t>External notify: notification_events → process-notification-events → email/SMS/WhatsApp (demo)</w:t>
            </w:r>
          </w:p>
        </w:tc>
      </w:tr>
    </w:tbl>
    <w:p/>
    <w:p>
      <w:pPr>
        <w:pStyle w:val="Heading2"/>
      </w:pPr>
      <w:r>
        <w:t>6.1 Who reads/writes what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8F0FE"/>
          </w:tcPr>
          <w:p>
            <w:r>
              <w:t>Data domain</w:t>
            </w:r>
          </w:p>
        </w:tc>
        <w:tc>
          <w:tcPr>
            <w:tcW w:type="dxa" w:w="1560"/>
            <w:shd w:fill="E8F0FE"/>
          </w:tcPr>
          <w:p>
            <w:r>
              <w:t>customer-app</w:t>
            </w:r>
          </w:p>
        </w:tc>
        <w:tc>
          <w:tcPr>
            <w:tcW w:type="dxa" w:w="1560"/>
            <w:shd w:fill="E8F0FE"/>
          </w:tcPr>
          <w:p>
            <w:r>
              <w:t>technician-app</w:t>
            </w:r>
          </w:p>
        </w:tc>
        <w:tc>
          <w:tcPr>
            <w:tcW w:type="dxa" w:w="1560"/>
            <w:shd w:fill="E8F0FE"/>
          </w:tcPr>
          <w:p>
            <w:r>
              <w:t>vendor-web</w:t>
            </w:r>
          </w:p>
        </w:tc>
        <w:tc>
          <w:tcPr>
            <w:tcW w:type="dxa" w:w="1560"/>
            <w:shd w:fill="E8F0FE"/>
          </w:tcPr>
          <w:p>
            <w:r>
              <w:t>admin-web</w:t>
            </w:r>
          </w:p>
        </w:tc>
        <w:tc>
          <w:tcPr>
            <w:tcW w:type="dxa" w:w="1560"/>
            <w:shd w:fill="E8F0FE"/>
          </w:tcPr>
          <w:p>
            <w:r>
              <w:t>support-web</w:t>
            </w:r>
          </w:p>
        </w:tc>
      </w:tr>
      <w:tr>
        <w:tc>
          <w:tcPr>
            <w:tcW w:type="dxa" w:w="1560"/>
          </w:tcPr>
          <w:p>
            <w:r>
              <w:t>bookings</w:t>
            </w:r>
          </w:p>
        </w:tc>
        <w:tc>
          <w:tcPr>
            <w:tcW w:type="dxa" w:w="1560"/>
          </w:tcPr>
          <w:p>
            <w:r>
              <w:t>Create, track, cancel</w:t>
            </w:r>
          </w:p>
        </w:tc>
        <w:tc>
          <w:tcPr>
            <w:tcW w:type="dxa" w:w="1560"/>
          </w:tcPr>
          <w:p>
            <w:r>
              <w:t>Execute visit workflow</w:t>
            </w:r>
          </w:p>
        </w:tc>
        <w:tc>
          <w:tcPr>
            <w:tcW w:type="dxa" w:w="1560"/>
          </w:tcPr>
          <w:p>
            <w:r>
              <w:t>Accept, assign, cancel</w:t>
            </w:r>
          </w:p>
        </w:tc>
        <w:tc>
          <w:tcPr>
            <w:tcW w:type="dxa" w:w="1560"/>
          </w:tcPr>
          <w:p>
            <w:r>
              <w:t>Monitor, ops intervene</w:t>
            </w:r>
          </w:p>
        </w:tc>
        <w:tc>
          <w:tcPr>
            <w:tcW w:type="dxa" w:w="1560"/>
          </w:tcPr>
          <w:p>
            <w:r>
              <w:t>Read for context</w:t>
            </w:r>
          </w:p>
        </w:tc>
      </w:tr>
      <w:tr>
        <w:tc>
          <w:tcPr>
            <w:tcW w:type="dxa" w:w="1560"/>
          </w:tcPr>
          <w:p>
            <w:r>
              <w:t>subscriptions / AMC</w:t>
            </w:r>
          </w:p>
        </w:tc>
        <w:tc>
          <w:tcPr>
            <w:tcW w:type="dxa" w:w="1560"/>
          </w:tcPr>
          <w:p>
            <w:r>
              <w:t>Subscribe, book visits</w:t>
            </w:r>
          </w:p>
        </w:tc>
        <w:tc>
          <w:tcPr>
            <w:tcW w:type="dxa" w:w="1560"/>
          </w:tcPr>
          <w:p>
            <w:r>
              <w:t>—</w:t>
            </w:r>
          </w:p>
        </w:tc>
        <w:tc>
          <w:tcPr>
            <w:tcW w:type="dxa" w:w="1560"/>
          </w:tcPr>
          <w:p>
            <w:r>
              <w:t>View assigned AMC</w:t>
            </w:r>
          </w:p>
        </w:tc>
        <w:tc>
          <w:tcPr>
            <w:tcW w:type="dxa" w:w="1560"/>
          </w:tcPr>
          <w:p>
            <w:r>
              <w:t>Assign vendor, pricing</w:t>
            </w:r>
          </w:p>
        </w:tc>
        <w:tc>
          <w:tcPr>
            <w:tcW w:type="dxa" w:w="1560"/>
          </w:tcPr>
          <w:p>
            <w:r>
              <w:t>Read context</w:t>
            </w:r>
          </w:p>
        </w:tc>
      </w:tr>
      <w:tr>
        <w:tc>
          <w:tcPr>
            <w:tcW w:type="dxa" w:w="1560"/>
          </w:tcPr>
          <w:p>
            <w:r>
              <w:t>payments</w:t>
            </w:r>
          </w:p>
        </w:tc>
        <w:tc>
          <w:tcPr>
            <w:tcW w:type="dxa" w:w="1560"/>
          </w:tcPr>
          <w:p>
            <w:r>
              <w:t>Pay (dummy)</w:t>
            </w:r>
          </w:p>
        </w:tc>
        <w:tc>
          <w:tcPr>
            <w:tcW w:type="dxa" w:w="1560"/>
          </w:tcPr>
          <w:p>
            <w:r>
              <w:t>—</w:t>
            </w:r>
          </w:p>
        </w:tc>
        <w:tc>
          <w:tcPr>
            <w:tcW w:type="dxa" w:w="1560"/>
          </w:tcPr>
          <w:p>
            <w:r>
              <w:t>View related</w:t>
            </w:r>
          </w:p>
        </w:tc>
        <w:tc>
          <w:tcPr>
            <w:tcW w:type="dxa" w:w="1560"/>
          </w:tcPr>
          <w:p>
            <w:r>
              <w:t>Finance console</w:t>
            </w:r>
          </w:p>
        </w:tc>
        <w:tc>
          <w:tcPr>
            <w:tcW w:type="dxa" w:w="1560"/>
          </w:tcPr>
          <w:p>
            <w:r>
              <w:t>—</w:t>
            </w:r>
          </w:p>
        </w:tc>
      </w:tr>
      <w:tr>
        <w:tc>
          <w:tcPr>
            <w:tcW w:type="dxa" w:w="1560"/>
          </w:tcPr>
          <w:p>
            <w:r>
              <w:t>vendor_settlements</w:t>
            </w:r>
          </w:p>
        </w:tc>
        <w:tc>
          <w:tcPr>
            <w:tcW w:type="dxa" w:w="1560"/>
          </w:tcPr>
          <w:p>
            <w:r>
              <w:t>—</w:t>
            </w:r>
          </w:p>
        </w:tc>
        <w:tc>
          <w:tcPr>
            <w:tcW w:type="dxa" w:w="1560"/>
          </w:tcPr>
          <w:p>
            <w:r>
              <w:t>—</w:t>
            </w:r>
          </w:p>
        </w:tc>
        <w:tc>
          <w:tcPr>
            <w:tcW w:type="dxa" w:w="1560"/>
          </w:tcPr>
          <w:p>
            <w:r>
              <w:t>View own payouts</w:t>
            </w:r>
          </w:p>
        </w:tc>
        <w:tc>
          <w:tcPr>
            <w:tcW w:type="dxa" w:w="1560"/>
          </w:tcPr>
          <w:p>
            <w:r>
              <w:t>Approve / settle</w:t>
            </w:r>
          </w:p>
        </w:tc>
        <w:tc>
          <w:tcPr>
            <w:tcW w:type="dxa" w:w="1560"/>
          </w:tcPr>
          <w:p>
            <w:r>
              <w:t>—</w:t>
            </w:r>
          </w:p>
        </w:tc>
      </w:tr>
      <w:tr>
        <w:tc>
          <w:tcPr>
            <w:tcW w:type="dxa" w:w="1560"/>
          </w:tcPr>
          <w:p>
            <w:r>
              <w:t>support_conversations</w:t>
            </w:r>
          </w:p>
        </w:tc>
        <w:tc>
          <w:tcPr>
            <w:tcW w:type="dxa" w:w="1560"/>
          </w:tcPr>
          <w:p>
            <w:r>
              <w:t>Create, chat</w:t>
            </w:r>
          </w:p>
        </w:tc>
        <w:tc>
          <w:tcPr>
            <w:tcW w:type="dxa" w:w="1560"/>
          </w:tcPr>
          <w:p>
            <w:r>
              <w:t>Create, chat</w:t>
            </w:r>
          </w:p>
        </w:tc>
        <w:tc>
          <w:tcPr>
            <w:tcW w:type="dxa" w:w="1560"/>
          </w:tcPr>
          <w:p>
            <w:r>
              <w:t>—</w:t>
            </w:r>
          </w:p>
        </w:tc>
        <w:tc>
          <w:tcPr>
            <w:tcW w:type="dxa" w:w="1560"/>
          </w:tcPr>
          <w:p>
            <w:r>
              <w:t>—</w:t>
            </w:r>
          </w:p>
        </w:tc>
        <w:tc>
          <w:tcPr>
            <w:tcW w:type="dxa" w:w="1560"/>
          </w:tcPr>
          <w:p>
            <w:r>
              <w:t>Full desk</w:t>
            </w:r>
          </w:p>
        </w:tc>
      </w:tr>
      <w:tr>
        <w:tc>
          <w:tcPr>
            <w:tcW w:type="dxa" w:w="1560"/>
          </w:tcPr>
          <w:p>
            <w:r>
              <w:t>notification_events</w:t>
            </w:r>
          </w:p>
        </w:tc>
        <w:tc>
          <w:tcPr>
            <w:tcW w:type="dxa" w:w="1560"/>
          </w:tcPr>
          <w:p>
            <w:r>
              <w:t>—</w:t>
            </w:r>
          </w:p>
        </w:tc>
        <w:tc>
          <w:tcPr>
            <w:tcW w:type="dxa" w:w="1560"/>
          </w:tcPr>
          <w:p>
            <w:r>
              <w:t>—</w:t>
            </w:r>
          </w:p>
        </w:tc>
        <w:tc>
          <w:tcPr>
            <w:tcW w:type="dxa" w:w="1560"/>
          </w:tcPr>
          <w:p>
            <w:r>
              <w:t>Vendor inbox</w:t>
            </w:r>
          </w:p>
        </w:tc>
        <w:tc>
          <w:tcPr>
            <w:tcW w:type="dxa" w:w="1560"/>
          </w:tcPr>
          <w:p>
            <w:r>
              <w:t>Admin inbox</w:t>
            </w:r>
          </w:p>
        </w:tc>
        <w:tc>
          <w:tcPr>
            <w:tcW w:type="dxa" w:w="1560"/>
          </w:tcPr>
          <w:p>
            <w:r>
              <w:t>—</w:t>
            </w:r>
          </w:p>
        </w:tc>
      </w:tr>
      <w:tr>
        <w:tc>
          <w:tcPr>
            <w:tcW w:type="dxa" w:w="1560"/>
          </w:tcPr>
          <w:p>
            <w:r>
              <w:t>pricing catalog</w:t>
            </w:r>
          </w:p>
        </w:tc>
        <w:tc>
          <w:tcPr>
            <w:tcW w:type="dxa" w:w="1560"/>
          </w:tcPr>
          <w:p>
            <w:r>
              <w:t>Read (quotes)</w:t>
            </w:r>
          </w:p>
        </w:tc>
        <w:tc>
          <w:tcPr>
            <w:tcW w:type="dxa" w:w="1560"/>
          </w:tcPr>
          <w:p>
            <w:r>
              <w:t>—</w:t>
            </w:r>
          </w:p>
        </w:tc>
        <w:tc>
          <w:tcPr>
            <w:tcW w:type="dxa" w:w="1560"/>
          </w:tcPr>
          <w:p>
            <w:r>
              <w:t>—</w:t>
            </w:r>
          </w:p>
        </w:tc>
        <w:tc>
          <w:tcPr>
            <w:tcW w:type="dxa" w:w="1560"/>
          </w:tcPr>
          <w:p>
            <w:r>
              <w:t>CRUD</w:t>
            </w:r>
          </w:p>
        </w:tc>
        <w:tc>
          <w:tcPr>
            <w:tcW w:type="dxa" w:w="1560"/>
          </w:tcPr>
          <w:p>
            <w:r>
              <w:t>—</w:t>
            </w:r>
          </w:p>
        </w:tc>
      </w:tr>
      <w:tr>
        <w:tc>
          <w:tcPr>
            <w:tcW w:type="dxa" w:w="1560"/>
          </w:tcPr>
          <w:p>
            <w:r>
              <w:t>vendor intake</w:t>
            </w:r>
          </w:p>
        </w:tc>
        <w:tc>
          <w:tcPr>
            <w:tcW w:type="dxa" w:w="1560"/>
          </w:tcPr>
          <w:p>
            <w:r>
              <w:t>—</w:t>
            </w:r>
          </w:p>
        </w:tc>
        <w:tc>
          <w:tcPr>
            <w:tcW w:type="dxa" w:w="1560"/>
          </w:tcPr>
          <w:p>
            <w:r>
              <w:t>—</w:t>
            </w:r>
          </w:p>
        </w:tc>
        <w:tc>
          <w:tcPr>
            <w:tcW w:type="dxa" w:w="1560"/>
          </w:tcPr>
          <w:p>
            <w:r>
              <w:t>Signup wizard</w:t>
            </w:r>
          </w:p>
        </w:tc>
        <w:tc>
          <w:tcPr>
            <w:tcW w:type="dxa" w:w="1560"/>
          </w:tcPr>
          <w:p>
            <w:r>
              <w:t>Approve</w:t>
            </w:r>
          </w:p>
        </w:tc>
        <w:tc>
          <w:tcPr>
            <w:tcW w:type="dxa" w:w="1560"/>
          </w:tcPr>
          <w:p>
            <w:r>
              <w:t>—</w:t>
            </w:r>
          </w:p>
        </w:tc>
      </w:tr>
    </w:tbl>
    <w:p/>
    <w:p>
      <w:pPr>
        <w:pStyle w:val="Heading1"/>
      </w:pPr>
      <w:r>
        <w:t>7. Authentication and roles</w:t>
      </w:r>
    </w:p>
    <w:p>
      <w:r>
        <w:rPr>
          <w:b/>
          <w:color w:val="1A5F4A"/>
        </w:rPr>
        <w:t>Diagram 7.1 — Auth pipeline</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 xml:space="preserve">  User enters phone/email OTP</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Supabase Auth (auth.users) ──trigger──► public.users (role, profile)</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Role extension row: customers | vendors | technicians | support_agents</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App-specific gate: RequireSession / wrong-role screen / approval check</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Role (public.users.role)</w:t>
            </w:r>
          </w:p>
        </w:tc>
        <w:tc>
          <w:tcPr>
            <w:tcW w:type="dxa" w:w="3120"/>
            <w:shd w:fill="E8F0FE"/>
          </w:tcPr>
          <w:p>
            <w:r>
              <w:t>App</w:t>
            </w:r>
          </w:p>
        </w:tc>
        <w:tc>
          <w:tcPr>
            <w:tcW w:type="dxa" w:w="3120"/>
            <w:shd w:fill="E8F0FE"/>
          </w:tcPr>
          <w:p>
            <w:r>
              <w:t>Gate</w:t>
            </w:r>
          </w:p>
        </w:tc>
      </w:tr>
      <w:tr>
        <w:tc>
          <w:tcPr>
            <w:tcW w:type="dxa" w:w="3120"/>
          </w:tcPr>
          <w:p>
            <w:r>
              <w:t>customer</w:t>
            </w:r>
          </w:p>
        </w:tc>
        <w:tc>
          <w:tcPr>
            <w:tcW w:type="dxa" w:w="3120"/>
          </w:tcPr>
          <w:p>
            <w:r>
              <w:t>customer-app</w:t>
            </w:r>
          </w:p>
        </w:tc>
        <w:tc>
          <w:tcPr>
            <w:tcW w:type="dxa" w:w="3120"/>
          </w:tcPr>
          <w:p>
            <w:r>
              <w:t>Onboarding → main tabs; wrong-role for other apps</w:t>
            </w:r>
          </w:p>
        </w:tc>
      </w:tr>
      <w:tr>
        <w:tc>
          <w:tcPr>
            <w:tcW w:type="dxa" w:w="3120"/>
          </w:tcPr>
          <w:p>
            <w:r>
              <w:t>technician</w:t>
            </w:r>
          </w:p>
        </w:tc>
        <w:tc>
          <w:tcPr>
            <w:tcW w:type="dxa" w:w="3120"/>
          </w:tcPr>
          <w:p>
            <w:r>
              <w:t>technician-app</w:t>
            </w:r>
          </w:p>
        </w:tc>
        <w:tc>
          <w:tcPr>
            <w:tcW w:type="dxa" w:w="3120"/>
          </w:tcPr>
          <w:p>
            <w:r>
              <w:t>Vendor link + onboarding; must be technician role</w:t>
            </w:r>
          </w:p>
        </w:tc>
      </w:tr>
      <w:tr>
        <w:tc>
          <w:tcPr>
            <w:tcW w:type="dxa" w:w="3120"/>
          </w:tcPr>
          <w:p>
            <w:r>
              <w:t>vendor</w:t>
            </w:r>
          </w:p>
        </w:tc>
        <w:tc>
          <w:tcPr>
            <w:tcW w:type="dxa" w:w="3120"/>
          </w:tcPr>
          <w:p>
            <w:r>
              <w:t>vendor-web</w:t>
            </w:r>
          </w:p>
        </w:tc>
        <w:tc>
          <w:tcPr>
            <w:tcW w:type="dxa" w:w="3120"/>
          </w:tcPr>
          <w:p>
            <w:r>
              <w:t>RequireVendorRole + RequireApprovedVendor for dashboard</w:t>
            </w:r>
          </w:p>
        </w:tc>
      </w:tr>
      <w:tr>
        <w:tc>
          <w:tcPr>
            <w:tcW w:type="dxa" w:w="3120"/>
          </w:tcPr>
          <w:p>
            <w:r>
              <w:t>admin</w:t>
            </w:r>
          </w:p>
        </w:tc>
        <w:tc>
          <w:tcPr>
            <w:tcW w:type="dxa" w:w="3120"/>
          </w:tcPr>
          <w:p>
            <w:r>
              <w:t>admin-web</w:t>
            </w:r>
          </w:p>
        </w:tc>
        <w:tc>
          <w:tcPr>
            <w:tcW w:type="dxa" w:w="3120"/>
          </w:tcPr>
          <w:p>
            <w:r>
              <w:t>RequireAdminRole only</w:t>
            </w:r>
          </w:p>
        </w:tc>
      </w:tr>
      <w:tr>
        <w:tc>
          <w:tcPr>
            <w:tcW w:type="dxa" w:w="3120"/>
          </w:tcPr>
          <w:p>
            <w:r>
              <w:t>support</w:t>
            </w:r>
          </w:p>
        </w:tc>
        <w:tc>
          <w:tcPr>
            <w:tcW w:type="dxa" w:w="3120"/>
          </w:tcPr>
          <w:p>
            <w:r>
              <w:t>support-web</w:t>
            </w:r>
          </w:p>
        </w:tc>
        <w:tc>
          <w:tcPr>
            <w:tcW w:type="dxa" w:w="3120"/>
          </w:tcPr>
          <w:p>
            <w:r>
              <w:t>RequireSupportDeskRole (admin or support)</w:t>
            </w:r>
          </w:p>
        </w:tc>
      </w:tr>
      <w:tr>
        <w:tc>
          <w:tcPr>
            <w:tcW w:type="dxa" w:w="3120"/>
          </w:tcPr>
          <w:p>
            <w:r>
              <w:t>—</w:t>
            </w:r>
          </w:p>
        </w:tc>
        <w:tc>
          <w:tcPr>
            <w:tcW w:type="dxa" w:w="3120"/>
          </w:tcPr>
          <w:p>
            <w:r>
              <w:t>oorjaman-web</w:t>
            </w:r>
          </w:p>
        </w:tc>
        <w:tc>
          <w:tcPr>
            <w:tcW w:type="dxa" w:w="3120"/>
          </w:tcPr>
          <w:p>
            <w:r>
              <w:t>No authentication (public marketing)</w:t>
            </w:r>
          </w:p>
        </w:tc>
      </w:tr>
    </w:tbl>
    <w:p/>
    <w:p>
      <w:r>
        <w:t>UAT uses dummy auth (OTP 123456) when USE_DUMMY_AUTH=true. Production uses real Supabase Phone/Email providers.</w:t>
      </w:r>
    </w:p>
    <w:p>
      <w:pPr>
        <w:pStyle w:val="Heading1"/>
      </w:pPr>
      <w:r>
        <w:t>8. Core business flows</w:t>
      </w:r>
    </w:p>
    <w:p>
      <w:r>
        <w:br w:type="page"/>
      </w:r>
    </w:p>
    <w:p>
      <w:pPr>
        <w:pStyle w:val="Heading2"/>
      </w:pPr>
      <w:r>
        <w:t>8.1 One-time booking (happy path)</w:t>
      </w:r>
    </w:p>
    <w:p>
      <w:r>
        <w:rPr>
          <w:b/>
          <w:color w:val="1A5F4A"/>
        </w:rPr>
        <w:t>Diagram 8.1 — Booking sequence</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Customer          Supabase           Vendor           Technician        Admin</w:t>
            </w:r>
          </w:p>
          <w:p>
            <w:pPr>
              <w:spacing w:after="0" w:before="0"/>
            </w:pPr>
            <w:r>
              <w:rPr>
                <w:rFonts w:ascii="Courier New" w:hAnsi="Courier New"/>
                <w:sz w:val="17"/>
              </w:rPr>
              <w:t xml:space="preserve">   │                  │                  │                  │              │</w:t>
            </w:r>
          </w:p>
          <w:p>
            <w:pPr>
              <w:spacing w:after="0" w:before="0"/>
            </w:pPr>
            <w:r>
              <w:rPr>
                <w:rFonts w:ascii="Courier New" w:hAnsi="Courier New"/>
                <w:sz w:val="17"/>
              </w:rPr>
              <w:t xml:space="preserve">   │ create booking   │                  │                  │              │</w:t>
            </w:r>
          </w:p>
          <w:p>
            <w:pPr>
              <w:spacing w:after="0" w:before="0"/>
            </w:pPr>
            <w:r>
              <w:rPr>
                <w:rFonts w:ascii="Courier New" w:hAnsi="Courier New"/>
                <w:sz w:val="17"/>
              </w:rPr>
              <w:t xml:space="preserve">   │ (pending_payment)│                  │                  │              │</w:t>
            </w:r>
          </w:p>
          <w:p>
            <w:pPr>
              <w:spacing w:after="0" w:before="0"/>
            </w:pPr>
            <w:r>
              <w:rPr>
                <w:rFonts w:ascii="Courier New" w:hAnsi="Courier New"/>
                <w:sz w:val="17"/>
              </w:rPr>
              <w:t xml:space="preserve">   ├─────────────────►│                  │                  │              │</w:t>
            </w:r>
          </w:p>
          <w:p>
            <w:pPr>
              <w:spacing w:after="0" w:before="0"/>
            </w:pPr>
            <w:r>
              <w:rPr>
                <w:rFonts w:ascii="Courier New" w:hAnsi="Courier New"/>
                <w:sz w:val="17"/>
              </w:rPr>
              <w:t xml:space="preserve">   │ dummy payment    │                  │                  │              │</w:t>
            </w:r>
          </w:p>
          <w:p>
            <w:pPr>
              <w:spacing w:after="0" w:before="0"/>
            </w:pPr>
            <w:r>
              <w:rPr>
                <w:rFonts w:ascii="Courier New" w:hAnsi="Courier New"/>
                <w:sz w:val="17"/>
              </w:rPr>
              <w:t xml:space="preserve">   ├─────────────────►│ confirmed        │                  │              │</w:t>
            </w:r>
          </w:p>
          <w:p>
            <w:pPr>
              <w:spacing w:after="0" w:before="0"/>
            </w:pPr>
            <w:r>
              <w:rPr>
                <w:rFonts w:ascii="Courier New" w:hAnsi="Courier New"/>
                <w:sz w:val="17"/>
              </w:rPr>
              <w:t xml:space="preserve">   │                  ├─notification────►│ assigned         │              │</w:t>
            </w:r>
          </w:p>
          <w:p>
            <w:pPr>
              <w:spacing w:after="0" w:before="0"/>
            </w:pPr>
            <w:r>
              <w:rPr>
                <w:rFonts w:ascii="Courier New" w:hAnsi="Courier New"/>
                <w:sz w:val="17"/>
              </w:rPr>
              <w:t xml:space="preserve">   │                  ├─notification──────────────────────────────────────────►│</w:t>
            </w:r>
          </w:p>
          <w:p>
            <w:pPr>
              <w:spacing w:after="0" w:before="0"/>
            </w:pPr>
            <w:r>
              <w:rPr>
                <w:rFonts w:ascii="Courier New" w:hAnsi="Courier New"/>
                <w:sz w:val="17"/>
              </w:rPr>
              <w:t xml:space="preserve">   │                  │                  │ accept (1h win)  │              │</w:t>
            </w:r>
          </w:p>
          <w:p>
            <w:pPr>
              <w:spacing w:after="0" w:before="0"/>
            </w:pPr>
            <w:r>
              <w:rPr>
                <w:rFonts w:ascii="Courier New" w:hAnsi="Courier New"/>
                <w:sz w:val="17"/>
              </w:rPr>
              <w:t xml:space="preserve">   │                  │◄─────────────────┤ assign tech      │              │</w:t>
            </w:r>
          </w:p>
          <w:p>
            <w:pPr>
              <w:spacing w:after="0" w:before="0"/>
            </w:pPr>
            <w:r>
              <w:rPr>
                <w:rFonts w:ascii="Courier New" w:hAnsi="Courier New"/>
                <w:sz w:val="17"/>
              </w:rPr>
              <w:t xml:space="preserve">   │                  ├─realtime────────────────────────────►│ job appears  │</w:t>
            </w:r>
          </w:p>
          <w:p>
            <w:pPr>
              <w:spacing w:after="0" w:before="0"/>
            </w:pPr>
            <w:r>
              <w:rPr>
                <w:rFonts w:ascii="Courier New" w:hAnsi="Courier New"/>
                <w:sz w:val="17"/>
              </w:rPr>
              <w:t xml:space="preserve">   │◄─realtime────────┤ status updates   │                  │ in_progress  │</w:t>
            </w:r>
          </w:p>
          <w:p>
            <w:pPr>
              <w:spacing w:after="0" w:before="0"/>
            </w:pPr>
            <w:r>
              <w:rPr>
                <w:rFonts w:ascii="Courier New" w:hAnsi="Courier New"/>
                <w:sz w:val="17"/>
              </w:rPr>
              <w:t xml:space="preserve">   │ track technician │                  │                  ├─completed───►│</w:t>
            </w:r>
          </w:p>
          <w:p>
            <w:pPr>
              <w:spacing w:after="0" w:before="0"/>
            </w:pPr>
            <w:r>
              <w:rPr>
                <w:rFonts w:ascii="Courier New" w:hAnsi="Courier New"/>
                <w:sz w:val="17"/>
              </w:rPr>
              <w:t xml:space="preserve">   │                  │                  │                  │ settlement   │</w:t>
            </w:r>
          </w:p>
        </w:tc>
      </w:tr>
    </w:tbl>
    <w:p/>
    <w:p>
      <w:r>
        <w:t>Booking status progression:</w:t>
      </w:r>
    </w:p>
    <w:p>
      <w:pPr>
        <w:pStyle w:val="ListBullet"/>
      </w:pPr>
      <w:r>
        <w:t>pending_payment → confirmed → vendor_acknowledged → accepted → in_progress → completed</w:t>
      </w:r>
    </w:p>
    <w:p>
      <w:pPr>
        <w:pStyle w:val="ListBullet"/>
      </w:pPr>
      <w:r>
        <w:t>Alternative terminal state: cancelled (customer, vendor, or admin)</w:t>
      </w:r>
    </w:p>
    <w:p>
      <w:pPr>
        <w:pStyle w:val="ListBullet"/>
      </w:pPr>
      <w:r>
        <w:t>Vendor has 1 hour to accept/reject; overdue handled by pg_cron + scan-vendor-response-overdue</w:t>
      </w:r>
    </w:p>
    <w:p>
      <w:pPr>
        <w:pStyle w:val="ListBullet"/>
      </w:pPr>
      <w:r>
        <w:t>Marketplace fallback: admin floats job when no preferred vendor available</w:t>
      </w:r>
    </w:p>
    <w:p>
      <w:r>
        <w:br w:type="page"/>
      </w:r>
    </w:p>
    <w:p>
      <w:pPr>
        <w:pStyle w:val="Heading2"/>
      </w:pPr>
      <w:r>
        <w:t>8.2 AMC / subscription flow</w:t>
      </w:r>
    </w:p>
    <w:p>
      <w:r>
        <w:rPr>
          <w:b/>
          <w:color w:val="1A5F4A"/>
        </w:rPr>
        <w:t>Diagram 8.2 — AMC lifecycle</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Customer subscribes (subscriptions)</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ensureAmcWalletForSubscription (pending_funding)</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Payment success → fund_amc_wallet_from_payment RPC</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Admin assigns assigned_vendor_id</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syncAmcVisitSlotsForSubscription → customer schedules slots</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scheduleAmcVisitSlot → booking (subscription_id set)</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Visit complete → release_amc_wallet_visit_payout (not standard visit settlement)</w:t>
            </w:r>
          </w:p>
        </w:tc>
      </w:tr>
    </w:tbl>
    <w:p/>
    <w:p>
      <w:pPr>
        <w:pStyle w:val="Heading2"/>
      </w:pPr>
      <w:r>
        <w:t>8.3 Vendor onboarding</w:t>
      </w:r>
    </w:p>
    <w:p>
      <w:pPr>
        <w:pStyle w:val="ListBullet"/>
      </w:pPr>
      <w:r>
        <w:t>vendor-web /signup → vendor_registration_intake + documents (vendor-intake bucket)</w:t>
      </w:r>
    </w:p>
    <w:p>
      <w:pPr>
        <w:pStyle w:val="ListBullet"/>
      </w:pPr>
      <w:r>
        <w:t>admin-web Vendor Approval reviews intake</w:t>
      </w:r>
    </w:p>
    <w:p>
      <w:pPr>
        <w:pStyle w:val="ListBullet"/>
      </w:pPr>
      <w:r>
        <w:t>approve-vendor-intake edge function → auth.users + vendors row + doc copy</w:t>
      </w:r>
    </w:p>
    <w:p>
      <w:pPr>
        <w:pStyle w:val="ListBullet"/>
      </w:pPr>
      <w:r>
        <w:t>Vendor logs in → pending until approval_status = approved</w:t>
      </w:r>
    </w:p>
    <w:p>
      <w:pPr>
        <w:pStyle w:val="ListBullet"/>
      </w:pPr>
      <w:r>
        <w:t>Vendor invites technicians → technicians row → technician-app onboarding</w:t>
      </w:r>
    </w:p>
    <w:p>
      <w:pPr>
        <w:pStyle w:val="Heading2"/>
      </w:pPr>
      <w:r>
        <w:t>8.4 Support chat</w:t>
      </w:r>
    </w:p>
    <w:p>
      <w:pPr>
        <w:pStyle w:val="ListBullet"/>
      </w:pPr>
      <w:r>
        <w:t>Customer or technician opens support_conversations from mobile apps</w:t>
      </w:r>
    </w:p>
    <w:p>
      <w:pPr>
        <w:pStyle w:val="ListBullet"/>
      </w:pPr>
      <w:r>
        <w:t>support-web inbox + SupportChatDock; Realtime on support_messages</w:t>
      </w:r>
    </w:p>
    <w:p>
      <w:pPr>
        <w:pStyle w:val="ListBullet"/>
      </w:pPr>
      <w:r>
        <w:t>When app is killed: customer_push_outbox / technician_push_outbox → Expo push edge functions</w:t>
      </w:r>
    </w:p>
    <w:p>
      <w:pPr>
        <w:pStyle w:val="Heading1"/>
      </w:pPr>
      <w:r>
        <w:t>9. Notifications and realtime</w:t>
      </w:r>
    </w:p>
    <w:p>
      <w:r>
        <w:rPr>
          <w:b/>
          <w:color w:val="1A5F4A"/>
        </w:rPr>
        <w:t>Diagram 9.1 — Notification architecture (dual track)</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Track A — In-app (Postgres + Realtime)</w:t>
            </w:r>
          </w:p>
          <w:p>
            <w:pPr>
              <w:spacing w:after="0" w:before="0"/>
            </w:pPr>
            <w:r>
              <w:rPr>
                <w:rFonts w:ascii="Courier New" w:hAnsi="Courier New"/>
                <w:sz w:val="17"/>
              </w:rPr>
              <w:t xml:space="preserve">  API inserts notification_events (channels: in_app, …)</w:t>
            </w:r>
          </w:p>
          <w:p>
            <w:pPr>
              <w:spacing w:after="0" w:before="0"/>
            </w:pPr>
            <w:r>
              <w:rPr>
                <w:rFonts w:ascii="Courier New" w:hAnsi="Courier New"/>
                <w:sz w:val="17"/>
              </w:rPr>
              <w:t xml:space="preserve">       → admin-web / vendor-web subscribe via postgres_changes</w:t>
            </w:r>
          </w:p>
          <w:p>
            <w:pPr>
              <w:spacing w:after="0" w:before="0"/>
            </w:pPr>
            <w:r>
              <w:rPr>
                <w:rFonts w:ascii="Courier New" w:hAnsi="Courier New"/>
                <w:sz w:val="17"/>
              </w:rPr>
              <w:t xml:space="preserve">       → optional process-notification-events for email/SMS/WhatsApp queue</w:t>
            </w:r>
          </w:p>
          <w:p>
            <w:pPr>
              <w:spacing w:after="0" w:before="0"/>
            </w:pPr>
            <w:r>
              <w:rPr>
                <w:rFonts w:ascii="Courier New" w:hAnsi="Courier New"/>
                <w:sz w:val="17"/>
              </w:rPr>
              <w:t xml:space="preserve"> </w:t>
            </w:r>
          </w:p>
          <w:p>
            <w:pPr>
              <w:spacing w:after="0" w:before="0"/>
            </w:pPr>
            <w:r>
              <w:rPr>
                <w:rFonts w:ascii="Courier New" w:hAnsi="Courier New"/>
                <w:sz w:val="17"/>
              </w:rPr>
              <w:t>Track B — Mobile push (Expo)</w:t>
            </w:r>
          </w:p>
          <w:p>
            <w:pPr>
              <w:spacing w:after="0" w:before="0"/>
            </w:pPr>
            <w:r>
              <w:rPr>
                <w:rFonts w:ascii="Courier New" w:hAnsi="Courier New"/>
                <w:sz w:val="17"/>
              </w:rPr>
              <w:t xml:space="preserve">  Support message → enqueue customer_push_outbox / technician_push_outbox</w:t>
            </w:r>
          </w:p>
          <w:p>
            <w:pPr>
              <w:spacing w:after="0" w:before="0"/>
            </w:pPr>
            <w:r>
              <w:rPr>
                <w:rFonts w:ascii="Courier New" w:hAnsi="Courier New"/>
                <w:sz w:val="17"/>
              </w:rPr>
              <w:t xml:space="preserve">       → send-customer-expo-push / send-technician-expo-push</w:t>
            </w:r>
          </w:p>
          <w:p>
            <w:pPr>
              <w:spacing w:after="0" w:before="0"/>
            </w:pPr>
            <w:r>
              <w:rPr>
                <w:rFonts w:ascii="Courier New" w:hAnsi="Courier New"/>
                <w:sz w:val="17"/>
              </w:rPr>
              <w:t xml:space="preserve">       → Expo Push API → device</w:t>
            </w:r>
          </w:p>
        </w:tc>
      </w:tr>
    </w:tbl>
    <w:p/>
    <w:tbl>
      <w:tblPr>
        <w:tblStyle w:val="TableGrid"/>
        <w:tblW w:type="auto" w:w="0"/>
        <w:tblLook w:firstColumn="1" w:firstRow="1" w:lastColumn="0" w:lastRow="0" w:noHBand="0" w:noVBand="1" w:val="04A0"/>
      </w:tblPr>
      <w:tblGrid>
        <w:gridCol w:w="4680"/>
        <w:gridCol w:w="4680"/>
      </w:tblGrid>
      <w:tr>
        <w:tc>
          <w:tcPr>
            <w:tcW w:type="dxa" w:w="4680"/>
            <w:shd w:fill="E8F0FE"/>
          </w:tcPr>
          <w:p>
            <w:r>
              <w:t>Realtime table</w:t>
            </w:r>
          </w:p>
        </w:tc>
        <w:tc>
          <w:tcPr>
            <w:tcW w:type="dxa" w:w="4680"/>
            <w:shd w:fill="E8F0FE"/>
          </w:tcPr>
          <w:p>
            <w:r>
              <w:t>Subscribers</w:t>
            </w:r>
          </w:p>
        </w:tc>
      </w:tr>
      <w:tr>
        <w:tc>
          <w:tcPr>
            <w:tcW w:type="dxa" w:w="4680"/>
          </w:tcPr>
          <w:p>
            <w:r>
              <w:t>bookings</w:t>
            </w:r>
          </w:p>
        </w:tc>
        <w:tc>
          <w:tcPr>
            <w:tcW w:type="dxa" w:w="4680"/>
          </w:tcPr>
          <w:p>
            <w:r>
              <w:t>customer-app, technician-app, vendor-web</w:t>
            </w:r>
          </w:p>
        </w:tc>
      </w:tr>
      <w:tr>
        <w:tc>
          <w:tcPr>
            <w:tcW w:type="dxa" w:w="4680"/>
          </w:tcPr>
          <w:p>
            <w:r>
              <w:t>subscriptions</w:t>
            </w:r>
          </w:p>
        </w:tc>
        <w:tc>
          <w:tcPr>
            <w:tcW w:type="dxa" w:w="4680"/>
          </w:tcPr>
          <w:p>
            <w:r>
              <w:t>customer-app (AMC partner assigned)</w:t>
            </w:r>
          </w:p>
        </w:tc>
      </w:tr>
      <w:tr>
        <w:tc>
          <w:tcPr>
            <w:tcW w:type="dxa" w:w="4680"/>
          </w:tcPr>
          <w:p>
            <w:r>
              <w:t>notification_events</w:t>
            </w:r>
          </w:p>
        </w:tc>
        <w:tc>
          <w:tcPr>
            <w:tcW w:type="dxa" w:w="4680"/>
          </w:tcPr>
          <w:p>
            <w:r>
              <w:t>admin-web, vendor-web (in-app bell)</w:t>
            </w:r>
          </w:p>
        </w:tc>
      </w:tr>
      <w:tr>
        <w:tc>
          <w:tcPr>
            <w:tcW w:type="dxa" w:w="4680"/>
          </w:tcPr>
          <w:p>
            <w:r>
              <w:t>support_messages, support_conversations</w:t>
            </w:r>
          </w:p>
        </w:tc>
        <w:tc>
          <w:tcPr>
            <w:tcW w:type="dxa" w:w="4680"/>
          </w:tcPr>
          <w:p>
            <w:r>
              <w:t>customer-app, technician-app, support-web</w:t>
            </w:r>
          </w:p>
        </w:tc>
      </w:tr>
      <w:tr>
        <w:tc>
          <w:tcPr>
            <w:tcW w:type="dxa" w:w="4680"/>
          </w:tcPr>
          <w:p>
            <w:r>
              <w:t>vendor_settlements</w:t>
            </w:r>
          </w:p>
        </w:tc>
        <w:tc>
          <w:tcPr>
            <w:tcW w:type="dxa" w:w="4680"/>
          </w:tcPr>
          <w:p>
            <w:r>
              <w:t>vendor-web</w:t>
            </w:r>
          </w:p>
        </w:tc>
      </w:tr>
      <w:tr>
        <w:tc>
          <w:tcPr>
            <w:tcW w:type="dxa" w:w="4680"/>
          </w:tcPr>
          <w:p>
            <w:r>
              <w:t>customer_site_activity_events</w:t>
            </w:r>
          </w:p>
        </w:tc>
        <w:tc>
          <w:tcPr>
            <w:tcW w:type="dxa" w:w="4680"/>
          </w:tcPr>
          <w:p>
            <w:r>
              <w:t>customer-app site timeline</w:t>
            </w:r>
          </w:p>
        </w:tc>
      </w:tr>
      <w:tr>
        <w:tc>
          <w:tcPr>
            <w:tcW w:type="dxa" w:w="4680"/>
          </w:tcPr>
          <w:p>
            <w:r>
              <w:t>technician_activity_events</w:t>
            </w:r>
          </w:p>
        </w:tc>
        <w:tc>
          <w:tcPr>
            <w:tcW w:type="dxa" w:w="4680"/>
          </w:tcPr>
          <w:p>
            <w:r>
              <w:t>technician-app activity feed</w:t>
            </w:r>
          </w:p>
        </w:tc>
      </w:tr>
    </w:tbl>
    <w:p/>
    <w:p>
      <w:pPr>
        <w:pStyle w:val="Heading1"/>
      </w:pPr>
      <w:r>
        <w:t>10. Supabase platform</w:t>
      </w:r>
    </w:p>
    <w:tbl>
      <w:tblPr>
        <w:tblStyle w:val="TableGrid"/>
        <w:tblW w:type="auto" w:w="0"/>
        <w:tblLook w:firstColumn="1" w:firstRow="1" w:lastColumn="0" w:lastRow="0" w:noHBand="0" w:noVBand="1" w:val="04A0"/>
      </w:tblPr>
      <w:tblGrid>
        <w:gridCol w:w="4680"/>
        <w:gridCol w:w="4680"/>
      </w:tblGrid>
      <w:tr>
        <w:tc>
          <w:tcPr>
            <w:tcW w:type="dxa" w:w="4680"/>
            <w:shd w:fill="E8F0FE"/>
          </w:tcPr>
          <w:p>
            <w:r>
              <w:t>Component</w:t>
            </w:r>
          </w:p>
        </w:tc>
        <w:tc>
          <w:tcPr>
            <w:tcW w:type="dxa" w:w="4680"/>
            <w:shd w:fill="E8F0FE"/>
          </w:tcPr>
          <w:p>
            <w:r>
              <w:t>Purpose in OorjaMan</w:t>
            </w:r>
          </w:p>
        </w:tc>
      </w:tr>
      <w:tr>
        <w:tc>
          <w:tcPr>
            <w:tcW w:type="dxa" w:w="4680"/>
          </w:tcPr>
          <w:p>
            <w:r>
              <w:t>Postgres</w:t>
            </w:r>
          </w:p>
        </w:tc>
        <w:tc>
          <w:tcPr>
            <w:tcW w:type="dxa" w:w="4680"/>
          </w:tcPr>
          <w:p>
            <w:r>
              <w:t>All business data; RLS enforces per-role access</w:t>
            </w:r>
          </w:p>
        </w:tc>
      </w:tr>
      <w:tr>
        <w:tc>
          <w:tcPr>
            <w:tcW w:type="dxa" w:w="4680"/>
          </w:tcPr>
          <w:p>
            <w:r>
              <w:t>Auth</w:t>
            </w:r>
          </w:p>
        </w:tc>
        <w:tc>
          <w:tcPr>
            <w:tcW w:type="dxa" w:w="4680"/>
          </w:tcPr>
          <w:p>
            <w:r>
              <w:t>Phone/email OTP; JWT for client requests</w:t>
            </w:r>
          </w:p>
        </w:tc>
      </w:tr>
      <w:tr>
        <w:tc>
          <w:tcPr>
            <w:tcW w:type="dxa" w:w="4680"/>
          </w:tcPr>
          <w:p>
            <w:r>
              <w:t>PostgREST</w:t>
            </w:r>
          </w:p>
        </w:tc>
        <w:tc>
          <w:tcPr>
            <w:tcW w:type="dxa" w:w="4680"/>
          </w:tcPr>
          <w:p>
            <w:r>
              <w:t>Implicit REST API used by supabase-js (no custom backend)</w:t>
            </w:r>
          </w:p>
        </w:tc>
      </w:tr>
      <w:tr>
        <w:tc>
          <w:tcPr>
            <w:tcW w:type="dxa" w:w="4680"/>
          </w:tcPr>
          <w:p>
            <w:r>
              <w:t>Realtime</w:t>
            </w:r>
          </w:p>
        </w:tc>
        <w:tc>
          <w:tcPr>
            <w:tcW w:type="dxa" w:w="4680"/>
          </w:tcPr>
          <w:p>
            <w:r>
              <w:t>Live booking updates, notification bells, support chat</w:t>
            </w:r>
          </w:p>
        </w:tc>
      </w:tr>
      <w:tr>
        <w:tc>
          <w:tcPr>
            <w:tcW w:type="dxa" w:w="4680"/>
          </w:tcPr>
          <w:p>
            <w:r>
              <w:t>Storage</w:t>
            </w:r>
          </w:p>
        </w:tc>
        <w:tc>
          <w:tcPr>
            <w:tcW w:type="dxa" w:w="4680"/>
          </w:tcPr>
          <w:p>
            <w:r>
              <w:t>Site photos, job evidence, vendor/technician documents</w:t>
            </w:r>
          </w:p>
        </w:tc>
      </w:tr>
      <w:tr>
        <w:tc>
          <w:tcPr>
            <w:tcW w:type="dxa" w:w="4680"/>
          </w:tcPr>
          <w:p>
            <w:r>
              <w:t>Edge Functions</w:t>
            </w:r>
          </w:p>
        </w:tc>
        <w:tc>
          <w:tcPr>
            <w:tcW w:type="dxa" w:w="4680"/>
          </w:tcPr>
          <w:p>
            <w:r>
              <w:t>Push dispatch, notification processing, vendor intake approval, cron hooks</w:t>
            </w:r>
          </w:p>
        </w:tc>
      </w:tr>
      <w:tr>
        <w:tc>
          <w:tcPr>
            <w:tcW w:type="dxa" w:w="4680"/>
          </w:tcPr>
          <w:p>
            <w:r>
              <w:t>pg_cron / pg_net</w:t>
            </w:r>
          </w:p>
        </w:tc>
        <w:tc>
          <w:tcPr>
            <w:tcW w:type="dxa" w:w="4680"/>
          </w:tcPr>
          <w:p>
            <w:r>
              <w:t>Scheduled vendor overdue scan, push function invocation</w:t>
            </w:r>
          </w:p>
        </w:tc>
      </w:tr>
    </w:tbl>
    <w:p/>
    <w:p>
      <w:r>
        <w:t>Schema evolves via timestamped SQL files in supabase/migrations/. Deploy with npm run db:push on each Supabase project (UAT first, then Prod). Reference snapshots: supabase/schema.sql, supabase/policies.sql.</w:t>
      </w:r>
    </w:p>
    <w:p>
      <w:pPr>
        <w:pStyle w:val="Heading1"/>
      </w:pPr>
      <w:r>
        <w:t>11. Database architecture</w:t>
      </w:r>
    </w:p>
    <w:p>
      <w:pPr>
        <w:pStyle w:val="Heading2"/>
      </w:pPr>
      <w:r>
        <w:t>11.1 Identity layer</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Table</w:t>
            </w:r>
          </w:p>
        </w:tc>
        <w:tc>
          <w:tcPr>
            <w:tcW w:type="dxa" w:w="3120"/>
            <w:shd w:fill="E8F0FE"/>
          </w:tcPr>
          <w:p>
            <w:r>
              <w:t>Purpose</w:t>
            </w:r>
          </w:p>
        </w:tc>
        <w:tc>
          <w:tcPr>
            <w:tcW w:type="dxa" w:w="3120"/>
            <w:shd w:fill="E8F0FE"/>
          </w:tcPr>
          <w:p>
            <w:r>
              <w:t>Key relationships</w:t>
            </w:r>
          </w:p>
        </w:tc>
      </w:tr>
      <w:tr>
        <w:tc>
          <w:tcPr>
            <w:tcW w:type="dxa" w:w="3120"/>
          </w:tcPr>
          <w:p>
            <w:r>
              <w:t>auth.users</w:t>
            </w:r>
          </w:p>
        </w:tc>
        <w:tc>
          <w:tcPr>
            <w:tcW w:type="dxa" w:w="3120"/>
          </w:tcPr>
          <w:p>
            <w:r>
              <w:t>Supabase credentials (managed by Auth)</w:t>
            </w:r>
          </w:p>
        </w:tc>
        <w:tc>
          <w:tcPr>
            <w:tcW w:type="dxa" w:w="3120"/>
          </w:tcPr>
          <w:p>
            <w:r>
              <w:t>id = public.users.id</w:t>
            </w:r>
          </w:p>
        </w:tc>
      </w:tr>
      <w:tr>
        <w:tc>
          <w:tcPr>
            <w:tcW w:type="dxa" w:w="3120"/>
          </w:tcPr>
          <w:p>
            <w:r>
              <w:t>public.users</w:t>
            </w:r>
          </w:p>
        </w:tc>
        <w:tc>
          <w:tcPr>
            <w:tcW w:type="dxa" w:w="3120"/>
          </w:tcPr>
          <w:p>
            <w:r>
              <w:t>App profile: role, contact, verification</w:t>
            </w:r>
          </w:p>
        </w:tc>
        <w:tc>
          <w:tcPr>
            <w:tcW w:type="dxa" w:w="3120"/>
          </w:tcPr>
          <w:p>
            <w:r>
              <w:t>1:1 with auth.users</w:t>
            </w:r>
          </w:p>
        </w:tc>
      </w:tr>
      <w:tr>
        <w:tc>
          <w:tcPr>
            <w:tcW w:type="dxa" w:w="3120"/>
          </w:tcPr>
          <w:p>
            <w:r>
              <w:t>customers</w:t>
            </w:r>
          </w:p>
        </w:tc>
        <w:tc>
          <w:tcPr>
            <w:tcW w:type="dxa" w:w="3120"/>
          </w:tcPr>
          <w:p>
            <w:r>
              <w:t>Customer extension (site, solar sizing)</w:t>
            </w:r>
          </w:p>
        </w:tc>
        <w:tc>
          <w:tcPr>
            <w:tcW w:type="dxa" w:w="3120"/>
          </w:tcPr>
          <w:p>
            <w:r>
              <w:t>user_id → users</w:t>
            </w:r>
          </w:p>
        </w:tc>
      </w:tr>
      <w:tr>
        <w:tc>
          <w:tcPr>
            <w:tcW w:type="dxa" w:w="3120"/>
          </w:tcPr>
          <w:p>
            <w:r>
              <w:t>vendors</w:t>
            </w:r>
          </w:p>
        </w:tc>
        <w:tc>
          <w:tcPr>
            <w:tcW w:type="dxa" w:w="3120"/>
          </w:tcPr>
          <w:p>
            <w:r>
              <w:t>Partner org (approval, regions, docs)</w:t>
            </w:r>
          </w:p>
        </w:tc>
        <w:tc>
          <w:tcPr>
            <w:tcW w:type="dxa" w:w="3120"/>
          </w:tcPr>
          <w:p>
            <w:r>
              <w:t>user_id → users</w:t>
            </w:r>
          </w:p>
        </w:tc>
      </w:tr>
      <w:tr>
        <w:tc>
          <w:tcPr>
            <w:tcW w:type="dxa" w:w="3120"/>
          </w:tcPr>
          <w:p>
            <w:r>
              <w:t>technicians</w:t>
            </w:r>
          </w:p>
        </w:tc>
        <w:tc>
          <w:tcPr>
            <w:tcW w:type="dxa" w:w="3120"/>
          </w:tcPr>
          <w:p>
            <w:r>
              <w:t>Field crew profile</w:t>
            </w:r>
          </w:p>
        </w:tc>
        <w:tc>
          <w:tcPr>
            <w:tcW w:type="dxa" w:w="3120"/>
          </w:tcPr>
          <w:p>
            <w:r>
              <w:t>user_id → users, vendor_id → vendors</w:t>
            </w:r>
          </w:p>
        </w:tc>
      </w:tr>
      <w:tr>
        <w:tc>
          <w:tcPr>
            <w:tcW w:type="dxa" w:w="3120"/>
          </w:tcPr>
          <w:p>
            <w:r>
              <w:t>vendor_registration_intake</w:t>
            </w:r>
          </w:p>
        </w:tc>
        <w:tc>
          <w:tcPr>
            <w:tcW w:type="dxa" w:w="3120"/>
          </w:tcPr>
          <w:p>
            <w:r>
              <w:t>Pre-auth signup drafts</w:t>
            </w:r>
          </w:p>
        </w:tc>
        <w:tc>
          <w:tcPr>
            <w:tcW w:type="dxa" w:w="3120"/>
          </w:tcPr>
          <w:p>
            <w:r>
              <w:t>→ user/vendor on approval</w:t>
            </w:r>
          </w:p>
        </w:tc>
      </w:tr>
      <w:tr>
        <w:tc>
          <w:tcPr>
            <w:tcW w:type="dxa" w:w="3120"/>
          </w:tcPr>
          <w:p>
            <w:r>
              <w:t>support_agents</w:t>
            </w:r>
          </w:p>
        </w:tc>
        <w:tc>
          <w:tcPr>
            <w:tcW w:type="dxa" w:w="3120"/>
          </w:tcPr>
          <w:p>
            <w:r>
              <w:t>Support desk staff</w:t>
            </w:r>
          </w:p>
        </w:tc>
        <w:tc>
          <w:tcPr>
            <w:tcW w:type="dxa" w:w="3120"/>
          </w:tcPr>
          <w:p>
            <w:r>
              <w:t>user_id → users (role support)</w:t>
            </w:r>
          </w:p>
        </w:tc>
      </w:tr>
    </w:tbl>
    <w:p/>
    <w:p>
      <w:pPr>
        <w:pStyle w:val="Heading2"/>
      </w:pPr>
      <w:r>
        <w:t>11.2 Operations layer</w:t>
      </w:r>
    </w:p>
    <w:tbl>
      <w:tblPr>
        <w:tblStyle w:val="TableGrid"/>
        <w:tblW w:type="auto" w:w="0"/>
        <w:tblLook w:firstColumn="1" w:firstRow="1" w:lastColumn="0" w:lastRow="0" w:noHBand="0" w:noVBand="1" w:val="04A0"/>
      </w:tblPr>
      <w:tblGrid>
        <w:gridCol w:w="4680"/>
        <w:gridCol w:w="4680"/>
      </w:tblGrid>
      <w:tr>
        <w:tc>
          <w:tcPr>
            <w:tcW w:type="dxa" w:w="4680"/>
            <w:shd w:fill="E8F0FE"/>
          </w:tcPr>
          <w:p>
            <w:r>
              <w:t>Table</w:t>
            </w:r>
          </w:p>
        </w:tc>
        <w:tc>
          <w:tcPr>
            <w:tcW w:type="dxa" w:w="4680"/>
            <w:shd w:fill="E8F0FE"/>
          </w:tcPr>
          <w:p>
            <w:r>
              <w:t>Purpose</w:t>
            </w:r>
          </w:p>
        </w:tc>
      </w:tr>
      <w:tr>
        <w:tc>
          <w:tcPr>
            <w:tcW w:type="dxa" w:w="4680"/>
          </w:tcPr>
          <w:p>
            <w:r>
              <w:t>bookings</w:t>
            </w:r>
          </w:p>
        </w:tc>
        <w:tc>
          <w:tcPr>
            <w:tcW w:type="dxa" w:w="4680"/>
          </w:tcPr>
          <w:p>
            <w:r>
              <w:t>Visit jobs (one-time + AMC); status machine</w:t>
            </w:r>
          </w:p>
        </w:tc>
      </w:tr>
      <w:tr>
        <w:tc>
          <w:tcPr>
            <w:tcW w:type="dxa" w:w="4680"/>
          </w:tcPr>
          <w:p>
            <w:r>
              <w:t>subscriptions</w:t>
            </w:r>
          </w:p>
        </w:tc>
        <w:tc>
          <w:tcPr>
            <w:tcW w:type="dxa" w:w="4680"/>
          </w:tcPr>
          <w:p>
            <w:r>
              <w:t>AMC contracts per service address</w:t>
            </w:r>
          </w:p>
        </w:tc>
      </w:tr>
      <w:tr>
        <w:tc>
          <w:tcPr>
            <w:tcW w:type="dxa" w:w="4680"/>
          </w:tcPr>
          <w:p>
            <w:r>
              <w:t>subscription_visit_slots</w:t>
            </w:r>
          </w:p>
        </w:tc>
        <w:tc>
          <w:tcPr>
            <w:tcW w:type="dxa" w:w="4680"/>
          </w:tcPr>
          <w:p>
            <w:r>
              <w:t>Planned AMC visit windows</w:t>
            </w:r>
          </w:p>
        </w:tc>
      </w:tr>
      <w:tr>
        <w:tc>
          <w:tcPr>
            <w:tcW w:type="dxa" w:w="4680"/>
          </w:tcPr>
          <w:p>
            <w:r>
              <w:t>payments</w:t>
            </w:r>
          </w:p>
        </w:tc>
        <w:tc>
          <w:tcPr>
            <w:tcW w:type="dxa" w:w="4680"/>
          </w:tcPr>
          <w:p>
            <w:r>
              <w:t>INR paise ledger (dummy gateway today)</w:t>
            </w:r>
          </w:p>
        </w:tc>
      </w:tr>
      <w:tr>
        <w:tc>
          <w:tcPr>
            <w:tcW w:type="dxa" w:w="4680"/>
          </w:tcPr>
          <w:p>
            <w:r>
              <w:t>job_reports</w:t>
            </w:r>
          </w:p>
        </w:tc>
        <w:tc>
          <w:tcPr>
            <w:tcW w:type="dxa" w:w="4680"/>
          </w:tcPr>
          <w:p>
            <w:r>
              <w:t>Completion evidence, ratings</w:t>
            </w:r>
          </w:p>
        </w:tc>
      </w:tr>
      <w:tr>
        <w:tc>
          <w:tcPr>
            <w:tcW w:type="dxa" w:w="4680"/>
          </w:tcPr>
          <w:p>
            <w:r>
              <w:t>technician_locations</w:t>
            </w:r>
          </w:p>
        </w:tc>
        <w:tc>
          <w:tcPr>
            <w:tcW w:type="dxa" w:w="4680"/>
          </w:tcPr>
          <w:p>
            <w:r>
              <w:t>GPS trail during active jobs</w:t>
            </w:r>
          </w:p>
        </w:tc>
      </w:tr>
      <w:tr>
        <w:tc>
          <w:tcPr>
            <w:tcW w:type="dxa" w:w="4680"/>
          </w:tcPr>
          <w:p>
            <w:r>
              <w:t>vendor_slot_availability</w:t>
            </w:r>
          </w:p>
        </w:tc>
        <w:tc>
          <w:tcPr>
            <w:tcW w:type="dxa" w:w="4680"/>
          </w:tcPr>
          <w:p>
            <w:r>
              <w:t>Partner capacity calendar</w:t>
            </w:r>
          </w:p>
        </w:tc>
      </w:tr>
      <w:tr>
        <w:tc>
          <w:tcPr>
            <w:tcW w:type="dxa" w:w="4680"/>
          </w:tcPr>
          <w:p>
            <w:r>
              <w:t>vendor_technician_invites</w:t>
            </w:r>
          </w:p>
        </w:tc>
        <w:tc>
          <w:tcPr>
            <w:tcW w:type="dxa" w:w="4680"/>
          </w:tcPr>
          <w:p>
            <w:r>
              <w:t>Team onboarding invites</w:t>
            </w:r>
          </w:p>
        </w:tc>
      </w:tr>
      <w:tr>
        <w:tc>
          <w:tcPr>
            <w:tcW w:type="dxa" w:w="4680"/>
          </w:tcPr>
          <w:p>
            <w:r>
              <w:t>platform_settings</w:t>
            </w:r>
          </w:p>
        </w:tc>
        <w:tc>
          <w:tcPr>
            <w:tcW w:type="dxa" w:w="4680"/>
          </w:tcPr>
          <w:p>
            <w:r>
              <w:t>Singleton ops config (fees, default vendor, support desk)</w:t>
            </w:r>
          </w:p>
        </w:tc>
      </w:tr>
    </w:tbl>
    <w:p/>
    <w:p>
      <w:pPr>
        <w:pStyle w:val="Heading2"/>
      </w:pPr>
      <w:r>
        <w:t>11.3 Finance layer</w:t>
      </w:r>
    </w:p>
    <w:tbl>
      <w:tblPr>
        <w:tblStyle w:val="TableGrid"/>
        <w:tblW w:type="auto" w:w="0"/>
        <w:tblLook w:firstColumn="1" w:firstRow="1" w:lastColumn="0" w:lastRow="0" w:noHBand="0" w:noVBand="1" w:val="04A0"/>
      </w:tblPr>
      <w:tblGrid>
        <w:gridCol w:w="4680"/>
        <w:gridCol w:w="4680"/>
      </w:tblGrid>
      <w:tr>
        <w:tc>
          <w:tcPr>
            <w:tcW w:type="dxa" w:w="4680"/>
            <w:shd w:fill="E8F0FE"/>
          </w:tcPr>
          <w:p>
            <w:r>
              <w:t>Table</w:t>
            </w:r>
          </w:p>
        </w:tc>
        <w:tc>
          <w:tcPr>
            <w:tcW w:type="dxa" w:w="4680"/>
            <w:shd w:fill="E8F0FE"/>
          </w:tcPr>
          <w:p>
            <w:r>
              <w:t>Purpose</w:t>
            </w:r>
          </w:p>
        </w:tc>
      </w:tr>
      <w:tr>
        <w:tc>
          <w:tcPr>
            <w:tcW w:type="dxa" w:w="4680"/>
          </w:tcPr>
          <w:p>
            <w:r>
              <w:t>amc_wallets</w:t>
            </w:r>
          </w:p>
        </w:tc>
        <w:tc>
          <w:tcPr>
            <w:tcW w:type="dxa" w:w="4680"/>
          </w:tcPr>
          <w:p>
            <w:r>
              <w:t>Customer-funded escrow per subscription</w:t>
            </w:r>
          </w:p>
        </w:tc>
      </w:tr>
      <w:tr>
        <w:tc>
          <w:tcPr>
            <w:tcW w:type="dxa" w:w="4680"/>
          </w:tcPr>
          <w:p>
            <w:r>
              <w:t>amc_wallet_entries</w:t>
            </w:r>
          </w:p>
        </w:tc>
        <w:tc>
          <w:tcPr>
            <w:tcW w:type="dxa" w:w="4680"/>
          </w:tcPr>
          <w:p>
            <w:r>
              <w:t>Ledger: fund, visit_release, platform_fee, refund</w:t>
            </w:r>
          </w:p>
        </w:tc>
      </w:tr>
      <w:tr>
        <w:tc>
          <w:tcPr>
            <w:tcW w:type="dxa" w:w="4680"/>
          </w:tcPr>
          <w:p>
            <w:r>
              <w:t>vendor_settlements</w:t>
            </w:r>
          </w:p>
        </w:tc>
        <w:tc>
          <w:tcPr>
            <w:tcW w:type="dxa" w:w="4680"/>
          </w:tcPr>
          <w:p>
            <w:r>
              <w:t>visit_payout or cancellation_penalty per booking</w:t>
            </w:r>
          </w:p>
        </w:tc>
      </w:tr>
      <w:tr>
        <w:tc>
          <w:tcPr>
            <w:tcW w:type="dxa" w:w="4680"/>
          </w:tcPr>
          <w:p>
            <w:r>
              <w:t>vendor_deferred_penalties</w:t>
            </w:r>
          </w:p>
        </w:tc>
        <w:tc>
          <w:tcPr>
            <w:tcW w:type="dxa" w:w="4680"/>
          </w:tcPr>
          <w:p>
            <w:r>
              <w:t>Penalties when no payout to net against</w:t>
            </w:r>
          </w:p>
        </w:tc>
      </w:tr>
      <w:tr>
        <w:tc>
          <w:tcPr>
            <w:tcW w:type="dxa" w:w="4680"/>
          </w:tcPr>
          <w:p>
            <w:r>
              <w:t>customer_oorjaman_credit_grants / _redemptions</w:t>
            </w:r>
          </w:p>
        </w:tc>
        <w:tc>
          <w:tcPr>
            <w:tcW w:type="dxa" w:w="4680"/>
          </w:tcPr>
          <w:p>
            <w:r>
              <w:t>Customer credits (e.g. late vendor cancel)</w:t>
            </w:r>
          </w:p>
        </w:tc>
      </w:tr>
    </w:tbl>
    <w:p/>
    <w:p>
      <w:pPr>
        <w:pStyle w:val="Heading2"/>
      </w:pPr>
      <w:r>
        <w:t>11.4 Pricing catalog</w:t>
      </w:r>
    </w:p>
    <w:p>
      <w:pPr>
        <w:pStyle w:val="ListBullet"/>
      </w:pPr>
      <w:r>
        <w:t>pricing_tiers, pricing_city_tiers, pricing_rules</w:t>
      </w:r>
    </w:p>
    <w:p>
      <w:pPr>
        <w:pStyle w:val="ListBullet"/>
      </w:pPr>
      <w:r>
        <w:t>service_capacity_tiers, pricing_one_time_rates, pricing_amc_plans</w:t>
      </w:r>
    </w:p>
    <w:p>
      <w:pPr>
        <w:pStyle w:val="ListBullet"/>
      </w:pPr>
      <w:r>
        <w:t>pricing_national_default_audit, pricing_catalog_audit</w:t>
      </w:r>
    </w:p>
    <w:p>
      <w:pPr>
        <w:pStyle w:val="Heading2"/>
      </w:pPr>
      <w:r>
        <w:t>11.5 Notifications</w:t>
      </w:r>
    </w:p>
    <w:tbl>
      <w:tblPr>
        <w:tblStyle w:val="TableGrid"/>
        <w:tblW w:type="auto" w:w="0"/>
        <w:tblLook w:firstColumn="1" w:firstRow="1" w:lastColumn="0" w:lastRow="0" w:noHBand="0" w:noVBand="1" w:val="04A0"/>
      </w:tblPr>
      <w:tblGrid>
        <w:gridCol w:w="4680"/>
        <w:gridCol w:w="4680"/>
      </w:tblGrid>
      <w:tr>
        <w:tc>
          <w:tcPr>
            <w:tcW w:type="dxa" w:w="4680"/>
            <w:shd w:fill="E8F0FE"/>
          </w:tcPr>
          <w:p>
            <w:r>
              <w:t>Table</w:t>
            </w:r>
          </w:p>
        </w:tc>
        <w:tc>
          <w:tcPr>
            <w:tcW w:type="dxa" w:w="4680"/>
            <w:shd w:fill="E8F0FE"/>
          </w:tcPr>
          <w:p>
            <w:r>
              <w:t>Purpose</w:t>
            </w:r>
          </w:p>
        </w:tc>
      </w:tr>
      <w:tr>
        <w:tc>
          <w:tcPr>
            <w:tcW w:type="dxa" w:w="4680"/>
          </w:tcPr>
          <w:p>
            <w:r>
              <w:t>notification_events</w:t>
            </w:r>
          </w:p>
        </w:tc>
        <w:tc>
          <w:tcPr>
            <w:tcW w:type="dxa" w:w="4680"/>
          </w:tcPr>
          <w:p>
            <w:r>
              <w:t>Queue + in-app inbox (admin/vendor audiences)</w:t>
            </w:r>
          </w:p>
        </w:tc>
      </w:tr>
      <w:tr>
        <w:tc>
          <w:tcPr>
            <w:tcW w:type="dxa" w:w="4680"/>
          </w:tcPr>
          <w:p>
            <w:r>
              <w:t>notification_templates</w:t>
            </w:r>
          </w:p>
        </w:tc>
        <w:tc>
          <w:tcPr>
            <w:tcW w:type="dxa" w:w="4680"/>
          </w:tcPr>
          <w:p>
            <w:r>
              <w:t>Per event_type × channel copy</w:t>
            </w:r>
          </w:p>
        </w:tc>
      </w:tr>
      <w:tr>
        <w:tc>
          <w:tcPr>
            <w:tcW w:type="dxa" w:w="4680"/>
          </w:tcPr>
          <w:p>
            <w:r>
              <w:t>notification_channel_settings</w:t>
            </w:r>
          </w:p>
        </w:tc>
        <w:tc>
          <w:tcPr>
            <w:tcW w:type="dxa" w:w="4680"/>
          </w:tcPr>
          <w:p>
            <w:r>
              <w:t>Demo vs live channel toggles</w:t>
            </w:r>
          </w:p>
        </w:tc>
      </w:tr>
      <w:tr>
        <w:tc>
          <w:tcPr>
            <w:tcW w:type="dxa" w:w="4680"/>
          </w:tcPr>
          <w:p>
            <w:r>
              <w:t>customer_push_tokens / technician_push_tokens</w:t>
            </w:r>
          </w:p>
        </w:tc>
        <w:tc>
          <w:tcPr>
            <w:tcW w:type="dxa" w:w="4680"/>
          </w:tcPr>
          <w:p>
            <w:r>
              <w:t>Expo device registry</w:t>
            </w:r>
          </w:p>
        </w:tc>
      </w:tr>
      <w:tr>
        <w:tc>
          <w:tcPr>
            <w:tcW w:type="dxa" w:w="4680"/>
          </w:tcPr>
          <w:p>
            <w:r>
              <w:t>customer_push_outbox / technician_push_outbox</w:t>
            </w:r>
          </w:p>
        </w:tc>
        <w:tc>
          <w:tcPr>
            <w:tcW w:type="dxa" w:w="4680"/>
          </w:tcPr>
          <w:p>
            <w:r>
              <w:t>Push delivery queue (service_role only)</w:t>
            </w:r>
          </w:p>
        </w:tc>
      </w:tr>
    </w:tbl>
    <w:p/>
    <w:p>
      <w:pPr>
        <w:pStyle w:val="Heading2"/>
      </w:pPr>
      <w:r>
        <w:t>11.6 Support desk</w:t>
      </w:r>
    </w:p>
    <w:p>
      <w:pPr>
        <w:pStyle w:val="ListBullet"/>
      </w:pPr>
      <w:r>
        <w:t>support_conversations, support_messages, support_message_attachments</w:t>
      </w:r>
    </w:p>
    <w:p>
      <w:pPr>
        <w:pStyle w:val="ListBullet"/>
      </w:pPr>
      <w:r>
        <w:t>support_conversation_events, support_agents, support_macros</w:t>
      </w:r>
    </w:p>
    <w:p>
      <w:pPr>
        <w:pStyle w:val="Heading2"/>
      </w:pPr>
      <w:r>
        <w:t>11.7 Key enums</w:t>
      </w:r>
    </w:p>
    <w:tbl>
      <w:tblPr>
        <w:tblStyle w:val="TableGrid"/>
        <w:tblW w:type="auto" w:w="0"/>
        <w:tblLook w:firstColumn="1" w:firstRow="1" w:lastColumn="0" w:lastRow="0" w:noHBand="0" w:noVBand="1" w:val="04A0"/>
      </w:tblPr>
      <w:tblGrid>
        <w:gridCol w:w="4680"/>
        <w:gridCol w:w="4680"/>
      </w:tblGrid>
      <w:tr>
        <w:tc>
          <w:tcPr>
            <w:tcW w:type="dxa" w:w="4680"/>
            <w:shd w:fill="E8F0FE"/>
          </w:tcPr>
          <w:p>
            <w:r>
              <w:t>Enum</w:t>
            </w:r>
          </w:p>
        </w:tc>
        <w:tc>
          <w:tcPr>
            <w:tcW w:type="dxa" w:w="4680"/>
            <w:shd w:fill="E8F0FE"/>
          </w:tcPr>
          <w:p>
            <w:r>
              <w:t>Values</w:t>
            </w:r>
          </w:p>
        </w:tc>
      </w:tr>
      <w:tr>
        <w:tc>
          <w:tcPr>
            <w:tcW w:type="dxa" w:w="4680"/>
          </w:tcPr>
          <w:p>
            <w:r>
              <w:t>user_role</w:t>
            </w:r>
          </w:p>
        </w:tc>
        <w:tc>
          <w:tcPr>
            <w:tcW w:type="dxa" w:w="4680"/>
          </w:tcPr>
          <w:p>
            <w:r>
              <w:t>customer, vendor, technician, admin, support</w:t>
            </w:r>
          </w:p>
        </w:tc>
      </w:tr>
      <w:tr>
        <w:tc>
          <w:tcPr>
            <w:tcW w:type="dxa" w:w="4680"/>
          </w:tcPr>
          <w:p>
            <w:r>
              <w:t>booking_status</w:t>
            </w:r>
          </w:p>
        </w:tc>
        <w:tc>
          <w:tcPr>
            <w:tcW w:type="dxa" w:w="4680"/>
          </w:tcPr>
          <w:p>
            <w:r>
              <w:t>pending_payment, confirmed, vendor_acknowledged, accepted, in_progress, completed, cancelled</w:t>
            </w:r>
          </w:p>
        </w:tc>
      </w:tr>
      <w:tr>
        <w:tc>
          <w:tcPr>
            <w:tcW w:type="dxa" w:w="4680"/>
          </w:tcPr>
          <w:p>
            <w:r>
              <w:t>vendor_approval_status</w:t>
            </w:r>
          </w:p>
        </w:tc>
        <w:tc>
          <w:tcPr>
            <w:tcW w:type="dxa" w:w="4680"/>
          </w:tcPr>
          <w:p>
            <w:r>
              <w:t>pending, under_review, approved, rejected, suspended</w:t>
            </w:r>
          </w:p>
        </w:tc>
      </w:tr>
      <w:tr>
        <w:tc>
          <w:tcPr>
            <w:tcW w:type="dxa" w:w="4680"/>
          </w:tcPr>
          <w:p>
            <w:r>
              <w:t>subscription_status</w:t>
            </w:r>
          </w:p>
        </w:tc>
        <w:tc>
          <w:tcPr>
            <w:tcW w:type="dxa" w:w="4680"/>
          </w:tcPr>
          <w:p>
            <w:r>
              <w:t>trialing, active, paused, cancelled, expired, past_due</w:t>
            </w:r>
          </w:p>
        </w:tc>
      </w:tr>
      <w:tr>
        <w:tc>
          <w:tcPr>
            <w:tcW w:type="dxa" w:w="4680"/>
          </w:tcPr>
          <w:p>
            <w:r>
              <w:t>payment_status</w:t>
            </w:r>
          </w:p>
        </w:tc>
        <w:tc>
          <w:tcPr>
            <w:tcW w:type="dxa" w:w="4680"/>
          </w:tcPr>
          <w:p>
            <w:r>
              <w:t>pending, success, failed</w:t>
            </w:r>
          </w:p>
        </w:tc>
      </w:tr>
      <w:tr>
        <w:tc>
          <w:tcPr>
            <w:tcW w:type="dxa" w:w="4680"/>
          </w:tcPr>
          <w:p>
            <w:r>
              <w:t>vendor_settlement_kind</w:t>
            </w:r>
          </w:p>
        </w:tc>
        <w:tc>
          <w:tcPr>
            <w:tcW w:type="dxa" w:w="4680"/>
          </w:tcPr>
          <w:p>
            <w:r>
              <w:t>visit_payout, cancellation_penalty</w:t>
            </w:r>
          </w:p>
        </w:tc>
      </w:tr>
    </w:tbl>
    <w:p/>
    <w:p>
      <w:pPr>
        <w:pStyle w:val="Heading2"/>
      </w:pPr>
      <w:r>
        <w:t>11.8 Analytics views</w:t>
      </w:r>
    </w:p>
    <w:p>
      <w:pPr>
        <w:pStyle w:val="ListBullet"/>
      </w:pPr>
      <w:r>
        <w:t>booking_stats, revenue_stats, recognized_revenue_stats, finance_dashboard_stats</w:t>
      </w:r>
    </w:p>
    <w:p>
      <w:pPr>
        <w:pStyle w:val="ListBullet"/>
      </w:pPr>
      <w:r>
        <w:t>vendor_stats, technician_stats, subscription_stats, bookings_created_daily</w:t>
      </w:r>
    </w:p>
    <w:p>
      <w:pPr>
        <w:pStyle w:val="ListBullet"/>
      </w:pPr>
      <w:r>
        <w:t>ops_booking_exceptions (admin ops desk exception queue)</w:t>
      </w:r>
    </w:p>
    <w:p>
      <w:r>
        <w:br w:type="page"/>
      </w:r>
    </w:p>
    <w:p>
      <w:pPr>
        <w:pStyle w:val="Heading2"/>
      </w:pPr>
      <w:r>
        <w:t>Entity relationship (core tables)</w:t>
      </w:r>
    </w:p>
    <w:p>
      <w:r>
        <w:rPr>
          <w:b/>
          <w:color w:val="1A5F4A"/>
        </w:rPr>
        <w:t>Diagram 11.1 — Entity relationship (core)</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 xml:space="preserve">  users ─────┬──── customers ────┬──── bookings ◄──── technicians</w:t>
            </w:r>
          </w:p>
          <w:p>
            <w:pPr>
              <w:spacing w:after="0" w:before="0"/>
            </w:pPr>
            <w:r>
              <w:rPr>
                <w:rFonts w:ascii="Courier New" w:hAnsi="Courier New"/>
                <w:sz w:val="17"/>
              </w:rPr>
              <w:t xml:space="preserve">             │                     │         ▲              ▲</w:t>
            </w:r>
          </w:p>
          <w:p>
            <w:pPr>
              <w:spacing w:after="0" w:before="0"/>
            </w:pPr>
            <w:r>
              <w:rPr>
                <w:rFonts w:ascii="Courier New" w:hAnsi="Courier New"/>
                <w:sz w:val="17"/>
              </w:rPr>
              <w:t xml:space="preserve">             ├──── vendors ────────┴─────────┘              │</w:t>
            </w:r>
          </w:p>
          <w:p>
            <w:pPr>
              <w:spacing w:after="0" w:before="0"/>
            </w:pPr>
            <w:r>
              <w:rPr>
                <w:rFonts w:ascii="Courier New" w:hAnsi="Courier New"/>
                <w:sz w:val="17"/>
              </w:rPr>
              <w:t xml:space="preserve">             │         │                                        │</w:t>
            </w:r>
          </w:p>
          <w:p>
            <w:pPr>
              <w:spacing w:after="0" w:before="0"/>
            </w:pPr>
            <w:r>
              <w:rPr>
                <w:rFonts w:ascii="Courier New" w:hAnsi="Courier New"/>
                <w:sz w:val="17"/>
              </w:rPr>
              <w:t xml:space="preserve">             └──── technicians (vendor_id) ─────────────────────┘</w:t>
            </w:r>
          </w:p>
          <w:p>
            <w:pPr>
              <w:spacing w:after="0" w:before="0"/>
            </w:pPr>
            <w:r>
              <w:rPr>
                <w:rFonts w:ascii="Courier New" w:hAnsi="Courier New"/>
                <w:sz w:val="17"/>
              </w:rPr>
              <w:t xml:space="preserve"> </w:t>
            </w:r>
          </w:p>
          <w:p>
            <w:pPr>
              <w:spacing w:after="0" w:before="0"/>
            </w:pPr>
            <w:r>
              <w:rPr>
                <w:rFonts w:ascii="Courier New" w:hAnsi="Courier New"/>
                <w:sz w:val="17"/>
              </w:rPr>
              <w:t xml:space="preserve">  customers ─── subscriptions ─── amc_wallets ─── amc_wallet_entries</w:t>
            </w:r>
          </w:p>
          <w:p>
            <w:pPr>
              <w:spacing w:after="0" w:before="0"/>
            </w:pPr>
            <w:r>
              <w:rPr>
                <w:rFonts w:ascii="Courier New" w:hAnsi="Courier New"/>
                <w:sz w:val="17"/>
              </w:rPr>
              <w:t xml:space="preserve">                    │                │</w:t>
            </w:r>
          </w:p>
          <w:p>
            <w:pPr>
              <w:spacing w:after="0" w:before="0"/>
            </w:pPr>
            <w:r>
              <w:rPr>
                <w:rFonts w:ascii="Courier New" w:hAnsi="Courier New"/>
                <w:sz w:val="17"/>
              </w:rPr>
              <w:t xml:space="preserve">                    └── subscription_visit_slots</w:t>
            </w:r>
          </w:p>
          <w:p>
            <w:pPr>
              <w:spacing w:after="0" w:before="0"/>
            </w:pPr>
            <w:r>
              <w:rPr>
                <w:rFonts w:ascii="Courier New" w:hAnsi="Courier New"/>
                <w:sz w:val="17"/>
              </w:rPr>
              <w:t xml:space="preserve">                    └── bookings (AMC visits)</w:t>
            </w:r>
          </w:p>
          <w:p>
            <w:pPr>
              <w:spacing w:after="0" w:before="0"/>
            </w:pPr>
            <w:r>
              <w:rPr>
                <w:rFonts w:ascii="Courier New" w:hAnsi="Courier New"/>
                <w:sz w:val="17"/>
              </w:rPr>
              <w:t xml:space="preserve"> </w:t>
            </w:r>
          </w:p>
          <w:p>
            <w:pPr>
              <w:spacing w:after="0" w:before="0"/>
            </w:pPr>
            <w:r>
              <w:rPr>
                <w:rFonts w:ascii="Courier New" w:hAnsi="Courier New"/>
                <w:sz w:val="17"/>
              </w:rPr>
              <w:t xml:space="preserve">  bookings ─── job_reports · vendor_settlements · notification_events</w:t>
            </w:r>
          </w:p>
          <w:p>
            <w:pPr>
              <w:spacing w:after="0" w:before="0"/>
            </w:pPr>
            <w:r>
              <w:rPr>
                <w:rFonts w:ascii="Courier New" w:hAnsi="Courier New"/>
                <w:sz w:val="17"/>
              </w:rPr>
              <w:t xml:space="preserve">  customers ─── payments</w:t>
            </w:r>
          </w:p>
        </w:tc>
      </w:tr>
    </w:tbl>
    <w:p/>
    <w:p>
      <w:pPr>
        <w:pStyle w:val="Heading1"/>
      </w:pPr>
      <w:r>
        <w:t>12. Row-level security (RLS)</w:t>
      </w:r>
    </w:p>
    <w:p>
      <w:r>
        <w:rPr>
          <w:b/>
          <w:color w:val="1A5F4A"/>
        </w:rPr>
        <w:t>Diagram 12.1 — RLS helper functions</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is_admin()              → users.role = 'admin'</w:t>
            </w:r>
          </w:p>
          <w:p>
            <w:pPr>
              <w:spacing w:after="0" w:before="0"/>
            </w:pPr>
            <w:r>
              <w:rPr>
                <w:rFonts w:ascii="Courier New" w:hAnsi="Courier New"/>
                <w:sz w:val="17"/>
              </w:rPr>
              <w:t>my_customer_id()        → customers.id for auth.uid()</w:t>
            </w:r>
          </w:p>
          <w:p>
            <w:pPr>
              <w:spacing w:after="0" w:before="0"/>
            </w:pPr>
            <w:r>
              <w:rPr>
                <w:rFonts w:ascii="Courier New" w:hAnsi="Courier New"/>
                <w:sz w:val="17"/>
              </w:rPr>
              <w:t>my_vendor_id()          → vendors.id for auth.uid()</w:t>
            </w:r>
          </w:p>
          <w:p>
            <w:pPr>
              <w:spacing w:after="0" w:before="0"/>
            </w:pPr>
            <w:r>
              <w:rPr>
                <w:rFonts w:ascii="Courier New" w:hAnsi="Courier New"/>
                <w:sz w:val="17"/>
              </w:rPr>
              <w:t>my_technician_id()      → technicians.id for auth.uid()</w:t>
            </w:r>
          </w:p>
          <w:p>
            <w:pPr>
              <w:spacing w:after="0" w:before="0"/>
            </w:pPr>
            <w:r>
              <w:rPr>
                <w:rFonts w:ascii="Courier New" w:hAnsi="Courier New"/>
                <w:sz w:val="17"/>
              </w:rPr>
              <w:t>is_approved_vendor_user() → vendor with approval_status = approved</w:t>
            </w:r>
          </w:p>
          <w:p>
            <w:pPr>
              <w:spacing w:after="0" w:before="0"/>
            </w:pPr>
            <w:r>
              <w:rPr>
                <w:rFonts w:ascii="Courier New" w:hAnsi="Courier New"/>
                <w:sz w:val="17"/>
              </w:rPr>
              <w:t>is_support_desk_user()  → admin or support agent</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Domain</w:t>
            </w:r>
          </w:p>
        </w:tc>
        <w:tc>
          <w:tcPr>
            <w:tcW w:type="dxa" w:w="3120"/>
            <w:shd w:fill="E8F0FE"/>
          </w:tcPr>
          <w:p>
            <w:r>
              <w:t>Read access</w:t>
            </w:r>
          </w:p>
        </w:tc>
        <w:tc>
          <w:tcPr>
            <w:tcW w:type="dxa" w:w="3120"/>
            <w:shd w:fill="E8F0FE"/>
          </w:tcPr>
          <w:p>
            <w:r>
              <w:t>Write access</w:t>
            </w:r>
          </w:p>
        </w:tc>
      </w:tr>
      <w:tr>
        <w:tc>
          <w:tcPr>
            <w:tcW w:type="dxa" w:w="3120"/>
          </w:tcPr>
          <w:p>
            <w:r>
              <w:t>customers</w:t>
            </w:r>
          </w:p>
        </w:tc>
        <w:tc>
          <w:tcPr>
            <w:tcW w:type="dxa" w:w="3120"/>
          </w:tcPr>
          <w:p>
            <w:r>
              <w:t>Self, admin, vendor if shared booking</w:t>
            </w:r>
          </w:p>
        </w:tc>
        <w:tc>
          <w:tcPr>
            <w:tcW w:type="dxa" w:w="3120"/>
          </w:tcPr>
          <w:p>
            <w:r>
              <w:t>Self (onboarding fields)</w:t>
            </w:r>
          </w:p>
        </w:tc>
      </w:tr>
      <w:tr>
        <w:tc>
          <w:tcPr>
            <w:tcW w:type="dxa" w:w="3120"/>
          </w:tcPr>
          <w:p>
            <w:r>
              <w:t>vendors</w:t>
            </w:r>
          </w:p>
        </w:tc>
        <w:tc>
          <w:tcPr>
            <w:tcW w:type="dxa" w:w="3120"/>
          </w:tcPr>
          <w:p>
            <w:r>
              <w:t>Self, admin, team technician; customers see approved only</w:t>
            </w:r>
          </w:p>
        </w:tc>
        <w:tc>
          <w:tcPr>
            <w:tcW w:type="dxa" w:w="3120"/>
          </w:tcPr>
          <w:p>
            <w:r>
              <w:t>Self; approval fields trigger-guarded</w:t>
            </w:r>
          </w:p>
        </w:tc>
      </w:tr>
      <w:tr>
        <w:tc>
          <w:tcPr>
            <w:tcW w:type="dxa" w:w="3120"/>
          </w:tcPr>
          <w:p>
            <w:r>
              <w:t>bookings</w:t>
            </w:r>
          </w:p>
        </w:tc>
        <w:tc>
          <w:tcPr>
            <w:tcW w:type="dxa" w:w="3120"/>
          </w:tcPr>
          <w:p>
            <w:r>
              <w:t>Customer own, assigned vendor/tech, support desk, admin</w:t>
            </w:r>
          </w:p>
        </w:tc>
        <w:tc>
          <w:tcPr>
            <w:tcW w:type="dxa" w:w="3120"/>
          </w:tcPr>
          <w:p>
            <w:r>
              <w:t>Per role workflow (create, accept, execute)</w:t>
            </w:r>
          </w:p>
        </w:tc>
      </w:tr>
      <w:tr>
        <w:tc>
          <w:tcPr>
            <w:tcW w:type="dxa" w:w="3120"/>
          </w:tcPr>
          <w:p>
            <w:r>
              <w:t>subscriptions</w:t>
            </w:r>
          </w:p>
        </w:tc>
        <w:tc>
          <w:tcPr>
            <w:tcW w:type="dxa" w:w="3120"/>
          </w:tcPr>
          <w:p>
            <w:r>
              <w:t>Customer, admin, assigned vendor</w:t>
            </w:r>
          </w:p>
        </w:tc>
        <w:tc>
          <w:tcPr>
            <w:tcW w:type="dxa" w:w="3120"/>
          </w:tcPr>
          <w:p>
            <w:r>
              <w:t>Customer/admin create; admin assigns AMC vendor</w:t>
            </w:r>
          </w:p>
        </w:tc>
      </w:tr>
      <w:tr>
        <w:tc>
          <w:tcPr>
            <w:tcW w:type="dxa" w:w="3120"/>
          </w:tcPr>
          <w:p>
            <w:r>
              <w:t>payments</w:t>
            </w:r>
          </w:p>
        </w:tc>
        <w:tc>
          <w:tcPr>
            <w:tcW w:type="dxa" w:w="3120"/>
          </w:tcPr>
          <w:p>
            <w:r>
              <w:t>Customer own; admin; vendor if linked booking</w:t>
            </w:r>
          </w:p>
        </w:tc>
        <w:tc>
          <w:tcPr>
            <w:tcW w:type="dxa" w:w="3120"/>
          </w:tcPr>
          <w:p>
            <w:r>
              <w:t>Customer pending rows</w:t>
            </w:r>
          </w:p>
        </w:tc>
      </w:tr>
      <w:tr>
        <w:tc>
          <w:tcPr>
            <w:tcW w:type="dxa" w:w="3120"/>
          </w:tcPr>
          <w:p>
            <w:r>
              <w:t>notification_events</w:t>
            </w:r>
          </w:p>
        </w:tc>
        <w:tc>
          <w:tcPr>
            <w:tcW w:type="dxa" w:w="3120"/>
          </w:tcPr>
          <w:p>
            <w:r>
              <w:t>Admin all; vendor own inbox</w:t>
            </w:r>
          </w:p>
        </w:tc>
        <w:tc>
          <w:tcPr>
            <w:tcW w:type="dxa" w:w="3120"/>
          </w:tcPr>
          <w:p>
            <w:r>
              <w:t>Authenticated insert; admin/vendor mark read</w:t>
            </w:r>
          </w:p>
        </w:tc>
      </w:tr>
      <w:tr>
        <w:tc>
          <w:tcPr>
            <w:tcW w:type="dxa" w:w="3120"/>
          </w:tcPr>
          <w:p>
            <w:r>
              <w:t>support_*</w:t>
            </w:r>
          </w:p>
        </w:tc>
        <w:tc>
          <w:tcPr>
            <w:tcW w:type="dxa" w:w="3120"/>
          </w:tcPr>
          <w:p>
            <w:r>
              <w:t>Participant + desk users</w:t>
            </w:r>
          </w:p>
        </w:tc>
        <w:tc>
          <w:tcPr>
            <w:tcW w:type="dxa" w:w="3120"/>
          </w:tcPr>
          <w:p>
            <w:r>
              <w:t>Desk + participants per conversation</w:t>
            </w:r>
          </w:p>
        </w:tc>
      </w:tr>
      <w:tr>
        <w:tc>
          <w:tcPr>
            <w:tcW w:type="dxa" w:w="3120"/>
          </w:tcPr>
          <w:p>
            <w:r>
              <w:t>push outbox</w:t>
            </w:r>
          </w:p>
        </w:tc>
        <w:tc>
          <w:tcPr>
            <w:tcW w:type="dxa" w:w="3120"/>
          </w:tcPr>
          <w:p>
            <w:r>
              <w:t>No client access</w:t>
            </w:r>
          </w:p>
        </w:tc>
        <w:tc>
          <w:tcPr>
            <w:tcW w:type="dxa" w:w="3120"/>
          </w:tcPr>
          <w:p>
            <w:r>
              <w:t>Triggers / edge functions only</w:t>
            </w:r>
          </w:p>
        </w:tc>
      </w:tr>
    </w:tbl>
    <w:p/>
    <w:p>
      <w:r>
        <w:t>Marketplace: approved vendors can SELECT/UPDATE floated confirmed bookings (metadata.marketplace.mode=default_vendor, floated=true) before vendor_id is assigned.</w:t>
      </w:r>
    </w:p>
    <w:p>
      <w:pPr>
        <w:pStyle w:val="Heading1"/>
      </w:pPr>
      <w:r>
        <w:t>13. Edge functions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Function</w:t>
            </w:r>
          </w:p>
        </w:tc>
        <w:tc>
          <w:tcPr>
            <w:tcW w:type="dxa" w:w="2340"/>
            <w:shd w:fill="E8F0FE"/>
          </w:tcPr>
          <w:p>
            <w:r>
              <w:t>Purpose</w:t>
            </w:r>
          </w:p>
        </w:tc>
        <w:tc>
          <w:tcPr>
            <w:tcW w:type="dxa" w:w="2340"/>
            <w:shd w:fill="E8F0FE"/>
          </w:tcPr>
          <w:p>
            <w:r>
              <w:t>Auth / trigger</w:t>
            </w:r>
          </w:p>
        </w:tc>
        <w:tc>
          <w:tcPr>
            <w:tcW w:type="dxa" w:w="2340"/>
            <w:shd w:fill="E8F0FE"/>
          </w:tcPr>
          <w:p>
            <w:r>
              <w:t>Called by</w:t>
            </w:r>
          </w:p>
        </w:tc>
      </w:tr>
      <w:tr>
        <w:tc>
          <w:tcPr>
            <w:tcW w:type="dxa" w:w="2340"/>
          </w:tcPr>
          <w:p>
            <w:r>
              <w:t>process-notification-events</w:t>
            </w:r>
          </w:p>
        </w:tc>
        <w:tc>
          <w:tcPr>
            <w:tcW w:type="dxa" w:w="2340"/>
          </w:tcPr>
          <w:p>
            <w:r>
              <w:t>Drain notification_events queue; render templates; demo email/SMS/WhatsApp</w:t>
            </w:r>
          </w:p>
        </w:tc>
        <w:tc>
          <w:tcPr>
            <w:tcW w:type="dxa" w:w="2340"/>
          </w:tcPr>
          <w:p>
            <w:r>
              <w:t>Admin JWT</w:t>
            </w:r>
          </w:p>
        </w:tc>
        <w:tc>
          <w:tcPr>
            <w:tcW w:type="dxa" w:w="2340"/>
          </w:tcPr>
          <w:p>
            <w:r>
              <w:t>adminProcessNotificationQueue()</w:t>
            </w:r>
          </w:p>
        </w:tc>
      </w:tr>
      <w:tr>
        <w:tc>
          <w:tcPr>
            <w:tcW w:type="dxa" w:w="2340"/>
          </w:tcPr>
          <w:p>
            <w:r>
              <w:t>approve-vendor-intake</w:t>
            </w:r>
          </w:p>
        </w:tc>
        <w:tc>
          <w:tcPr>
            <w:tcW w:type="dxa" w:w="2340"/>
          </w:tcPr>
          <w:p>
            <w:r>
              <w:t>Approve intake → create auth user + vendor + copy docs</w:t>
            </w:r>
          </w:p>
        </w:tc>
        <w:tc>
          <w:tcPr>
            <w:tcW w:type="dxa" w:w="2340"/>
          </w:tcPr>
          <w:p>
            <w:r>
              <w:t>Admin JWT</w:t>
            </w:r>
          </w:p>
        </w:tc>
        <w:tc>
          <w:tcPr>
            <w:tcW w:type="dxa" w:w="2340"/>
          </w:tcPr>
          <w:p>
            <w:r>
              <w:t>adminApproveVendorRegistrationIntake()</w:t>
            </w:r>
          </w:p>
        </w:tc>
      </w:tr>
      <w:tr>
        <w:tc>
          <w:tcPr>
            <w:tcW w:type="dxa" w:w="2340"/>
          </w:tcPr>
          <w:p>
            <w:r>
              <w:t>scan-vendor-response-overdue</w:t>
            </w:r>
          </w:p>
        </w:tc>
        <w:tc>
          <w:tcPr>
            <w:tcW w:type="dxa" w:w="2340"/>
          </w:tcPr>
          <w:p>
            <w:r>
              <w:t>RPC notify_overdue_vendor_responses_batch</w:t>
            </w:r>
          </w:p>
        </w:tc>
        <w:tc>
          <w:tcPr>
            <w:tcW w:type="dxa" w:w="2340"/>
          </w:tcPr>
          <w:p>
            <w:r>
              <w:t>CRON_DISPATCH_SECRET</w:t>
            </w:r>
          </w:p>
        </w:tc>
        <w:tc>
          <w:tcPr>
            <w:tcW w:type="dxa" w:w="2340"/>
          </w:tcPr>
          <w:p>
            <w:r>
              <w:t>pg_cron every 5 min</w:t>
            </w:r>
          </w:p>
        </w:tc>
      </w:tr>
      <w:tr>
        <w:tc>
          <w:tcPr>
            <w:tcW w:type="dxa" w:w="2340"/>
          </w:tcPr>
          <w:p>
            <w:r>
              <w:t>send-customer-expo-push</w:t>
            </w:r>
          </w:p>
        </w:tc>
        <w:tc>
          <w:tcPr>
            <w:tcW w:type="dxa" w:w="2340"/>
          </w:tcPr>
          <w:p>
            <w:r>
              <w:t>Drain customer_push_outbox → Expo API</w:t>
            </w:r>
          </w:p>
        </w:tc>
        <w:tc>
          <w:tcPr>
            <w:tcW w:type="dxa" w:w="2340"/>
          </w:tcPr>
          <w:p>
            <w:r>
              <w:t>PUSH_DISPATCH_SECRET</w:t>
            </w:r>
          </w:p>
        </w:tc>
        <w:tc>
          <w:tcPr>
            <w:tcW w:type="dxa" w:w="2340"/>
          </w:tcPr>
          <w:p>
            <w:r>
              <w:t>pg_net / cron</w:t>
            </w:r>
          </w:p>
        </w:tc>
      </w:tr>
      <w:tr>
        <w:tc>
          <w:tcPr>
            <w:tcW w:type="dxa" w:w="2340"/>
          </w:tcPr>
          <w:p>
            <w:r>
              <w:t>send-technician-expo-push</w:t>
            </w:r>
          </w:p>
        </w:tc>
        <w:tc>
          <w:tcPr>
            <w:tcW w:type="dxa" w:w="2340"/>
          </w:tcPr>
          <w:p>
            <w:r>
              <w:t>Drain technician_push_outbox → Expo API</w:t>
            </w:r>
          </w:p>
        </w:tc>
        <w:tc>
          <w:tcPr>
            <w:tcW w:type="dxa" w:w="2340"/>
          </w:tcPr>
          <w:p>
            <w:r>
              <w:t>PUSH_DISPATCH_SECRET</w:t>
            </w:r>
          </w:p>
        </w:tc>
        <w:tc>
          <w:tcPr>
            <w:tcW w:type="dxa" w:w="2340"/>
          </w:tcPr>
          <w:p>
            <w:r>
              <w:t>pg_net / cron</w:t>
            </w:r>
          </w:p>
        </w:tc>
      </w:tr>
    </w:tbl>
    <w:p/>
    <w:p>
      <w:pPr>
        <w:pStyle w:val="Heading1"/>
      </w:pPr>
      <w:r>
        <w:t>14. Storage buckets</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Bucket</w:t>
            </w:r>
          </w:p>
        </w:tc>
        <w:tc>
          <w:tcPr>
            <w:tcW w:type="dxa" w:w="3120"/>
            <w:shd w:fill="E8F0FE"/>
          </w:tcPr>
          <w:p>
            <w:r>
              <w:t>Public</w:t>
            </w:r>
          </w:p>
        </w:tc>
        <w:tc>
          <w:tcPr>
            <w:tcW w:type="dxa" w:w="3120"/>
            <w:shd w:fill="E8F0FE"/>
          </w:tcPr>
          <w:p>
            <w:r>
              <w:t>Purpose</w:t>
            </w:r>
          </w:p>
        </w:tc>
      </w:tr>
      <w:tr>
        <w:tc>
          <w:tcPr>
            <w:tcW w:type="dxa" w:w="3120"/>
          </w:tcPr>
          <w:p>
            <w:r>
              <w:t>customer-site-photos</w:t>
            </w:r>
          </w:p>
        </w:tc>
        <w:tc>
          <w:tcPr>
            <w:tcW w:type="dxa" w:w="3120"/>
          </w:tcPr>
          <w:p>
            <w:r>
              <w:t>No</w:t>
            </w:r>
          </w:p>
        </w:tc>
        <w:tc>
          <w:tcPr>
            <w:tcW w:type="dxa" w:w="3120"/>
          </w:tcPr>
          <w:p>
            <w:r>
              <w:t>Customer rooftop/site images (address-scoped)</w:t>
            </w:r>
          </w:p>
        </w:tc>
      </w:tr>
      <w:tr>
        <w:tc>
          <w:tcPr>
            <w:tcW w:type="dxa" w:w="3120"/>
          </w:tcPr>
          <w:p>
            <w:r>
              <w:t>job-photos</w:t>
            </w:r>
          </w:p>
        </w:tc>
        <w:tc>
          <w:tcPr>
            <w:tcW w:type="dxa" w:w="3120"/>
          </w:tcPr>
          <w:p>
            <w:r>
              <w:t>Yes (unguessable paths)</w:t>
            </w:r>
          </w:p>
        </w:tc>
        <w:tc>
          <w:tcPr>
            <w:tcW w:type="dxa" w:w="3120"/>
          </w:tcPr>
          <w:p>
            <w:r>
              <w:t>Technician visit evidence</w:t>
            </w:r>
          </w:p>
        </w:tc>
      </w:tr>
      <w:tr>
        <w:tc>
          <w:tcPr>
            <w:tcW w:type="dxa" w:w="3120"/>
          </w:tcPr>
          <w:p>
            <w:r>
              <w:t>vendor-documents</w:t>
            </w:r>
          </w:p>
        </w:tc>
        <w:tc>
          <w:tcPr>
            <w:tcW w:type="dxa" w:w="3120"/>
          </w:tcPr>
          <w:p>
            <w:r>
              <w:t>No</w:t>
            </w:r>
          </w:p>
        </w:tc>
        <w:tc>
          <w:tcPr>
            <w:tcW w:type="dxa" w:w="3120"/>
          </w:tcPr>
          <w:p>
            <w:r>
              <w:t>Approved partner compliance docs</w:t>
            </w:r>
          </w:p>
        </w:tc>
      </w:tr>
      <w:tr>
        <w:tc>
          <w:tcPr>
            <w:tcW w:type="dxa" w:w="3120"/>
          </w:tcPr>
          <w:p>
            <w:r>
              <w:t>technician-documents</w:t>
            </w:r>
          </w:p>
        </w:tc>
        <w:tc>
          <w:tcPr>
            <w:tcW w:type="dxa" w:w="3120"/>
          </w:tcPr>
          <w:p>
            <w:r>
              <w:t>No</w:t>
            </w:r>
          </w:p>
        </w:tc>
        <w:tc>
          <w:tcPr>
            <w:tcW w:type="dxa" w:w="3120"/>
          </w:tcPr>
          <w:p>
            <w:r>
              <w:t>Technician KYC / certifications</w:t>
            </w:r>
          </w:p>
        </w:tc>
      </w:tr>
      <w:tr>
        <w:tc>
          <w:tcPr>
            <w:tcW w:type="dxa" w:w="3120"/>
          </w:tcPr>
          <w:p>
            <w:r>
              <w:t>vendor-intake</w:t>
            </w:r>
          </w:p>
        </w:tc>
        <w:tc>
          <w:tcPr>
            <w:tcW w:type="dxa" w:w="3120"/>
          </w:tcPr>
          <w:p>
            <w:r>
              <w:t>No</w:t>
            </w:r>
          </w:p>
        </w:tc>
        <w:tc>
          <w:tcPr>
            <w:tcW w:type="dxa" w:w="3120"/>
          </w:tcPr>
          <w:p>
            <w:r>
              <w:t>Pre-approval signup uploads</w:t>
            </w:r>
          </w:p>
        </w:tc>
      </w:tr>
      <w:tr>
        <w:tc>
          <w:tcPr>
            <w:tcW w:type="dxa" w:w="3120"/>
          </w:tcPr>
          <w:p>
            <w:r>
              <w:t>support-attachments</w:t>
            </w:r>
          </w:p>
        </w:tc>
        <w:tc>
          <w:tcPr>
            <w:tcW w:type="dxa" w:w="3120"/>
          </w:tcPr>
          <w:p>
            <w:r>
              <w:t>No</w:t>
            </w:r>
          </w:p>
        </w:tc>
        <w:tc>
          <w:tcPr>
            <w:tcW w:type="dxa" w:w="3120"/>
          </w:tcPr>
          <w:p>
            <w:r>
              <w:t>Support desk file attachments</w:t>
            </w:r>
          </w:p>
        </w:tc>
      </w:tr>
    </w:tbl>
    <w:p/>
    <w:p>
      <w:pPr>
        <w:pStyle w:val="Heading1"/>
      </w:pPr>
      <w:r>
        <w:t>15. Deployment architecture</w:t>
      </w:r>
    </w:p>
    <w:p>
      <w:r>
        <w:rPr>
          <w:b/>
          <w:color w:val="1A5F4A"/>
        </w:rPr>
        <w:t>Diagram 15.1 — Deployment topology</w:t>
      </w:r>
    </w:p>
    <w:tbl>
      <w:tblPr>
        <w:tblStyle w:val="TableGrid"/>
        <w:tblW w:type="auto" w:w="0"/>
        <w:tblLook w:firstColumn="1" w:firstRow="1" w:lastColumn="0" w:lastRow="0" w:noHBand="0" w:noVBand="1" w:val="04A0"/>
      </w:tblPr>
      <w:tblGrid>
        <w:gridCol w:w="9360"/>
      </w:tblGrid>
      <w:tr>
        <w:trPr>
          <w:cantSplit/>
        </w:trPr>
        <w:tc>
          <w:tcPr>
            <w:tcW w:type="dxa" w:w="9360"/>
            <w:shd w:fill="FAFAFA"/>
            <w:tcMar>
              <w:top w:w="60" w:type="dxa"/>
              <w:bottom w:w="60" w:type="dxa"/>
              <w:start w:w="80" w:type="dxa"/>
              <w:end w:w="80" w:type="dxa"/>
            </w:tcMar>
          </w:tcPr>
          <w:p>
            <w:r/>
          </w:p>
          <w:p>
            <w:pPr>
              <w:spacing w:after="0" w:before="0"/>
            </w:pPr>
            <w:r>
              <w:rPr>
                <w:rFonts w:ascii="Courier New" w:hAnsi="Courier New"/>
                <w:sz w:val="17"/>
              </w:rPr>
              <w:t xml:space="preserve">                         ┌── OorjaMan UAT Supabase ──┐</w:t>
            </w:r>
          </w:p>
          <w:p>
            <w:pPr>
              <w:spacing w:after="0" w:before="0"/>
            </w:pPr>
            <w:r>
              <w:rPr>
                <w:rFonts w:ascii="Courier New" w:hAnsi="Courier New"/>
                <w:sz w:val="17"/>
              </w:rPr>
              <w:t xml:space="preserve">  Local dev ──────────────┤                           ├── Vercel UAT portals</w:t>
            </w:r>
          </w:p>
          <w:p>
            <w:pPr>
              <w:spacing w:after="0" w:before="0"/>
            </w:pPr>
            <w:r>
              <w:rPr>
                <w:rFonts w:ascii="Courier New" w:hAnsi="Courier New"/>
                <w:sz w:val="17"/>
              </w:rPr>
              <w:t xml:space="preserve">  UAT mobile (EAS/APK) ───┤  migrations · functions   ├── UAT mobile testers</w:t>
            </w:r>
          </w:p>
          <w:p>
            <w:pPr>
              <w:spacing w:after="0" w:before="0"/>
            </w:pPr>
            <w:r>
              <w:rPr>
                <w:rFonts w:ascii="Courier New" w:hAnsi="Courier New"/>
                <w:sz w:val="17"/>
              </w:rPr>
              <w:t xml:space="preserve">                         └── (dev + staging data)    │</w:t>
            </w:r>
          </w:p>
          <w:p>
            <w:pPr>
              <w:spacing w:after="0" w:before="0"/>
            </w:pPr>
            <w:r>
              <w:rPr>
                <w:rFonts w:ascii="Courier New" w:hAnsi="Courier New"/>
                <w:sz w:val="17"/>
              </w:rPr>
              <w:t xml:space="preserve">                                                       │</w:t>
            </w:r>
          </w:p>
          <w:p>
            <w:pPr>
              <w:spacing w:after="0" w:before="0"/>
            </w:pPr>
            <w:r>
              <w:rPr>
                <w:rFonts w:ascii="Courier New" w:hAnsi="Courier New"/>
                <w:sz w:val="17"/>
              </w:rPr>
              <w:t xml:space="preserve">                         ┌── OorjaMan Prod Supabase ─┤</w:t>
            </w:r>
          </w:p>
          <w:p>
            <w:pPr>
              <w:spacing w:after="0" w:before="0"/>
            </w:pPr>
            <w:r>
              <w:rPr>
                <w:rFonts w:ascii="Courier New" w:hAnsi="Courier New"/>
                <w:sz w:val="17"/>
              </w:rPr>
              <w:t xml:space="preserve">  GoDaddy prod web ───────┤                           ├── App Store / Play</w:t>
            </w:r>
          </w:p>
          <w:p>
            <w:pPr>
              <w:spacing w:after="0" w:before="0"/>
            </w:pPr>
            <w:r>
              <w:rPr>
                <w:rFonts w:ascii="Courier New" w:hAnsi="Courier New"/>
                <w:sz w:val="17"/>
              </w:rPr>
              <w:t xml:space="preserve">  Store mobile builds ────┤  live customer data       │</w:t>
            </w:r>
          </w:p>
          <w:p>
            <w:pPr>
              <w:spacing w:after="0" w:before="0"/>
            </w:pPr>
            <w:r>
              <w:rPr>
                <w:rFonts w:ascii="Courier New" w:hAnsi="Courier New"/>
                <w:sz w:val="17"/>
              </w:rPr>
              <w:t xml:space="preserve">                         └───────────────────────────┘</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Surface</w:t>
            </w:r>
          </w:p>
        </w:tc>
        <w:tc>
          <w:tcPr>
            <w:tcW w:type="dxa" w:w="3120"/>
            <w:shd w:fill="E8F0FE"/>
          </w:tcPr>
          <w:p>
            <w:r>
              <w:t>UAT (today)</w:t>
            </w:r>
          </w:p>
        </w:tc>
        <w:tc>
          <w:tcPr>
            <w:tcW w:type="dxa" w:w="3120"/>
            <w:shd w:fill="E8F0FE"/>
          </w:tcPr>
          <w:p>
            <w:r>
              <w:t>Production (target)</w:t>
            </w:r>
          </w:p>
        </w:tc>
      </w:tr>
      <w:tr>
        <w:tc>
          <w:tcPr>
            <w:tcW w:type="dxa" w:w="3120"/>
          </w:tcPr>
          <w:p>
            <w:r>
              <w:t>customer-app</w:t>
            </w:r>
          </w:p>
        </w:tc>
        <w:tc>
          <w:tcPr>
            <w:tcW w:type="dxa" w:w="3120"/>
          </w:tcPr>
          <w:p>
            <w:r>
              <w:t>EAS uat profile / local APK</w:t>
            </w:r>
          </w:p>
        </w:tc>
        <w:tc>
          <w:tcPr>
            <w:tcW w:type="dxa" w:w="3120"/>
          </w:tcPr>
          <w:p>
            <w:r>
              <w:t>App Store + Google Play</w:t>
            </w:r>
          </w:p>
        </w:tc>
      </w:tr>
      <w:tr>
        <w:tc>
          <w:tcPr>
            <w:tcW w:type="dxa" w:w="3120"/>
          </w:tcPr>
          <w:p>
            <w:r>
              <w:t>technician-app</w:t>
            </w:r>
          </w:p>
        </w:tc>
        <w:tc>
          <w:tcPr>
            <w:tcW w:type="dxa" w:w="3120"/>
          </w:tcPr>
          <w:p>
            <w:r>
              <w:t>EAS uat profile / local APK</w:t>
            </w:r>
          </w:p>
        </w:tc>
        <w:tc>
          <w:tcPr>
            <w:tcW w:type="dxa" w:w="3120"/>
          </w:tcPr>
          <w:p>
            <w:r>
              <w:t>App Store + Google Play</w:t>
            </w:r>
          </w:p>
        </w:tc>
      </w:tr>
      <w:tr>
        <w:tc>
          <w:tcPr>
            <w:tcW w:type="dxa" w:w="3120"/>
          </w:tcPr>
          <w:p>
            <w:r>
              <w:t>admin-web</w:t>
            </w:r>
          </w:p>
        </w:tc>
        <w:tc>
          <w:tcPr>
            <w:tcW w:type="dxa" w:w="3120"/>
          </w:tcPr>
          <w:p>
            <w:r>
              <w:t>Vercel</w:t>
            </w:r>
          </w:p>
        </w:tc>
        <w:tc>
          <w:tcPr>
            <w:tcW w:type="dxa" w:w="3120"/>
          </w:tcPr>
          <w:p>
            <w:r>
              <w:t>GoDaddy admin.oorjaman.com</w:t>
            </w:r>
          </w:p>
        </w:tc>
      </w:tr>
      <w:tr>
        <w:tc>
          <w:tcPr>
            <w:tcW w:type="dxa" w:w="3120"/>
          </w:tcPr>
          <w:p>
            <w:r>
              <w:t>vendor-web</w:t>
            </w:r>
          </w:p>
        </w:tc>
        <w:tc>
          <w:tcPr>
            <w:tcW w:type="dxa" w:w="3120"/>
          </w:tcPr>
          <w:p>
            <w:r>
              <w:t>Vercel</w:t>
            </w:r>
          </w:p>
        </w:tc>
        <w:tc>
          <w:tcPr>
            <w:tcW w:type="dxa" w:w="3120"/>
          </w:tcPr>
          <w:p>
            <w:r>
              <w:t>GoDaddy vendor.oorjaman.com</w:t>
            </w:r>
          </w:p>
        </w:tc>
      </w:tr>
      <w:tr>
        <w:tc>
          <w:tcPr>
            <w:tcW w:type="dxa" w:w="3120"/>
          </w:tcPr>
          <w:p>
            <w:r>
              <w:t>support-web</w:t>
            </w:r>
          </w:p>
        </w:tc>
        <w:tc>
          <w:tcPr>
            <w:tcW w:type="dxa" w:w="3120"/>
          </w:tcPr>
          <w:p>
            <w:r>
              <w:t>Vercel</w:t>
            </w:r>
          </w:p>
        </w:tc>
        <w:tc>
          <w:tcPr>
            <w:tcW w:type="dxa" w:w="3120"/>
          </w:tcPr>
          <w:p>
            <w:r>
              <w:t>GoDaddy support.oorjaman.com</w:t>
            </w:r>
          </w:p>
        </w:tc>
      </w:tr>
      <w:tr>
        <w:tc>
          <w:tcPr>
            <w:tcW w:type="dxa" w:w="3120"/>
          </w:tcPr>
          <w:p>
            <w:r>
              <w:t>oorjaman-web</w:t>
            </w:r>
          </w:p>
        </w:tc>
        <w:tc>
          <w:tcPr>
            <w:tcW w:type="dxa" w:w="3120"/>
          </w:tcPr>
          <w:p>
            <w:r>
              <w:t>dev-oorjaman (planned)</w:t>
            </w:r>
          </w:p>
        </w:tc>
        <w:tc>
          <w:tcPr>
            <w:tcW w:type="dxa" w:w="3120"/>
          </w:tcPr>
          <w:p>
            <w:r>
              <w:t>GoDaddy oorjaman.com</w:t>
            </w:r>
          </w:p>
        </w:tc>
      </w:tr>
      <w:tr>
        <w:tc>
          <w:tcPr>
            <w:tcW w:type="dxa" w:w="3120"/>
          </w:tcPr>
          <w:p>
            <w:r>
              <w:t>Database</w:t>
            </w:r>
          </w:p>
        </w:tc>
        <w:tc>
          <w:tcPr>
            <w:tcW w:type="dxa" w:w="3120"/>
          </w:tcPr>
          <w:p>
            <w:r>
              <w:t>OorjaMan UAT project</w:t>
            </w:r>
          </w:p>
        </w:tc>
        <w:tc>
          <w:tcPr>
            <w:tcW w:type="dxa" w:w="3120"/>
          </w:tcPr>
          <w:p>
            <w:r>
              <w:t>OorjaMan Prod project</w:t>
            </w:r>
          </w:p>
        </w:tc>
      </w:tr>
    </w:tbl>
    <w:p/>
    <w:p>
      <w:pPr>
        <w:pStyle w:val="Heading1"/>
      </w:pPr>
      <w:r>
        <w:t>16. Environments and configuration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Tier</w:t>
            </w:r>
          </w:p>
        </w:tc>
        <w:tc>
          <w:tcPr>
            <w:tcW w:type="dxa" w:w="2340"/>
            <w:shd w:fill="E8F0FE"/>
          </w:tcPr>
          <w:p>
            <w:r>
              <w:t>Web env files</w:t>
            </w:r>
          </w:p>
        </w:tc>
        <w:tc>
          <w:tcPr>
            <w:tcW w:type="dxa" w:w="2340"/>
            <w:shd w:fill="E8F0FE"/>
          </w:tcPr>
          <w:p>
            <w:r>
              <w:t>Mobile env files</w:t>
            </w:r>
          </w:p>
        </w:tc>
        <w:tc>
          <w:tcPr>
            <w:tcW w:type="dxa" w:w="2340"/>
            <w:shd w:fill="E8F0FE"/>
          </w:tcPr>
          <w:p>
            <w:r>
              <w:t>Notes</w:t>
            </w:r>
          </w:p>
        </w:tc>
      </w:tr>
      <w:tr>
        <w:tc>
          <w:tcPr>
            <w:tcW w:type="dxa" w:w="2340"/>
          </w:tcPr>
          <w:p>
            <w:r>
              <w:t>Local dev</w:t>
            </w:r>
          </w:p>
        </w:tc>
        <w:tc>
          <w:tcPr>
            <w:tcW w:type="dxa" w:w="2340"/>
          </w:tcPr>
          <w:p>
            <w:r>
              <w:t>apps/*/.env.development.local</w:t>
            </w:r>
          </w:p>
        </w:tc>
        <w:tc>
          <w:tcPr>
            <w:tcW w:type="dxa" w:w="2340"/>
          </w:tcPr>
          <w:p>
            <w:r>
              <w:t>apps/*/.env.development.local</w:t>
            </w:r>
          </w:p>
        </w:tc>
        <w:tc>
          <w:tcPr>
            <w:tcW w:type="dxa" w:w="2340"/>
          </w:tcPr>
          <w:p>
            <w:r>
              <w:t>Dummy auth typical</w:t>
            </w:r>
          </w:p>
        </w:tc>
      </w:tr>
      <w:tr>
        <w:tc>
          <w:tcPr>
            <w:tcW w:type="dxa" w:w="2340"/>
          </w:tcPr>
          <w:p>
            <w:r>
              <w:t>UAT</w:t>
            </w:r>
          </w:p>
        </w:tc>
        <w:tc>
          <w:tcPr>
            <w:tcW w:type="dxa" w:w="2340"/>
          </w:tcPr>
          <w:p>
            <w:r>
              <w:t>apps/*/.env.uat.local + Vercel Dashboard</w:t>
            </w:r>
          </w:p>
        </w:tc>
        <w:tc>
          <w:tcPr>
            <w:tcW w:type="dxa" w:w="2340"/>
          </w:tcPr>
          <w:p>
            <w:r>
              <w:t>apps/*/env/uat.local (embedded in APK)</w:t>
            </w:r>
          </w:p>
        </w:tc>
        <w:tc>
          <w:tcPr>
            <w:tcW w:type="dxa" w:w="2340"/>
          </w:tcPr>
          <w:p>
            <w:r>
              <w:t>Vercel portals + UAT Supabase</w:t>
            </w:r>
          </w:p>
        </w:tc>
      </w:tr>
      <w:tr>
        <w:tc>
          <w:tcPr>
            <w:tcW w:type="dxa" w:w="2340"/>
          </w:tcPr>
          <w:p>
            <w:r>
              <w:t>Production</w:t>
            </w:r>
          </w:p>
        </w:tc>
        <w:tc>
          <w:tcPr>
            <w:tcW w:type="dxa" w:w="2340"/>
          </w:tcPr>
          <w:p>
            <w:r>
              <w:t>apps/*/.env.production.local</w:t>
            </w:r>
          </w:p>
        </w:tc>
        <w:tc>
          <w:tcPr>
            <w:tcW w:type="dxa" w:w="2340"/>
          </w:tcPr>
          <w:p>
            <w:r>
              <w:t>apps/*/.env.production.local</w:t>
            </w:r>
          </w:p>
        </w:tc>
        <w:tc>
          <w:tcPr>
            <w:tcW w:type="dxa" w:w="2340"/>
          </w:tcPr>
          <w:p>
            <w:r>
              <w:t>Real auth, Prod Supabase</w:t>
            </w:r>
          </w:p>
        </w:tc>
      </w:tr>
    </w:tbl>
    <w:p/>
    <w:p>
      <w:r>
        <w:t>Key variables (all apps): EXPO_PUBLIC_SUPABASE_URL, EXPO_PUBLIC_SUPABASE_ANON_KEY (mobile); VITE_SUPABASE_URL, VITE_SUPABASE_ANON_KEY (portals). Never ship service_role to clients.</w:t>
      </w:r>
    </w:p>
    <w:p>
      <w:pPr>
        <w:pStyle w:val="Heading1"/>
      </w:pPr>
      <w:r>
        <w:t>17. External services</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t>Service</w:t>
            </w:r>
          </w:p>
        </w:tc>
        <w:tc>
          <w:tcPr>
            <w:tcW w:type="dxa" w:w="3120"/>
            <w:shd w:fill="E8F0FE"/>
          </w:tcPr>
          <w:p>
            <w:r>
              <w:t>Role</w:t>
            </w:r>
          </w:p>
        </w:tc>
        <w:tc>
          <w:tcPr>
            <w:tcW w:type="dxa" w:w="3120"/>
            <w:shd w:fill="E8F0FE"/>
          </w:tcPr>
          <w:p>
            <w:r>
              <w:t>Status</w:t>
            </w:r>
          </w:p>
        </w:tc>
      </w:tr>
      <w:tr>
        <w:tc>
          <w:tcPr>
            <w:tcW w:type="dxa" w:w="3120"/>
          </w:tcPr>
          <w:p>
            <w:r>
              <w:t>Supabase</w:t>
            </w:r>
          </w:p>
        </w:tc>
        <w:tc>
          <w:tcPr>
            <w:tcW w:type="dxa" w:w="3120"/>
          </w:tcPr>
          <w:p>
            <w:r>
              <w:t>Database, auth, realtime, storage, edge functions</w:t>
            </w:r>
          </w:p>
        </w:tc>
        <w:tc>
          <w:tcPr>
            <w:tcW w:type="dxa" w:w="3120"/>
          </w:tcPr>
          <w:p>
            <w:r>
              <w:t>Active (UAT); Prod planned</w:t>
            </w:r>
          </w:p>
        </w:tc>
      </w:tr>
      <w:tr>
        <w:tc>
          <w:tcPr>
            <w:tcW w:type="dxa" w:w="3120"/>
          </w:tcPr>
          <w:p>
            <w:r>
              <w:t>Vercel</w:t>
            </w:r>
          </w:p>
        </w:tc>
        <w:tc>
          <w:tcPr>
            <w:tcW w:type="dxa" w:w="3120"/>
          </w:tcPr>
          <w:p>
            <w:r>
              <w:t>UAT portal hosting</w:t>
            </w:r>
          </w:p>
        </w:tc>
        <w:tc>
          <w:tcPr>
            <w:tcW w:type="dxa" w:w="3120"/>
          </w:tcPr>
          <w:p>
            <w:r>
              <w:t>Live</w:t>
            </w:r>
          </w:p>
        </w:tc>
      </w:tr>
      <w:tr>
        <w:tc>
          <w:tcPr>
            <w:tcW w:type="dxa" w:w="3120"/>
          </w:tcPr>
          <w:p>
            <w:r>
              <w:t>Expo / EAS</w:t>
            </w:r>
          </w:p>
        </w:tc>
        <w:tc>
          <w:tcPr>
            <w:tcW w:type="dxa" w:w="3120"/>
          </w:tcPr>
          <w:p>
            <w:r>
              <w:t>Mobile builds, push credentials</w:t>
            </w:r>
          </w:p>
        </w:tc>
        <w:tc>
          <w:tcPr>
            <w:tcW w:type="dxa" w:w="3120"/>
          </w:tcPr>
          <w:p>
            <w:r>
              <w:t>UAT builds active</w:t>
            </w:r>
          </w:p>
        </w:tc>
      </w:tr>
      <w:tr>
        <w:tc>
          <w:tcPr>
            <w:tcW w:type="dxa" w:w="3120"/>
          </w:tcPr>
          <w:p>
            <w:r>
              <w:t>GoDaddy</w:t>
            </w:r>
          </w:p>
        </w:tc>
        <w:tc>
          <w:tcPr>
            <w:tcW w:type="dxa" w:w="3120"/>
          </w:tcPr>
          <w:p>
            <w:r>
              <w:t>Domain + marketing/portal hosting</w:t>
            </w:r>
          </w:p>
        </w:tc>
        <w:tc>
          <w:tcPr>
            <w:tcW w:type="dxa" w:w="3120"/>
          </w:tcPr>
          <w:p>
            <w:r>
              <w:t>Planned for prod</w:t>
            </w:r>
          </w:p>
        </w:tc>
      </w:tr>
      <w:tr>
        <w:tc>
          <w:tcPr>
            <w:tcW w:type="dxa" w:w="3120"/>
          </w:tcPr>
          <w:p>
            <w:r>
              <w:t>Google Maps</w:t>
            </w:r>
          </w:p>
        </w:tc>
        <w:tc>
          <w:tcPr>
            <w:tcW w:type="dxa" w:w="3120"/>
          </w:tcPr>
          <w:p>
            <w:r>
              <w:t>Customer app maps, site photo geotag</w:t>
            </w:r>
          </w:p>
        </w:tc>
        <w:tc>
          <w:tcPr>
            <w:tcW w:type="dxa" w:w="3120"/>
          </w:tcPr>
          <w:p>
            <w:r>
              <w:t>Optional until release</w:t>
            </w:r>
          </w:p>
        </w:tc>
      </w:tr>
      <w:tr>
        <w:tc>
          <w:tcPr>
            <w:tcW w:type="dxa" w:w="3120"/>
          </w:tcPr>
          <w:p>
            <w:r>
              <w:t>Expo Push API</w:t>
            </w:r>
          </w:p>
        </w:tc>
        <w:tc>
          <w:tcPr>
            <w:tcW w:type="dxa" w:w="3120"/>
          </w:tcPr>
          <w:p>
            <w:r>
              <w:t>Remote mobile notifications</w:t>
            </w:r>
          </w:p>
        </w:tc>
        <w:tc>
          <w:tcPr>
            <w:tcW w:type="dxa" w:w="3120"/>
          </w:tcPr>
          <w:p>
            <w:r>
              <w:t>Via edge functions</w:t>
            </w:r>
          </w:p>
        </w:tc>
      </w:tr>
      <w:tr>
        <w:tc>
          <w:tcPr>
            <w:tcW w:type="dxa" w:w="3120"/>
          </w:tcPr>
          <w:p>
            <w:r>
              <w:t>Apple / Google stores</w:t>
            </w:r>
          </w:p>
        </w:tc>
        <w:tc>
          <w:tcPr>
            <w:tcW w:type="dxa" w:w="3120"/>
          </w:tcPr>
          <w:p>
            <w:r>
              <w:t>Production mobile distribution</w:t>
            </w:r>
          </w:p>
        </w:tc>
        <w:tc>
          <w:tcPr>
            <w:tcW w:type="dxa" w:w="3120"/>
          </w:tcPr>
          <w:p>
            <w:r>
              <w:t>Not started</w:t>
            </w:r>
          </w:p>
        </w:tc>
      </w:tr>
      <w:tr>
        <w:tc>
          <w:tcPr>
            <w:tcW w:type="dxa" w:w="3120"/>
          </w:tcPr>
          <w:p>
            <w:r>
              <w:t>Payment gateway</w:t>
            </w:r>
          </w:p>
        </w:tc>
        <w:tc>
          <w:tcPr>
            <w:tcW w:type="dxa" w:w="3120"/>
          </w:tcPr>
          <w:p>
            <w:r>
              <w:t>—</w:t>
            </w:r>
          </w:p>
        </w:tc>
        <w:tc>
          <w:tcPr>
            <w:tcW w:type="dxa" w:w="3120"/>
          </w:tcPr>
          <w:p>
            <w:r>
              <w:t>Not integrated (dummy payments)</w:t>
            </w:r>
          </w:p>
        </w:tc>
      </w:tr>
    </w:tbl>
    <w:p/>
    <w:p>
      <w:pPr>
        <w:pStyle w:val="Heading1"/>
      </w:pPr>
      <w:r>
        <w:t>18. Security overview</w:t>
      </w:r>
    </w:p>
    <w:p>
      <w:pPr>
        <w:pStyle w:val="ListBullet"/>
      </w:pPr>
      <w:r>
        <w:t>All client access uses Supabase anon key + user JWT; RLS is the authorization boundary.</w:t>
      </w:r>
    </w:p>
    <w:p>
      <w:pPr>
        <w:pStyle w:val="ListBullet"/>
      </w:pPr>
      <w:r>
        <w:t>service_role key is server/scripts only (seed, edge functions, CI secrets).</w:t>
      </w:r>
    </w:p>
    <w:p>
      <w:pPr>
        <w:pStyle w:val="ListBullet"/>
      </w:pPr>
      <w:r>
        <w:t>Verification columns on public.users are trigger-guarded; only auth sync can set them.</w:t>
      </w:r>
    </w:p>
    <w:p>
      <w:pPr>
        <w:pStyle w:val="ListBullet"/>
      </w:pPr>
      <w:r>
        <w:t>Push outbox tables have no client RLS access.</w:t>
      </w:r>
    </w:p>
    <w:p>
      <w:pPr>
        <w:pStyle w:val="ListBullet"/>
      </w:pPr>
      <w:r>
        <w:t>Vercel portals: SPA with security headers in root vercel.json; see SECURITY-VERCEL.md.</w:t>
      </w:r>
    </w:p>
    <w:p>
      <w:pPr>
        <w:pStyle w:val="ListBullet"/>
      </w:pPr>
      <w:r>
        <w:t>UAT marketing site uses noindex; production marketing is indexable only on oorjaman.com.</w:t>
      </w:r>
    </w:p>
    <w:p>
      <w:pPr>
        <w:pStyle w:val="Heading1"/>
      </w:pPr>
      <w:r>
        <w:t>19. Appendix</w:t>
      </w:r>
    </w:p>
    <w:p>
      <w:pPr>
        <w:pStyle w:val="Heading2"/>
      </w:pPr>
      <w:r>
        <w:t>19.1 Root npm scripts</w:t>
      </w:r>
    </w:p>
    <w:tbl>
      <w:tblPr>
        <w:tblStyle w:val="TableGrid"/>
        <w:tblW w:type="auto" w:w="0"/>
        <w:tblLook w:firstColumn="1" w:firstRow="1" w:lastColumn="0" w:lastRow="0" w:noHBand="0" w:noVBand="1" w:val="04A0"/>
      </w:tblPr>
      <w:tblGrid>
        <w:gridCol w:w="4680"/>
        <w:gridCol w:w="4680"/>
      </w:tblGrid>
      <w:tr>
        <w:tc>
          <w:tcPr>
            <w:tcW w:type="dxa" w:w="4680"/>
            <w:shd w:fill="E8F0FE"/>
          </w:tcPr>
          <w:p>
            <w:r>
              <w:t>Script</w:t>
            </w:r>
          </w:p>
        </w:tc>
        <w:tc>
          <w:tcPr>
            <w:tcW w:type="dxa" w:w="4680"/>
            <w:shd w:fill="E8F0FE"/>
          </w:tcPr>
          <w:p>
            <w:r>
              <w:t>Purpose</w:t>
            </w:r>
          </w:p>
        </w:tc>
      </w:tr>
      <w:tr>
        <w:tc>
          <w:tcPr>
            <w:tcW w:type="dxa" w:w="4680"/>
          </w:tcPr>
          <w:p>
            <w:r>
              <w:t>npm run customer / technician</w:t>
            </w:r>
          </w:p>
        </w:tc>
        <w:tc>
          <w:tcPr>
            <w:tcW w:type="dxa" w:w="4680"/>
          </w:tcPr>
          <w:p>
            <w:r>
              <w:t>Start mobile Metro</w:t>
            </w:r>
          </w:p>
        </w:tc>
      </w:tr>
      <w:tr>
        <w:tc>
          <w:tcPr>
            <w:tcW w:type="dxa" w:w="4680"/>
          </w:tcPr>
          <w:p>
            <w:r>
              <w:t>npm run admin / vendor / support</w:t>
            </w:r>
          </w:p>
        </w:tc>
        <w:tc>
          <w:tcPr>
            <w:tcW w:type="dxa" w:w="4680"/>
          </w:tcPr>
          <w:p>
            <w:r>
              <w:t>Start portal dev servers</w:t>
            </w:r>
          </w:p>
        </w:tc>
      </w:tr>
      <w:tr>
        <w:tc>
          <w:tcPr>
            <w:tcW w:type="dxa" w:w="4680"/>
          </w:tcPr>
          <w:p>
            <w:r>
              <w:t>npm run android:apk:uat:customer</w:t>
            </w:r>
          </w:p>
        </w:tc>
        <w:tc>
          <w:tcPr>
            <w:tcW w:type="dxa" w:w="4680"/>
          </w:tcPr>
          <w:p>
            <w:r>
              <w:t>Build UAT Android APK</w:t>
            </w:r>
          </w:p>
        </w:tc>
      </w:tr>
      <w:tr>
        <w:tc>
          <w:tcPr>
            <w:tcW w:type="dxa" w:w="4680"/>
          </w:tcPr>
          <w:p>
            <w:r>
              <w:t>npm run ios:uat:customer</w:t>
            </w:r>
          </w:p>
        </w:tc>
        <w:tc>
          <w:tcPr>
            <w:tcW w:type="dxa" w:w="4680"/>
          </w:tcPr>
          <w:p>
            <w:r>
              <w:t>EAS iOS UAT build (requires Apple Developer)</w:t>
            </w:r>
          </w:p>
        </w:tc>
      </w:tr>
      <w:tr>
        <w:tc>
          <w:tcPr>
            <w:tcW w:type="dxa" w:w="4680"/>
          </w:tcPr>
          <w:p>
            <w:r>
              <w:t>npm run db:push</w:t>
            </w:r>
          </w:p>
        </w:tc>
        <w:tc>
          <w:tcPr>
            <w:tcW w:type="dxa" w:w="4680"/>
          </w:tcPr>
          <w:p>
            <w:r>
              <w:t>Apply Supabase migrations</w:t>
            </w:r>
          </w:p>
        </w:tc>
      </w:tr>
      <w:tr>
        <w:tc>
          <w:tcPr>
            <w:tcW w:type="dxa" w:w="4680"/>
          </w:tcPr>
          <w:p>
            <w:r>
              <w:t>npm run functions:deploy</w:t>
            </w:r>
          </w:p>
        </w:tc>
        <w:tc>
          <w:tcPr>
            <w:tcW w:type="dxa" w:w="4680"/>
          </w:tcPr>
          <w:p>
            <w:r>
              <w:t>Deploy edge functions</w:t>
            </w:r>
          </w:p>
        </w:tc>
      </w:tr>
      <w:tr>
        <w:tc>
          <w:tcPr>
            <w:tcW w:type="dxa" w:w="4680"/>
          </w:tcPr>
          <w:p>
            <w:r>
              <w:t>npm run validate</w:t>
            </w:r>
          </w:p>
        </w:tc>
        <w:tc>
          <w:tcPr>
            <w:tcW w:type="dxa" w:w="4680"/>
          </w:tcPr>
          <w:p>
            <w:r>
              <w:t>typecheck + knip</w:t>
            </w:r>
          </w:p>
        </w:tc>
      </w:tr>
    </w:tbl>
    <w:p/>
    <w:p>
      <w:pPr>
        <w:pStyle w:val="Heading2"/>
      </w:pPr>
      <w:r>
        <w:t>19.2 Related documentation</w:t>
      </w:r>
    </w:p>
    <w:p>
      <w:pPr>
        <w:pStyle w:val="ListBullet"/>
      </w:pPr>
      <w:r>
        <w:t>project-docs/DEPLOYMENT.md — PROD vs UAT matrix</w:t>
      </w:r>
    </w:p>
    <w:p>
      <w:pPr>
        <w:pStyle w:val="ListBullet"/>
      </w:pPr>
      <w:r>
        <w:t>project-docs/ENVIRONMENT.md — all environment variables</w:t>
      </w:r>
    </w:p>
    <w:p>
      <w:pPr>
        <w:pStyle w:val="ListBullet"/>
      </w:pPr>
      <w:r>
        <w:t>project-docs/SUPABASE-UAT-PROD.md — dual-project workflow</w:t>
      </w:r>
    </w:p>
    <w:p>
      <w:pPr>
        <w:pStyle w:val="ListBullet"/>
      </w:pPr>
      <w:r>
        <w:t>project-docs/VERCEL.md — portal hosting</w:t>
      </w:r>
    </w:p>
    <w:p>
      <w:pPr>
        <w:pStyle w:val="ListBullet"/>
      </w:pPr>
      <w:r>
        <w:t>packages/api/src/database.types.ts — TypeScript schema reference</w:t>
      </w:r>
    </w:p>
    <w:p>
      <w:pPr>
        <w:pStyle w:val="ListBullet"/>
      </w:pPr>
      <w:r>
        <w:t>supabase/schema.sql — generated DDL snapshot</w:t>
      </w:r>
    </w:p>
    <w:p>
      <w:pPr>
        <w:pStyle w:val="Heading2"/>
      </w:pPr>
      <w:r>
        <w:t>19.3 Document maintenance</w:t>
      </w:r>
    </w:p>
    <w:p>
      <w:r>
        <w:t>Generated on 2026-07-13 by scripts/generate-architecture-doc.py. Regenerate with: npm run docs:architecture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