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ycibarxtns0" w:id="0"/>
      <w:bookmarkEnd w:id="0"/>
      <w:r w:rsidDel="00000000" w:rsidR="00000000" w:rsidRPr="00000000">
        <w:rPr>
          <w:b w:val="1"/>
          <w:sz w:val="34"/>
          <w:szCs w:val="34"/>
          <w:rtl w:val="0"/>
        </w:rPr>
        <w:t xml:space="preserve">Fetch Rewards Data Analyst Take-Home Assignment</w:t>
      </w:r>
    </w:p>
    <w:p w:rsidR="00000000" w:rsidDel="00000000" w:rsidP="00000000" w:rsidRDefault="00000000" w:rsidRPr="00000000" w14:paraId="00000002">
      <w:pPr>
        <w:pStyle w:val="Heading2"/>
        <w:keepNext w:val="0"/>
        <w:keepLines w:val="0"/>
        <w:spacing w:before="280" w:lineRule="auto"/>
        <w:rPr>
          <w:b w:val="1"/>
        </w:rPr>
      </w:pPr>
      <w:bookmarkStart w:colFirst="0" w:colLast="0" w:name="_qopol8xwu7l3" w:id="1"/>
      <w:bookmarkEnd w:id="1"/>
      <w:r w:rsidDel="00000000" w:rsidR="00000000" w:rsidRPr="00000000">
        <w:rPr>
          <w:b w:val="1"/>
          <w:rtl w:val="0"/>
        </w:rPr>
        <w:t xml:space="preserve">A] List of Assumptions Made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s23v34bcxskj" w:id="2"/>
      <w:bookmarkEnd w:id="2"/>
      <w:r w:rsidDel="00000000" w:rsidR="00000000" w:rsidRPr="00000000">
        <w:rPr>
          <w:b w:val="1"/>
          <w:color w:val="000000"/>
          <w:sz w:val="22"/>
          <w:szCs w:val="22"/>
          <w:rtl w:val="0"/>
        </w:rPr>
        <w:t xml:space="preserve">Part 1: Data Exploration</w:t>
      </w:r>
    </w:p>
    <w:p w:rsidR="00000000" w:rsidDel="00000000" w:rsidP="00000000" w:rsidRDefault="00000000" w:rsidRPr="00000000" w14:paraId="00000004">
      <w:pPr>
        <w:numPr>
          <w:ilvl w:val="0"/>
          <w:numId w:val="28"/>
        </w:numPr>
        <w:spacing w:after="0" w:afterAutospacing="0" w:before="240" w:lineRule="auto"/>
        <w:ind w:left="720" w:hanging="360"/>
      </w:pPr>
      <w:r w:rsidDel="00000000" w:rsidR="00000000" w:rsidRPr="00000000">
        <w:rPr>
          <w:rtl w:val="0"/>
        </w:rPr>
        <w:t xml:space="preserve">Missing values in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are excluded or cleaned for analysis.</w:t>
      </w:r>
    </w:p>
    <w:p w:rsidR="00000000" w:rsidDel="00000000" w:rsidP="00000000" w:rsidRDefault="00000000" w:rsidRPr="00000000" w14:paraId="00000005">
      <w:pPr>
        <w:numPr>
          <w:ilvl w:val="0"/>
          <w:numId w:val="28"/>
        </w:numPr>
        <w:spacing w:after="0" w:afterAutospacing="0" w:before="0" w:beforeAutospacing="0" w:lineRule="auto"/>
        <w:ind w:left="720" w:hanging="360"/>
      </w:pPr>
      <w:r w:rsidDel="00000000" w:rsidR="00000000" w:rsidRPr="00000000">
        <w:rPr>
          <w:rtl w:val="0"/>
        </w:rPr>
        <w:t xml:space="preserve">Placeholder and invalid values (e.g., "zero") in </w:t>
      </w:r>
      <w:r w:rsidDel="00000000" w:rsidR="00000000" w:rsidRPr="00000000">
        <w:rPr>
          <w:rFonts w:ascii="Roboto Mono" w:cs="Roboto Mono" w:eastAsia="Roboto Mono" w:hAnsi="Roboto Mono"/>
          <w:color w:val="188038"/>
          <w:rtl w:val="0"/>
        </w:rPr>
        <w:t xml:space="preserve">FINAL_SALE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FINAL_QUANTITY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MANUFACTURER</w:t>
      </w:r>
      <w:r w:rsidDel="00000000" w:rsidR="00000000" w:rsidRPr="00000000">
        <w:rPr>
          <w:rtl w:val="0"/>
        </w:rPr>
        <w:t xml:space="preserve"> are meticulously treated as null or </w:t>
      </w:r>
      <w:r w:rsidDel="00000000" w:rsidR="00000000" w:rsidRPr="00000000">
        <w:rPr>
          <w:rFonts w:ascii="Roboto Mono" w:cs="Roboto Mono" w:eastAsia="Roboto Mono" w:hAnsi="Roboto Mono"/>
          <w:color w:val="188038"/>
          <w:rtl w:val="0"/>
        </w:rPr>
        <w:t xml:space="preserve">0, ensuring the integrity of our analysis</w:t>
      </w:r>
      <w:r w:rsidDel="00000000" w:rsidR="00000000" w:rsidRPr="00000000">
        <w:rPr>
          <w:rtl w:val="0"/>
        </w:rPr>
        <w:t xml:space="preserve">.</w:t>
      </w:r>
    </w:p>
    <w:p w:rsidR="00000000" w:rsidDel="00000000" w:rsidP="00000000" w:rsidRDefault="00000000" w:rsidRPr="00000000" w14:paraId="00000006">
      <w:pPr>
        <w:numPr>
          <w:ilvl w:val="0"/>
          <w:numId w:val="28"/>
        </w:numPr>
        <w:spacing w:after="0" w:afterAutospacing="0" w:before="0" w:beforeAutospacing="0" w:lineRule="auto"/>
        <w:ind w:left="720" w:hanging="360"/>
      </w:pPr>
      <w:r w:rsidDel="00000000" w:rsidR="00000000" w:rsidRPr="00000000">
        <w:rPr>
          <w:rtl w:val="0"/>
        </w:rPr>
        <w:t xml:space="preserve">Outliers in </w:t>
      </w:r>
      <w:r w:rsidDel="00000000" w:rsidR="00000000" w:rsidRPr="00000000">
        <w:rPr>
          <w:rFonts w:ascii="Roboto Mono" w:cs="Roboto Mono" w:eastAsia="Roboto Mono" w:hAnsi="Roboto Mono"/>
          <w:color w:val="188038"/>
          <w:rtl w:val="0"/>
        </w:rPr>
        <w:t xml:space="preserve">FINAL_QUANTITY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FINAL_SALE</w:t>
      </w:r>
      <w:r w:rsidDel="00000000" w:rsidR="00000000" w:rsidRPr="00000000">
        <w:rPr>
          <w:rtl w:val="0"/>
        </w:rPr>
        <w:t xml:space="preserve"> are assumed valid but require further validation.</w:t>
      </w:r>
    </w:p>
    <w:p w:rsidR="00000000" w:rsidDel="00000000" w:rsidP="00000000" w:rsidRDefault="00000000" w:rsidRPr="00000000" w14:paraId="00000007">
      <w:pPr>
        <w:numPr>
          <w:ilvl w:val="0"/>
          <w:numId w:val="28"/>
        </w:numPr>
        <w:spacing w:after="240" w:before="0" w:beforeAutospacing="0" w:lineRule="auto"/>
        <w:ind w:left="720" w:hanging="360"/>
      </w:pPr>
      <w:r w:rsidDel="00000000" w:rsidR="00000000" w:rsidRPr="00000000">
        <w:rPr>
          <w:rtl w:val="0"/>
        </w:rPr>
        <w:t xml:space="preserve">Sparse fields like </w:t>
      </w:r>
      <w:r w:rsidDel="00000000" w:rsidR="00000000" w:rsidRPr="00000000">
        <w:rPr>
          <w:rFonts w:ascii="Roboto Mono" w:cs="Roboto Mono" w:eastAsia="Roboto Mono" w:hAnsi="Roboto Mono"/>
          <w:color w:val="188038"/>
          <w:rtl w:val="0"/>
        </w:rPr>
        <w:t xml:space="preserve">CATEGORY_4</w:t>
      </w:r>
      <w:r w:rsidDel="00000000" w:rsidR="00000000" w:rsidRPr="00000000">
        <w:rPr>
          <w:rtl w:val="0"/>
        </w:rPr>
        <w:t xml:space="preserve"> and placeholder values like "PLACEHOLDER MANUFACTURER" are assumed to indicate incomplete data.</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9vpk5mw1caof" w:id="3"/>
      <w:bookmarkEnd w:id="3"/>
      <w:r w:rsidDel="00000000" w:rsidR="00000000" w:rsidRPr="00000000">
        <w:rPr>
          <w:b w:val="1"/>
          <w:color w:val="000000"/>
          <w:sz w:val="22"/>
          <w:szCs w:val="22"/>
          <w:rtl w:val="0"/>
        </w:rPr>
        <w:t xml:space="preserve">Part 2: SQL Queries and Insights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Top Brands</w:t>
      </w:r>
      <w:r w:rsidDel="00000000" w:rsidR="00000000" w:rsidRPr="00000000">
        <w:rPr>
          <w:rtl w:val="0"/>
        </w:rPr>
        <w:t xml:space="preserve">: Users with missing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are excluded from the analysis because age is a crucial factor in understanding user behavior, and dynamically calculating age allows us to include as many users as possible in the analysis.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Sales by Active Users</w:t>
      </w:r>
      <w:r w:rsidDel="00000000" w:rsidR="00000000" w:rsidRPr="00000000">
        <w:rPr>
          <w:rtl w:val="0"/>
        </w:rPr>
        <w:t xml:space="preserve">: We consider only users with accounts older than six months in this analysis because it provides a more accurate representation of active users who have had sufficient time to engage with the platform.</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Power Users</w:t>
      </w:r>
      <w:r w:rsidDel="00000000" w:rsidR="00000000" w:rsidRPr="00000000">
        <w:rPr>
          <w:rtl w:val="0"/>
        </w:rPr>
        <w:t xml:space="preserve">: Defined as users in the 75th percentile or higher by </w:t>
      </w:r>
      <w:r w:rsidDel="00000000" w:rsidR="00000000" w:rsidRPr="00000000">
        <w:rPr>
          <w:rFonts w:ascii="Roboto Mono" w:cs="Roboto Mono" w:eastAsia="Roboto Mono" w:hAnsi="Roboto Mono"/>
          <w:color w:val="188038"/>
          <w:rtl w:val="0"/>
        </w:rPr>
        <w:t xml:space="preserve">transaction_count</w:t>
      </w:r>
      <w:r w:rsidDel="00000000" w:rsidR="00000000" w:rsidRPr="00000000">
        <w:rPr>
          <w:rtl w:val="0"/>
        </w:rPr>
        <w:t xml:space="preserve">, with at least two transactions.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Salsa Category</w:t>
      </w:r>
      <w:r w:rsidDel="00000000" w:rsidR="00000000" w:rsidRPr="00000000">
        <w:rPr>
          <w:rtl w:val="0"/>
        </w:rPr>
        <w:t xml:space="preserve">: This analysis is conducted to understand the popularity of the 'Salsa' category across all product categories, as it can provide insights into user preferences and market trends.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Growth Analysis</w:t>
      </w:r>
      <w:r w:rsidDel="00000000" w:rsidR="00000000" w:rsidRPr="00000000">
        <w:rPr>
          <w:rtl w:val="0"/>
        </w:rPr>
        <w:t xml:space="preserve">: Year-over-year growth is calculated based on distinct transactions, but incomplete 2024 data limits results.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v6ivot55kry3" w:id="4"/>
      <w:bookmarkEnd w:id="4"/>
      <w:r w:rsidDel="00000000" w:rsidR="00000000" w:rsidRPr="00000000">
        <w:rPr>
          <w:b w:val="1"/>
          <w:color w:val="000000"/>
          <w:sz w:val="22"/>
          <w:szCs w:val="22"/>
          <w:rtl w:val="0"/>
        </w:rPr>
        <w:t xml:space="preserve">Part 3: Communication with Stakeholders</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b w:val="1"/>
          <w:rtl w:val="0"/>
        </w:rPr>
        <w:t xml:space="preserve">Top Brands</w:t>
      </w:r>
      <w:r w:rsidDel="00000000" w:rsidR="00000000" w:rsidRPr="00000000">
        <w:rPr>
          <w:rtl w:val="0"/>
        </w:rPr>
        <w:t xml:space="preserve">: Users with missing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are excluded, and age is calculated dynamically. Receipt count reflects brand engagement.</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Power Users</w:t>
      </w:r>
      <w:r w:rsidDel="00000000" w:rsidR="00000000" w:rsidRPr="00000000">
        <w:rPr>
          <w:rtl w:val="0"/>
        </w:rPr>
        <w:t xml:space="preserve">: Defined as the top 25% (75th percentile) of users by </w:t>
      </w:r>
      <w:r w:rsidDel="00000000" w:rsidR="00000000" w:rsidRPr="00000000">
        <w:rPr>
          <w:rFonts w:ascii="Roboto Mono" w:cs="Roboto Mono" w:eastAsia="Roboto Mono" w:hAnsi="Roboto Mono"/>
          <w:color w:val="188038"/>
          <w:rtl w:val="0"/>
        </w:rPr>
        <w:t xml:space="preserve">transaction_count</w:t>
      </w:r>
      <w:r w:rsidDel="00000000" w:rsidR="00000000" w:rsidRPr="00000000">
        <w:rPr>
          <w:rtl w:val="0"/>
        </w:rPr>
        <w:t xml:space="preserve">, excluding those with fewer than 2 transactions.</w:t>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b w:val="1"/>
          <w:rtl w:val="0"/>
        </w:rPr>
        <w:t xml:space="preserve">Health &amp; Wellness Trends</w:t>
      </w:r>
      <w:r w:rsidDel="00000000" w:rsidR="00000000" w:rsidRPr="00000000">
        <w:rPr>
          <w:rtl w:val="0"/>
        </w:rPr>
        <w:t xml:space="preserve">: Generations are categorized by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and total sales reflect consumer preferences. Missing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entries are excluded.</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Salsa Category</w:t>
      </w:r>
      <w:r w:rsidDel="00000000" w:rsidR="00000000" w:rsidRPr="00000000">
        <w:rPr>
          <w:rtl w:val="0"/>
        </w:rPr>
        <w:t xml:space="preserve">: Products with "Salsa" in any </w:t>
      </w:r>
      <w:r w:rsidDel="00000000" w:rsidR="00000000" w:rsidRPr="00000000">
        <w:rPr>
          <w:rFonts w:ascii="Roboto Mono" w:cs="Roboto Mono" w:eastAsia="Roboto Mono" w:hAnsi="Roboto Mono"/>
          <w:color w:val="188038"/>
          <w:rtl w:val="0"/>
        </w:rPr>
        <w:t xml:space="preserve">CATEGORY_*</w:t>
      </w:r>
      <w:r w:rsidDel="00000000" w:rsidR="00000000" w:rsidRPr="00000000">
        <w:rPr>
          <w:rtl w:val="0"/>
        </w:rPr>
        <w:t xml:space="preserve"> field are included. Total sales measure brand popularity, with invalid values treated as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013">
      <w:pPr>
        <w:numPr>
          <w:ilvl w:val="0"/>
          <w:numId w:val="11"/>
        </w:numPr>
        <w:spacing w:after="240" w:before="0" w:beforeAutospacing="0" w:lineRule="auto"/>
        <w:ind w:left="720" w:hanging="360"/>
      </w:pPr>
      <w:r w:rsidDel="00000000" w:rsidR="00000000" w:rsidRPr="00000000">
        <w:rPr>
          <w:b w:val="1"/>
          <w:rtl w:val="0"/>
        </w:rPr>
        <w:t xml:space="preserve">Growth Analysis</w:t>
      </w:r>
      <w:r w:rsidDel="00000000" w:rsidR="00000000" w:rsidRPr="00000000">
        <w:rPr>
          <w:rtl w:val="0"/>
        </w:rPr>
        <w:t xml:space="preserve">: Growth is based on year-over-year change in distinct transactions. Limited 2024 data restricts results but the approach scales with future data.</w:t>
      </w:r>
    </w:p>
    <w:p w:rsidR="00000000" w:rsidDel="00000000" w:rsidP="00000000" w:rsidRDefault="00000000" w:rsidRPr="00000000" w14:paraId="00000014">
      <w:pPr>
        <w:pStyle w:val="Heading2"/>
        <w:rPr>
          <w:b w:val="1"/>
        </w:rPr>
      </w:pPr>
      <w:bookmarkStart w:colFirst="0" w:colLast="0" w:name="_qjdd5yugtip8" w:id="5"/>
      <w:bookmarkEnd w:id="5"/>
      <w:r w:rsidDel="00000000" w:rsidR="00000000" w:rsidRPr="00000000">
        <w:rPr>
          <w:b w:val="1"/>
          <w:rtl w:val="0"/>
        </w:rPr>
        <w:t xml:space="preserve">B] The Approach</w:t>
      </w:r>
    </w:p>
    <w:p w:rsidR="00000000" w:rsidDel="00000000" w:rsidP="00000000" w:rsidRDefault="00000000" w:rsidRPr="00000000" w14:paraId="00000015">
      <w:pPr>
        <w:pStyle w:val="Heading2"/>
        <w:keepNext w:val="0"/>
        <w:keepLines w:val="0"/>
        <w:spacing w:before="280" w:lineRule="auto"/>
        <w:rPr>
          <w:b w:val="1"/>
        </w:rPr>
      </w:pPr>
      <w:bookmarkStart w:colFirst="0" w:colLast="0" w:name="_g8z6hehghke9" w:id="6"/>
      <w:bookmarkEnd w:id="6"/>
      <w:r w:rsidDel="00000000" w:rsidR="00000000" w:rsidRPr="00000000">
        <w:rPr>
          <w:b w:val="1"/>
          <w:rtl w:val="0"/>
        </w:rPr>
        <w:t xml:space="preserve">Part 1: Data Exploration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ljzaled7al89" w:id="7"/>
      <w:bookmarkEnd w:id="7"/>
      <w:r w:rsidDel="00000000" w:rsidR="00000000" w:rsidRPr="00000000">
        <w:rPr>
          <w:b w:val="1"/>
          <w:color w:val="000000"/>
          <w:sz w:val="22"/>
          <w:szCs w:val="22"/>
          <w:rtl w:val="0"/>
        </w:rPr>
        <w:t xml:space="preserve">Overview of the Datasets</w:t>
      </w:r>
    </w:p>
    <w:p w:rsidR="00000000" w:rsidDel="00000000" w:rsidP="00000000" w:rsidRDefault="00000000" w:rsidRPr="00000000" w14:paraId="00000017">
      <w:pPr>
        <w:numPr>
          <w:ilvl w:val="0"/>
          <w:numId w:val="1"/>
        </w:numPr>
        <w:spacing w:after="0" w:afterAutospacing="0" w:before="240" w:lineRule="auto"/>
        <w:ind w:left="720" w:hanging="360"/>
        <w:rPr/>
      </w:pPr>
      <w:r w:rsidDel="00000000" w:rsidR="00000000" w:rsidRPr="00000000">
        <w:rPr>
          <w:b w:val="1"/>
          <w:rtl w:val="0"/>
        </w:rPr>
        <w:t xml:space="preserve">Users Table</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rPr/>
      </w:pPr>
      <w:r w:rsidDel="00000000" w:rsidR="00000000" w:rsidRPr="00000000">
        <w:rPr>
          <w:rtl w:val="0"/>
        </w:rPr>
        <w:t xml:space="preserve">Columns: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w:t>
      </w:r>
    </w:p>
    <w:p w:rsidR="00000000" w:rsidDel="00000000" w:rsidP="00000000" w:rsidRDefault="00000000" w:rsidRPr="00000000" w14:paraId="00000019">
      <w:pPr>
        <w:numPr>
          <w:ilvl w:val="1"/>
          <w:numId w:val="1"/>
        </w:numPr>
        <w:spacing w:after="0" w:afterAutospacing="0" w:before="0" w:beforeAutospacing="0" w:lineRule="auto"/>
        <w:ind w:left="1440" w:hanging="360"/>
        <w:rPr/>
      </w:pPr>
      <w:r w:rsidDel="00000000" w:rsidR="00000000" w:rsidRPr="00000000">
        <w:rPr>
          <w:rtl w:val="0"/>
        </w:rPr>
        <w:t xml:space="preserve">Key Issues:</w:t>
      </w:r>
    </w:p>
    <w:p w:rsidR="00000000" w:rsidDel="00000000" w:rsidP="00000000" w:rsidRDefault="00000000" w:rsidRPr="00000000" w14:paraId="0000001A">
      <w:pPr>
        <w:numPr>
          <w:ilvl w:val="2"/>
          <w:numId w:val="1"/>
        </w:numPr>
        <w:spacing w:after="0" w:afterAutospacing="0" w:before="0" w:beforeAutospacing="0" w:lineRule="auto"/>
        <w:ind w:left="2160" w:hanging="360"/>
        <w:rPr/>
      </w:pPr>
      <w:r w:rsidDel="00000000" w:rsidR="00000000" w:rsidRPr="00000000">
        <w:rPr>
          <w:rtl w:val="0"/>
        </w:rPr>
        <w:t xml:space="preserve">Missing values in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(3,675),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(4,812), </w:t>
      </w: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(30,508), and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(5,892).</w:t>
      </w:r>
    </w:p>
    <w:p w:rsidR="00000000" w:rsidDel="00000000" w:rsidP="00000000" w:rsidRDefault="00000000" w:rsidRPr="00000000" w14:paraId="0000001B">
      <w:pPr>
        <w:numPr>
          <w:ilvl w:val="2"/>
          <w:numId w:val="1"/>
        </w:numPr>
        <w:spacing w:after="0" w:afterAutospacing="0" w:before="0" w:beforeAutospacing="0" w:lineRule="auto"/>
        <w:ind w:left="2160" w:hanging="360"/>
        <w:rPr/>
      </w:pPr>
      <w:r w:rsidDel="00000000" w:rsidR="00000000" w:rsidRPr="00000000">
        <w:rPr>
          <w:rtl w:val="0"/>
        </w:rPr>
        <w:t xml:space="preserve">Inconsistent date formats in </w:t>
      </w:r>
      <w:r w:rsidDel="00000000" w:rsidR="00000000" w:rsidRPr="00000000">
        <w:rPr>
          <w:rFonts w:ascii="Roboto Mono" w:cs="Roboto Mono" w:eastAsia="Roboto Mono" w:hAnsi="Roboto Mono"/>
          <w:color w:val="188038"/>
          <w:rtl w:val="0"/>
        </w:rPr>
        <w:t xml:space="preserve">CREATED_DATE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w:t>
      </w:r>
    </w:p>
    <w:p w:rsidR="00000000" w:rsidDel="00000000" w:rsidP="00000000" w:rsidRDefault="00000000" w:rsidRPr="00000000" w14:paraId="0000001C">
      <w:pPr>
        <w:numPr>
          <w:ilvl w:val="2"/>
          <w:numId w:val="1"/>
        </w:numPr>
        <w:spacing w:after="0" w:afterAutospacing="0" w:before="0" w:beforeAutospacing="0" w:lineRule="auto"/>
        <w:ind w:left="2160" w:hanging="360"/>
        <w:rPr/>
      </w:pP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contains 11 unique values, indicating potential inconsistencies (e.g., mixed casing or invalid entries).</w:t>
      </w:r>
    </w:p>
    <w:p w:rsidR="00000000" w:rsidDel="00000000" w:rsidP="00000000" w:rsidRDefault="00000000" w:rsidRPr="00000000" w14:paraId="0000001D">
      <w:pPr>
        <w:numPr>
          <w:ilvl w:val="1"/>
          <w:numId w:val="1"/>
        </w:numPr>
        <w:spacing w:after="0" w:afterAutospacing="0" w:before="0" w:beforeAutospacing="0" w:lineRule="auto"/>
        <w:ind w:left="1440" w:hanging="360"/>
        <w:rPr/>
      </w:pPr>
      <w:r w:rsidDel="00000000" w:rsidR="00000000" w:rsidRPr="00000000">
        <w:rPr>
          <w:rtl w:val="0"/>
        </w:rPr>
        <w:t xml:space="preserve">Actions Taken:</w:t>
      </w:r>
    </w:p>
    <w:p w:rsidR="00000000" w:rsidDel="00000000" w:rsidP="00000000" w:rsidRDefault="00000000" w:rsidRPr="00000000" w14:paraId="0000001E">
      <w:pPr>
        <w:numPr>
          <w:ilvl w:val="2"/>
          <w:numId w:val="1"/>
        </w:numPr>
        <w:spacing w:after="0" w:afterAutospacing="0" w:before="0" w:beforeAutospacing="0" w:lineRule="auto"/>
        <w:ind w:left="2160" w:hanging="360"/>
        <w:rPr/>
      </w:pPr>
      <w:r w:rsidDel="00000000" w:rsidR="00000000" w:rsidRPr="00000000">
        <w:rPr>
          <w:rtl w:val="0"/>
        </w:rPr>
        <w:t xml:space="preserve">Converted </w:t>
      </w:r>
      <w:r w:rsidDel="00000000" w:rsidR="00000000" w:rsidRPr="00000000">
        <w:rPr>
          <w:rFonts w:ascii="Roboto Mono" w:cs="Roboto Mono" w:eastAsia="Roboto Mono" w:hAnsi="Roboto Mono"/>
          <w:color w:val="188038"/>
          <w:rtl w:val="0"/>
        </w:rPr>
        <w:t xml:space="preserve">CREATED_DATE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to datetime objects.</w:t>
      </w:r>
    </w:p>
    <w:p w:rsidR="00000000" w:rsidDel="00000000" w:rsidP="00000000" w:rsidRDefault="00000000" w:rsidRPr="00000000" w14:paraId="0000001F">
      <w:pPr>
        <w:numPr>
          <w:ilvl w:val="2"/>
          <w:numId w:val="1"/>
        </w:numPr>
        <w:spacing w:after="240" w:before="0" w:beforeAutospacing="0" w:lineRule="auto"/>
        <w:ind w:left="2160" w:hanging="360"/>
        <w:rPr/>
      </w:pPr>
      <w:r w:rsidDel="00000000" w:rsidR="00000000" w:rsidRPr="00000000">
        <w:rPr>
          <w:rtl w:val="0"/>
        </w:rPr>
        <w:t xml:space="preserve">Standardized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values (e.g., "female" to "f").</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Python Code and Visualization:</w:t>
      </w:r>
    </w:p>
    <w:p w:rsidR="00000000" w:rsidDel="00000000" w:rsidP="00000000" w:rsidRDefault="00000000" w:rsidRPr="00000000" w14:paraId="00000021">
      <w:pPr>
        <w:rPr/>
      </w:pPr>
      <w:r w:rsidDel="00000000" w:rsidR="00000000" w:rsidRPr="00000000">
        <w:rPr>
          <w:rtl w:val="0"/>
        </w:rPr>
        <w:t xml:space="preserve">import pandas as pd</w:t>
      </w:r>
    </w:p>
    <w:p w:rsidR="00000000" w:rsidDel="00000000" w:rsidP="00000000" w:rsidRDefault="00000000" w:rsidRPr="00000000" w14:paraId="00000022">
      <w:pPr>
        <w:rPr/>
      </w:pPr>
      <w:r w:rsidDel="00000000" w:rsidR="00000000" w:rsidRPr="00000000">
        <w:rPr>
          <w:rtl w:val="0"/>
        </w:rPr>
        <w:t xml:space="preserve">import plotly.express as px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Convert date columns to datetime</w:t>
      </w:r>
    </w:p>
    <w:p w:rsidR="00000000" w:rsidDel="00000000" w:rsidP="00000000" w:rsidRDefault="00000000" w:rsidRPr="00000000" w14:paraId="00000025">
      <w:pPr>
        <w:rPr/>
      </w:pPr>
      <w:r w:rsidDel="00000000" w:rsidR="00000000" w:rsidRPr="00000000">
        <w:rPr>
          <w:rtl w:val="0"/>
        </w:rPr>
        <w:t xml:space="preserve">users_df['CREATED_DATE'] = pd.to_datetime(users_df['CREATED_DATE'], errors='coerce')</w:t>
      </w:r>
    </w:p>
    <w:p w:rsidR="00000000" w:rsidDel="00000000" w:rsidP="00000000" w:rsidRDefault="00000000" w:rsidRPr="00000000" w14:paraId="00000026">
      <w:pPr>
        <w:rPr/>
      </w:pPr>
      <w:r w:rsidDel="00000000" w:rsidR="00000000" w:rsidRPr="00000000">
        <w:rPr>
          <w:rtl w:val="0"/>
        </w:rPr>
        <w:t xml:space="preserve">users_df['BIRTH_DATE'] = pd.to_datetime(users_df['BIRTH_DATE'], errors='coerce')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Count missing values in key columns</w:t>
      </w:r>
    </w:p>
    <w:p w:rsidR="00000000" w:rsidDel="00000000" w:rsidP="00000000" w:rsidRDefault="00000000" w:rsidRPr="00000000" w14:paraId="00000029">
      <w:pPr>
        <w:rPr/>
      </w:pPr>
      <w:r w:rsidDel="00000000" w:rsidR="00000000" w:rsidRPr="00000000">
        <w:rPr>
          <w:rtl w:val="0"/>
        </w:rPr>
        <w:t xml:space="preserve">missing_data = users_df[['BIRTH_DATE', 'STATE', 'LANGUAGE', 'GENDER']].isnull().sum()</w:t>
      </w:r>
    </w:p>
    <w:p w:rsidR="00000000" w:rsidDel="00000000" w:rsidP="00000000" w:rsidRDefault="00000000" w:rsidRPr="00000000" w14:paraId="0000002A">
      <w:pPr>
        <w:rPr/>
      </w:pPr>
      <w:r w:rsidDel="00000000" w:rsidR="00000000" w:rsidRPr="00000000">
        <w:rPr>
          <w:rtl w:val="0"/>
        </w:rPr>
        <w:t xml:space="preserve">missing_data_df = missing_data.reset_index()</w:t>
      </w:r>
    </w:p>
    <w:p w:rsidR="00000000" w:rsidDel="00000000" w:rsidP="00000000" w:rsidRDefault="00000000" w:rsidRPr="00000000" w14:paraId="0000002B">
      <w:pPr>
        <w:rPr/>
      </w:pPr>
      <w:r w:rsidDel="00000000" w:rsidR="00000000" w:rsidRPr="00000000">
        <w:rPr>
          <w:rtl w:val="0"/>
        </w:rPr>
        <w:t xml:space="preserve">missing_data_df.columns = ['Column', 'Missing Values']</w:t>
      </w:r>
    </w:p>
    <w:p w:rsidR="00000000" w:rsidDel="00000000" w:rsidP="00000000" w:rsidRDefault="00000000" w:rsidRPr="00000000" w14:paraId="0000002C">
      <w:pPr>
        <w:rPr/>
      </w:pPr>
      <w:r w:rsidDel="00000000" w:rsidR="00000000" w:rsidRPr="00000000">
        <w:rPr>
          <w:rtl w:val="0"/>
        </w:rPr>
        <w:t xml:space="preserve">print("Missing Values:\n", missing_data)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Visualize missing data</w:t>
      </w:r>
    </w:p>
    <w:p w:rsidR="00000000" w:rsidDel="00000000" w:rsidP="00000000" w:rsidRDefault="00000000" w:rsidRPr="00000000" w14:paraId="0000002F">
      <w:pPr>
        <w:rPr/>
      </w:pPr>
      <w:r w:rsidDel="00000000" w:rsidR="00000000" w:rsidRPr="00000000">
        <w:rPr>
          <w:rtl w:val="0"/>
        </w:rPr>
        <w:t xml:space="preserve">fig = px.bar(</w:t>
      </w:r>
    </w:p>
    <w:p w:rsidR="00000000" w:rsidDel="00000000" w:rsidP="00000000" w:rsidRDefault="00000000" w:rsidRPr="00000000" w14:paraId="00000030">
      <w:pPr>
        <w:rPr/>
      </w:pPr>
      <w:r w:rsidDel="00000000" w:rsidR="00000000" w:rsidRPr="00000000">
        <w:rPr>
          <w:rtl w:val="0"/>
        </w:rPr>
        <w:t xml:space="preserve">    missing_data_df,</w:t>
      </w:r>
    </w:p>
    <w:p w:rsidR="00000000" w:rsidDel="00000000" w:rsidP="00000000" w:rsidRDefault="00000000" w:rsidRPr="00000000" w14:paraId="00000031">
      <w:pPr>
        <w:rPr/>
      </w:pPr>
      <w:r w:rsidDel="00000000" w:rsidR="00000000" w:rsidRPr="00000000">
        <w:rPr>
          <w:rtl w:val="0"/>
        </w:rPr>
        <w:t xml:space="preserve">    x='Column',</w:t>
      </w:r>
    </w:p>
    <w:p w:rsidR="00000000" w:rsidDel="00000000" w:rsidP="00000000" w:rsidRDefault="00000000" w:rsidRPr="00000000" w14:paraId="00000032">
      <w:pPr>
        <w:rPr/>
      </w:pPr>
      <w:r w:rsidDel="00000000" w:rsidR="00000000" w:rsidRPr="00000000">
        <w:rPr>
          <w:rtl w:val="0"/>
        </w:rPr>
        <w:t xml:space="preserve">    y='Missing Values',</w:t>
      </w:r>
    </w:p>
    <w:p w:rsidR="00000000" w:rsidDel="00000000" w:rsidP="00000000" w:rsidRDefault="00000000" w:rsidRPr="00000000" w14:paraId="00000033">
      <w:pPr>
        <w:rPr/>
      </w:pPr>
      <w:r w:rsidDel="00000000" w:rsidR="00000000" w:rsidRPr="00000000">
        <w:rPr>
          <w:rtl w:val="0"/>
        </w:rPr>
        <w:t xml:space="preserve">    title='Missing Data in Users Table',</w:t>
      </w:r>
    </w:p>
    <w:p w:rsidR="00000000" w:rsidDel="00000000" w:rsidP="00000000" w:rsidRDefault="00000000" w:rsidRPr="00000000" w14:paraId="00000034">
      <w:pPr>
        <w:rPr/>
      </w:pPr>
      <w:r w:rsidDel="00000000" w:rsidR="00000000" w:rsidRPr="00000000">
        <w:rPr>
          <w:rtl w:val="0"/>
        </w:rPr>
        <w:t xml:space="preserve">    labels={'Missing Values': 'Count of Missing Values'},</w:t>
      </w:r>
    </w:p>
    <w:p w:rsidR="00000000" w:rsidDel="00000000" w:rsidP="00000000" w:rsidRDefault="00000000" w:rsidRPr="00000000" w14:paraId="00000035">
      <w:pPr>
        <w:rPr/>
      </w:pPr>
      <w:r w:rsidDel="00000000" w:rsidR="00000000" w:rsidRPr="00000000">
        <w:rPr>
          <w:rtl w:val="0"/>
        </w:rPr>
        <w:t xml:space="preserve">    color='Missing Values',</w:t>
      </w:r>
    </w:p>
    <w:p w:rsidR="00000000" w:rsidDel="00000000" w:rsidP="00000000" w:rsidRDefault="00000000" w:rsidRPr="00000000" w14:paraId="00000036">
      <w:pPr>
        <w:rPr/>
      </w:pPr>
      <w:r w:rsidDel="00000000" w:rsidR="00000000" w:rsidRPr="00000000">
        <w:rPr>
          <w:rtl w:val="0"/>
        </w:rPr>
        <w:t xml:space="preserve">    color_continuous_scale='reds'</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fig.show()</w:t>
      </w:r>
    </w:p>
    <w:p w:rsidR="00000000" w:rsidDel="00000000" w:rsidP="00000000" w:rsidRDefault="00000000" w:rsidRPr="00000000" w14:paraId="00000039">
      <w:pPr>
        <w:rPr/>
      </w:pPr>
      <w:r w:rsidDel="00000000" w:rsidR="00000000" w:rsidRPr="00000000">
        <w:rPr/>
        <w:drawing>
          <wp:inline distB="114300" distT="114300" distL="114300" distR="114300">
            <wp:extent cx="5943600" cy="4013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5"/>
        </w:numPr>
        <w:spacing w:after="0" w:afterAutospacing="0" w:before="240" w:lineRule="auto"/>
        <w:ind w:left="720" w:hanging="360"/>
        <w:rPr/>
      </w:pPr>
      <w:r w:rsidDel="00000000" w:rsidR="00000000" w:rsidRPr="00000000">
        <w:rPr>
          <w:b w:val="1"/>
          <w:rtl w:val="0"/>
        </w:rPr>
        <w:t xml:space="preserve">Transactions Table</w:t>
      </w:r>
      <w:r w:rsidDel="00000000" w:rsidR="00000000" w:rsidRPr="00000000">
        <w:rPr>
          <w:rtl w:val="0"/>
        </w:rPr>
        <w:t xml:space="preserve">:</w:t>
      </w:r>
    </w:p>
    <w:p w:rsidR="00000000" w:rsidDel="00000000" w:rsidP="00000000" w:rsidRDefault="00000000" w:rsidRPr="00000000" w14:paraId="0000003C">
      <w:pPr>
        <w:numPr>
          <w:ilvl w:val="1"/>
          <w:numId w:val="15"/>
        </w:numPr>
        <w:spacing w:after="0" w:afterAutospacing="0" w:before="0" w:beforeAutospacing="0" w:lineRule="auto"/>
        <w:ind w:left="1440" w:hanging="360"/>
        <w:rPr/>
      </w:pPr>
      <w:r w:rsidDel="00000000" w:rsidR="00000000" w:rsidRPr="00000000">
        <w:rPr>
          <w:rtl w:val="0"/>
        </w:rPr>
        <w:t xml:space="preserve">Columns: </w:t>
      </w:r>
      <w:r w:rsidDel="00000000" w:rsidR="00000000" w:rsidRPr="00000000">
        <w:rPr>
          <w:rFonts w:ascii="Roboto Mono" w:cs="Roboto Mono" w:eastAsia="Roboto Mono" w:hAnsi="Roboto Mono"/>
          <w:color w:val="188038"/>
          <w:rtl w:val="0"/>
        </w:rPr>
        <w:t xml:space="preserve">RECEIPT_ID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PURCHASE_DATE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SCAN_DATE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STORE_NAME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BARCODE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FINAL_QUANTITY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FINAL_SALE</w:t>
      </w:r>
    </w:p>
    <w:p w:rsidR="00000000" w:rsidDel="00000000" w:rsidP="00000000" w:rsidRDefault="00000000" w:rsidRPr="00000000" w14:paraId="0000003D">
      <w:pPr>
        <w:numPr>
          <w:ilvl w:val="1"/>
          <w:numId w:val="15"/>
        </w:numPr>
        <w:spacing w:after="0" w:afterAutospacing="0" w:before="0" w:beforeAutospacing="0" w:lineRule="auto"/>
        <w:ind w:left="1440" w:hanging="360"/>
        <w:rPr/>
      </w:pPr>
      <w:r w:rsidDel="00000000" w:rsidR="00000000" w:rsidRPr="00000000">
        <w:rPr>
          <w:rtl w:val="0"/>
        </w:rPr>
        <w:t xml:space="preserve">Key Issues:</w:t>
      </w:r>
    </w:p>
    <w:p w:rsidR="00000000" w:rsidDel="00000000" w:rsidP="00000000" w:rsidRDefault="00000000" w:rsidRPr="00000000" w14:paraId="0000003E">
      <w:pPr>
        <w:numPr>
          <w:ilvl w:val="2"/>
          <w:numId w:val="15"/>
        </w:numPr>
        <w:spacing w:after="0" w:afterAutospacing="0" w:before="0" w:beforeAutospacing="0" w:lineRule="auto"/>
        <w:ind w:left="2160" w:hanging="360"/>
        <w:rPr/>
      </w:pPr>
      <w:r w:rsidDel="00000000" w:rsidR="00000000" w:rsidRPr="00000000">
        <w:rPr>
          <w:rFonts w:ascii="Roboto Mono" w:cs="Roboto Mono" w:eastAsia="Roboto Mono" w:hAnsi="Roboto Mono"/>
          <w:color w:val="188038"/>
          <w:rtl w:val="0"/>
        </w:rPr>
        <w:t xml:space="preserve">FINAL_QUANTITY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FINAL_SALE</w:t>
      </w:r>
      <w:r w:rsidDel="00000000" w:rsidR="00000000" w:rsidRPr="00000000">
        <w:rPr>
          <w:rtl w:val="0"/>
        </w:rPr>
        <w:t xml:space="preserve"> had invalid entries such as "zero" and empty strings.</w:t>
      </w:r>
    </w:p>
    <w:p w:rsidR="00000000" w:rsidDel="00000000" w:rsidP="00000000" w:rsidRDefault="00000000" w:rsidRPr="00000000" w14:paraId="0000003F">
      <w:pPr>
        <w:numPr>
          <w:ilvl w:val="2"/>
          <w:numId w:val="15"/>
        </w:numPr>
        <w:spacing w:after="0" w:afterAutospacing="0" w:before="0" w:beforeAutospacing="0" w:lineRule="auto"/>
        <w:ind w:left="2160" w:hanging="360"/>
        <w:rPr/>
      </w:pPr>
      <w:r w:rsidDel="00000000" w:rsidR="00000000" w:rsidRPr="00000000">
        <w:rPr>
          <w:rtl w:val="0"/>
        </w:rPr>
        <w:t xml:space="preserve">Missing values in </w:t>
      </w:r>
      <w:r w:rsidDel="00000000" w:rsidR="00000000" w:rsidRPr="00000000">
        <w:rPr>
          <w:rFonts w:ascii="Roboto Mono" w:cs="Roboto Mono" w:eastAsia="Roboto Mono" w:hAnsi="Roboto Mono"/>
          <w:color w:val="188038"/>
          <w:rtl w:val="0"/>
        </w:rPr>
        <w:t xml:space="preserve">BARCODE</w:t>
      </w:r>
      <w:r w:rsidDel="00000000" w:rsidR="00000000" w:rsidRPr="00000000">
        <w:rPr>
          <w:rtl w:val="0"/>
        </w:rPr>
        <w:t xml:space="preserve"> (5,762 entries).</w:t>
      </w:r>
    </w:p>
    <w:p w:rsidR="00000000" w:rsidDel="00000000" w:rsidP="00000000" w:rsidRDefault="00000000" w:rsidRPr="00000000" w14:paraId="00000040">
      <w:pPr>
        <w:numPr>
          <w:ilvl w:val="1"/>
          <w:numId w:val="15"/>
        </w:numPr>
        <w:spacing w:after="0" w:afterAutospacing="0" w:before="0" w:beforeAutospacing="0" w:lineRule="auto"/>
        <w:ind w:left="1440" w:hanging="360"/>
        <w:rPr/>
      </w:pPr>
      <w:r w:rsidDel="00000000" w:rsidR="00000000" w:rsidRPr="00000000">
        <w:rPr>
          <w:rtl w:val="0"/>
        </w:rPr>
        <w:t xml:space="preserve">Actions Taken:</w:t>
      </w:r>
    </w:p>
    <w:p w:rsidR="00000000" w:rsidDel="00000000" w:rsidP="00000000" w:rsidRDefault="00000000" w:rsidRPr="00000000" w14:paraId="00000041">
      <w:pPr>
        <w:numPr>
          <w:ilvl w:val="2"/>
          <w:numId w:val="15"/>
        </w:numPr>
        <w:spacing w:after="240" w:before="0" w:beforeAutospacing="0" w:lineRule="auto"/>
        <w:ind w:left="2160" w:hanging="360"/>
        <w:rPr/>
      </w:pPr>
      <w:r w:rsidDel="00000000" w:rsidR="00000000" w:rsidRPr="00000000">
        <w:rPr>
          <w:rtl w:val="0"/>
        </w:rPr>
        <w:t xml:space="preserve">Converted </w:t>
      </w:r>
      <w:r w:rsidDel="00000000" w:rsidR="00000000" w:rsidRPr="00000000">
        <w:rPr>
          <w:rFonts w:ascii="Roboto Mono" w:cs="Roboto Mono" w:eastAsia="Roboto Mono" w:hAnsi="Roboto Mono"/>
          <w:color w:val="188038"/>
          <w:rtl w:val="0"/>
        </w:rPr>
        <w:t xml:space="preserve">FINAL_QUANTITY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FINAL_SALE</w:t>
      </w:r>
      <w:r w:rsidDel="00000000" w:rsidR="00000000" w:rsidRPr="00000000">
        <w:rPr>
          <w:rtl w:val="0"/>
        </w:rPr>
        <w:t xml:space="preserve"> to numeric types, handling invalid entries as null.</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Python Code and Visualization:</w:t>
      </w:r>
    </w:p>
    <w:p w:rsidR="00000000" w:rsidDel="00000000" w:rsidP="00000000" w:rsidRDefault="00000000" w:rsidRPr="00000000" w14:paraId="00000043">
      <w:pPr>
        <w:rPr/>
      </w:pPr>
      <w:r w:rsidDel="00000000" w:rsidR="00000000" w:rsidRPr="00000000">
        <w:rPr>
          <w:rtl w:val="0"/>
        </w:rPr>
        <w:t xml:space="preserve"># Convert columns to numeric and handle invalid entries</w:t>
      </w:r>
    </w:p>
    <w:p w:rsidR="00000000" w:rsidDel="00000000" w:rsidP="00000000" w:rsidRDefault="00000000" w:rsidRPr="00000000" w14:paraId="00000044">
      <w:pPr>
        <w:rPr/>
      </w:pPr>
      <w:r w:rsidDel="00000000" w:rsidR="00000000" w:rsidRPr="00000000">
        <w:rPr>
          <w:rtl w:val="0"/>
        </w:rPr>
        <w:t xml:space="preserve">transactions_df['FINAL_QUANTITY'] = pd.to_numeric(transactions_df['FINAL_QUANTITY'], errors='coerce')</w:t>
      </w:r>
    </w:p>
    <w:p w:rsidR="00000000" w:rsidDel="00000000" w:rsidP="00000000" w:rsidRDefault="00000000" w:rsidRPr="00000000" w14:paraId="00000045">
      <w:pPr>
        <w:rPr/>
      </w:pPr>
      <w:r w:rsidDel="00000000" w:rsidR="00000000" w:rsidRPr="00000000">
        <w:rPr>
          <w:rtl w:val="0"/>
        </w:rPr>
        <w:t xml:space="preserve">transactions_df['FINAL_SALE'] = pd.to_numeric(transactions_df['FINAL_SALE'], errors='coerce')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Count missing values in transactions table</w:t>
      </w:r>
    </w:p>
    <w:p w:rsidR="00000000" w:rsidDel="00000000" w:rsidP="00000000" w:rsidRDefault="00000000" w:rsidRPr="00000000" w14:paraId="00000048">
      <w:pPr>
        <w:rPr/>
      </w:pPr>
      <w:r w:rsidDel="00000000" w:rsidR="00000000" w:rsidRPr="00000000">
        <w:rPr>
          <w:rtl w:val="0"/>
        </w:rPr>
        <w:t xml:space="preserve">missing_data_transactions = transactions_df.isnull().sum()</w:t>
      </w:r>
    </w:p>
    <w:p w:rsidR="00000000" w:rsidDel="00000000" w:rsidP="00000000" w:rsidRDefault="00000000" w:rsidRPr="00000000" w14:paraId="00000049">
      <w:pPr>
        <w:rPr/>
      </w:pPr>
      <w:r w:rsidDel="00000000" w:rsidR="00000000" w:rsidRPr="00000000">
        <w:rPr>
          <w:rtl w:val="0"/>
        </w:rPr>
        <w:t xml:space="preserve">missing_data_transactions_df = missing_data_transactions.reset_index()</w:t>
      </w:r>
    </w:p>
    <w:p w:rsidR="00000000" w:rsidDel="00000000" w:rsidP="00000000" w:rsidRDefault="00000000" w:rsidRPr="00000000" w14:paraId="0000004A">
      <w:pPr>
        <w:rPr/>
      </w:pPr>
      <w:r w:rsidDel="00000000" w:rsidR="00000000" w:rsidRPr="00000000">
        <w:rPr>
          <w:rtl w:val="0"/>
        </w:rPr>
        <w:t xml:space="preserve">missing_data_transactions_df.columns = ['Column', 'Missing Values']</w:t>
      </w:r>
    </w:p>
    <w:p w:rsidR="00000000" w:rsidDel="00000000" w:rsidP="00000000" w:rsidRDefault="00000000" w:rsidRPr="00000000" w14:paraId="0000004B">
      <w:pPr>
        <w:rPr/>
      </w:pPr>
      <w:r w:rsidDel="00000000" w:rsidR="00000000" w:rsidRPr="00000000">
        <w:rPr>
          <w:rtl w:val="0"/>
        </w:rPr>
        <w:t xml:space="preserve">print("Missing Values in Transactions Table:\n", missing_data_transactions)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Visualize missing data in transactions</w:t>
      </w:r>
    </w:p>
    <w:p w:rsidR="00000000" w:rsidDel="00000000" w:rsidP="00000000" w:rsidRDefault="00000000" w:rsidRPr="00000000" w14:paraId="0000004E">
      <w:pPr>
        <w:rPr/>
      </w:pPr>
      <w:r w:rsidDel="00000000" w:rsidR="00000000" w:rsidRPr="00000000">
        <w:rPr>
          <w:rtl w:val="0"/>
        </w:rPr>
        <w:t xml:space="preserve">fig = px.bar(</w:t>
      </w:r>
    </w:p>
    <w:p w:rsidR="00000000" w:rsidDel="00000000" w:rsidP="00000000" w:rsidRDefault="00000000" w:rsidRPr="00000000" w14:paraId="0000004F">
      <w:pPr>
        <w:rPr/>
      </w:pPr>
      <w:r w:rsidDel="00000000" w:rsidR="00000000" w:rsidRPr="00000000">
        <w:rPr>
          <w:rtl w:val="0"/>
        </w:rPr>
        <w:t xml:space="preserve">    missing_data_transactions_df,</w:t>
      </w:r>
    </w:p>
    <w:p w:rsidR="00000000" w:rsidDel="00000000" w:rsidP="00000000" w:rsidRDefault="00000000" w:rsidRPr="00000000" w14:paraId="00000050">
      <w:pPr>
        <w:rPr/>
      </w:pPr>
      <w:r w:rsidDel="00000000" w:rsidR="00000000" w:rsidRPr="00000000">
        <w:rPr>
          <w:rtl w:val="0"/>
        </w:rPr>
        <w:t xml:space="preserve">    x='Column',</w:t>
      </w:r>
    </w:p>
    <w:p w:rsidR="00000000" w:rsidDel="00000000" w:rsidP="00000000" w:rsidRDefault="00000000" w:rsidRPr="00000000" w14:paraId="00000051">
      <w:pPr>
        <w:rPr/>
      </w:pPr>
      <w:r w:rsidDel="00000000" w:rsidR="00000000" w:rsidRPr="00000000">
        <w:rPr>
          <w:rtl w:val="0"/>
        </w:rPr>
        <w:t xml:space="preserve">    y='Missing Values',</w:t>
      </w:r>
    </w:p>
    <w:p w:rsidR="00000000" w:rsidDel="00000000" w:rsidP="00000000" w:rsidRDefault="00000000" w:rsidRPr="00000000" w14:paraId="00000052">
      <w:pPr>
        <w:rPr/>
      </w:pPr>
      <w:r w:rsidDel="00000000" w:rsidR="00000000" w:rsidRPr="00000000">
        <w:rPr>
          <w:rtl w:val="0"/>
        </w:rPr>
        <w:t xml:space="preserve">    title='Missing Data in Transactions Table',</w:t>
      </w:r>
    </w:p>
    <w:p w:rsidR="00000000" w:rsidDel="00000000" w:rsidP="00000000" w:rsidRDefault="00000000" w:rsidRPr="00000000" w14:paraId="00000053">
      <w:pPr>
        <w:rPr/>
      </w:pPr>
      <w:r w:rsidDel="00000000" w:rsidR="00000000" w:rsidRPr="00000000">
        <w:rPr>
          <w:rtl w:val="0"/>
        </w:rPr>
        <w:t xml:space="preserve">    labels={'Missing Values': 'Count of Missing Values'},</w:t>
      </w:r>
    </w:p>
    <w:p w:rsidR="00000000" w:rsidDel="00000000" w:rsidP="00000000" w:rsidRDefault="00000000" w:rsidRPr="00000000" w14:paraId="00000054">
      <w:pPr>
        <w:rPr/>
      </w:pPr>
      <w:r w:rsidDel="00000000" w:rsidR="00000000" w:rsidRPr="00000000">
        <w:rPr>
          <w:rtl w:val="0"/>
        </w:rPr>
        <w:t xml:space="preserve">    color='Missing Values',</w:t>
      </w:r>
    </w:p>
    <w:p w:rsidR="00000000" w:rsidDel="00000000" w:rsidP="00000000" w:rsidRDefault="00000000" w:rsidRPr="00000000" w14:paraId="00000055">
      <w:pPr>
        <w:rPr/>
      </w:pPr>
      <w:r w:rsidDel="00000000" w:rsidR="00000000" w:rsidRPr="00000000">
        <w:rPr>
          <w:rtl w:val="0"/>
        </w:rPr>
        <w:t xml:space="preserve">    color_continuous_scale='blues'</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fig.show()</w:t>
      </w:r>
    </w:p>
    <w:p w:rsidR="00000000" w:rsidDel="00000000" w:rsidP="00000000" w:rsidRDefault="00000000" w:rsidRPr="00000000" w14:paraId="00000058">
      <w:pPr>
        <w:rPr/>
      </w:pPr>
      <w:r w:rsidDel="00000000" w:rsidR="00000000" w:rsidRPr="00000000">
        <w:rPr/>
        <w:drawing>
          <wp:inline distB="114300" distT="114300" distL="114300" distR="114300">
            <wp:extent cx="5943600" cy="4013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7"/>
        </w:numPr>
        <w:spacing w:after="0" w:afterAutospacing="0" w:before="240" w:lineRule="auto"/>
        <w:ind w:left="720" w:hanging="360"/>
        <w:rPr/>
      </w:pPr>
      <w:r w:rsidDel="00000000" w:rsidR="00000000" w:rsidRPr="00000000">
        <w:rPr>
          <w:b w:val="1"/>
          <w:rtl w:val="0"/>
        </w:rPr>
        <w:t xml:space="preserve">Products Table</w:t>
      </w:r>
      <w:r w:rsidDel="00000000" w:rsidR="00000000" w:rsidRPr="00000000">
        <w:rPr>
          <w:rtl w:val="0"/>
        </w:rPr>
        <w:t xml:space="preserve">:</w:t>
      </w:r>
    </w:p>
    <w:p w:rsidR="00000000" w:rsidDel="00000000" w:rsidP="00000000" w:rsidRDefault="00000000" w:rsidRPr="00000000" w14:paraId="0000005A">
      <w:pPr>
        <w:numPr>
          <w:ilvl w:val="1"/>
          <w:numId w:val="7"/>
        </w:numPr>
        <w:spacing w:after="0" w:afterAutospacing="0" w:before="0" w:beforeAutospacing="0" w:lineRule="auto"/>
        <w:ind w:left="1440" w:hanging="360"/>
        <w:rPr/>
      </w:pPr>
      <w:r w:rsidDel="00000000" w:rsidR="00000000" w:rsidRPr="00000000">
        <w:rPr>
          <w:rtl w:val="0"/>
        </w:rPr>
        <w:t xml:space="preserve">Columns: </w:t>
      </w:r>
      <w:r w:rsidDel="00000000" w:rsidR="00000000" w:rsidRPr="00000000">
        <w:rPr>
          <w:rFonts w:ascii="Roboto Mono" w:cs="Roboto Mono" w:eastAsia="Roboto Mono" w:hAnsi="Roboto Mono"/>
          <w:color w:val="188038"/>
          <w:rtl w:val="0"/>
        </w:rPr>
        <w:t xml:space="preserve">CATEGORY_1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CATEGORY_2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CATEGORY_3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CATEGORY_4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MANUFACTURER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BARCODE</w:t>
      </w:r>
    </w:p>
    <w:p w:rsidR="00000000" w:rsidDel="00000000" w:rsidP="00000000" w:rsidRDefault="00000000" w:rsidRPr="00000000" w14:paraId="0000005B">
      <w:pPr>
        <w:numPr>
          <w:ilvl w:val="1"/>
          <w:numId w:val="7"/>
        </w:numPr>
        <w:spacing w:after="0" w:afterAutospacing="0" w:before="0" w:beforeAutospacing="0" w:lineRule="auto"/>
        <w:ind w:left="1440" w:hanging="360"/>
        <w:rPr/>
      </w:pPr>
      <w:r w:rsidDel="00000000" w:rsidR="00000000" w:rsidRPr="00000000">
        <w:rPr>
          <w:rtl w:val="0"/>
        </w:rPr>
        <w:t xml:space="preserve">Key Issues:</w:t>
      </w:r>
    </w:p>
    <w:p w:rsidR="00000000" w:rsidDel="00000000" w:rsidP="00000000" w:rsidRDefault="00000000" w:rsidRPr="00000000" w14:paraId="0000005C">
      <w:pPr>
        <w:numPr>
          <w:ilvl w:val="2"/>
          <w:numId w:val="7"/>
        </w:numPr>
        <w:spacing w:after="0" w:afterAutospacing="0" w:before="0" w:beforeAutospacing="0" w:lineRule="auto"/>
        <w:ind w:left="2160" w:hanging="360"/>
        <w:rPr/>
      </w:pPr>
      <w:r w:rsidDel="00000000" w:rsidR="00000000" w:rsidRPr="00000000">
        <w:rPr>
          <w:rtl w:val="0"/>
        </w:rPr>
        <w:t xml:space="preserve">High sparsity in </w:t>
      </w:r>
      <w:r w:rsidDel="00000000" w:rsidR="00000000" w:rsidRPr="00000000">
        <w:rPr>
          <w:rFonts w:ascii="Roboto Mono" w:cs="Roboto Mono" w:eastAsia="Roboto Mono" w:hAnsi="Roboto Mono"/>
          <w:color w:val="188038"/>
          <w:rtl w:val="0"/>
        </w:rPr>
        <w:t xml:space="preserve">CATEGORY_4</w:t>
      </w:r>
      <w:r w:rsidDel="00000000" w:rsidR="00000000" w:rsidRPr="00000000">
        <w:rPr>
          <w:rtl w:val="0"/>
        </w:rPr>
        <w:t xml:space="preserve"> (778,093 missing entries), </w:t>
      </w:r>
      <w:r w:rsidDel="00000000" w:rsidR="00000000" w:rsidRPr="00000000">
        <w:rPr>
          <w:rFonts w:ascii="Roboto Mono" w:cs="Roboto Mono" w:eastAsia="Roboto Mono" w:hAnsi="Roboto Mono"/>
          <w:color w:val="188038"/>
          <w:rtl w:val="0"/>
        </w:rPr>
        <w:t xml:space="preserve">MANUFACTURER</w:t>
      </w:r>
      <w:r w:rsidDel="00000000" w:rsidR="00000000" w:rsidRPr="00000000">
        <w:rPr>
          <w:rtl w:val="0"/>
        </w:rPr>
        <w:t xml:space="preserve"> (313,376), and </w:t>
      </w:r>
      <w:r w:rsidDel="00000000" w:rsidR="00000000" w:rsidRPr="00000000">
        <w:rPr>
          <w:rFonts w:ascii="Roboto Mono" w:cs="Roboto Mono" w:eastAsia="Roboto Mono" w:hAnsi="Roboto Mono"/>
          <w:color w:val="188038"/>
          <w:rtl w:val="0"/>
        </w:rPr>
        <w:t xml:space="preserve">BRAND</w:t>
      </w:r>
      <w:r w:rsidDel="00000000" w:rsidR="00000000" w:rsidRPr="00000000">
        <w:rPr>
          <w:rtl w:val="0"/>
        </w:rPr>
        <w:t xml:space="preserve"> (226,472).</w:t>
      </w:r>
    </w:p>
    <w:p w:rsidR="00000000" w:rsidDel="00000000" w:rsidP="00000000" w:rsidRDefault="00000000" w:rsidRPr="00000000" w14:paraId="0000005D">
      <w:pPr>
        <w:numPr>
          <w:ilvl w:val="2"/>
          <w:numId w:val="7"/>
        </w:numPr>
        <w:spacing w:after="0" w:afterAutospacing="0" w:before="0" w:beforeAutospacing="0" w:lineRule="auto"/>
        <w:ind w:left="2160" w:hanging="360"/>
        <w:rPr/>
      </w:pPr>
      <w:r w:rsidDel="00000000" w:rsidR="00000000" w:rsidRPr="00000000">
        <w:rPr>
          <w:rtl w:val="0"/>
        </w:rPr>
        <w:t xml:space="preserve">Placeholder values like "PLACEHOLDER MANUFACTURER."</w:t>
      </w:r>
    </w:p>
    <w:p w:rsidR="00000000" w:rsidDel="00000000" w:rsidP="00000000" w:rsidRDefault="00000000" w:rsidRPr="00000000" w14:paraId="0000005E">
      <w:pPr>
        <w:numPr>
          <w:ilvl w:val="1"/>
          <w:numId w:val="7"/>
        </w:numPr>
        <w:spacing w:after="0" w:afterAutospacing="0" w:before="0" w:beforeAutospacing="0" w:lineRule="auto"/>
        <w:ind w:left="1440" w:hanging="360"/>
        <w:rPr/>
      </w:pPr>
      <w:r w:rsidDel="00000000" w:rsidR="00000000" w:rsidRPr="00000000">
        <w:rPr>
          <w:rtl w:val="0"/>
        </w:rPr>
        <w:t xml:space="preserve">Actions Taken:</w:t>
      </w:r>
    </w:p>
    <w:p w:rsidR="00000000" w:rsidDel="00000000" w:rsidP="00000000" w:rsidRDefault="00000000" w:rsidRPr="00000000" w14:paraId="0000005F">
      <w:pPr>
        <w:numPr>
          <w:ilvl w:val="2"/>
          <w:numId w:val="7"/>
        </w:numPr>
        <w:spacing w:after="240" w:before="0" w:beforeAutospacing="0" w:lineRule="auto"/>
        <w:ind w:left="2160" w:hanging="360"/>
        <w:rPr/>
      </w:pPr>
      <w:r w:rsidDel="00000000" w:rsidR="00000000" w:rsidRPr="00000000">
        <w:rPr>
          <w:rtl w:val="0"/>
        </w:rPr>
        <w:t xml:space="preserve">Cleaned placeholder values and focused analysis on fields with adequate data coverage.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Python Code and Visualization:</w:t>
      </w:r>
    </w:p>
    <w:p w:rsidR="00000000" w:rsidDel="00000000" w:rsidP="00000000" w:rsidRDefault="00000000" w:rsidRPr="00000000" w14:paraId="00000061">
      <w:pPr>
        <w:rPr/>
      </w:pPr>
      <w:r w:rsidDel="00000000" w:rsidR="00000000" w:rsidRPr="00000000">
        <w:rPr>
          <w:rtl w:val="0"/>
        </w:rPr>
        <w:t xml:space="preserve"># Count missing values in products table</w:t>
      </w:r>
    </w:p>
    <w:p w:rsidR="00000000" w:rsidDel="00000000" w:rsidP="00000000" w:rsidRDefault="00000000" w:rsidRPr="00000000" w14:paraId="00000062">
      <w:pPr>
        <w:rPr/>
      </w:pPr>
      <w:r w:rsidDel="00000000" w:rsidR="00000000" w:rsidRPr="00000000">
        <w:rPr>
          <w:rtl w:val="0"/>
        </w:rPr>
        <w:t xml:space="preserve">missing_data_products = products_df[['CATEGORY_1', 'CATEGORY_2', 'CATEGORY_3', 'CATEGORY_4', 'MANUFACTURER', 'BRAND']].isnull().sum()</w:t>
      </w:r>
    </w:p>
    <w:p w:rsidR="00000000" w:rsidDel="00000000" w:rsidP="00000000" w:rsidRDefault="00000000" w:rsidRPr="00000000" w14:paraId="00000063">
      <w:pPr>
        <w:rPr/>
      </w:pPr>
      <w:r w:rsidDel="00000000" w:rsidR="00000000" w:rsidRPr="00000000">
        <w:rPr>
          <w:rtl w:val="0"/>
        </w:rPr>
        <w:t xml:space="preserve">missing_data_products_df = missing_data_products.reset_index()</w:t>
      </w:r>
    </w:p>
    <w:p w:rsidR="00000000" w:rsidDel="00000000" w:rsidP="00000000" w:rsidRDefault="00000000" w:rsidRPr="00000000" w14:paraId="00000064">
      <w:pPr>
        <w:rPr/>
      </w:pPr>
      <w:r w:rsidDel="00000000" w:rsidR="00000000" w:rsidRPr="00000000">
        <w:rPr>
          <w:rtl w:val="0"/>
        </w:rPr>
        <w:t xml:space="preserve">missing_data_products_df.columns = ['Column', 'Missing Values']</w:t>
      </w:r>
    </w:p>
    <w:p w:rsidR="00000000" w:rsidDel="00000000" w:rsidP="00000000" w:rsidRDefault="00000000" w:rsidRPr="00000000" w14:paraId="00000065">
      <w:pPr>
        <w:rPr/>
      </w:pPr>
      <w:r w:rsidDel="00000000" w:rsidR="00000000" w:rsidRPr="00000000">
        <w:rPr>
          <w:rtl w:val="0"/>
        </w:rPr>
        <w:t xml:space="preserve">print("Missing Values in Products Table:\n", missing_data_products)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Visualize missing data in products</w:t>
      </w:r>
    </w:p>
    <w:p w:rsidR="00000000" w:rsidDel="00000000" w:rsidP="00000000" w:rsidRDefault="00000000" w:rsidRPr="00000000" w14:paraId="00000068">
      <w:pPr>
        <w:rPr/>
      </w:pPr>
      <w:r w:rsidDel="00000000" w:rsidR="00000000" w:rsidRPr="00000000">
        <w:rPr>
          <w:rtl w:val="0"/>
        </w:rPr>
        <w:t xml:space="preserve">fig = px.bar(</w:t>
      </w:r>
    </w:p>
    <w:p w:rsidR="00000000" w:rsidDel="00000000" w:rsidP="00000000" w:rsidRDefault="00000000" w:rsidRPr="00000000" w14:paraId="00000069">
      <w:pPr>
        <w:rPr/>
      </w:pPr>
      <w:r w:rsidDel="00000000" w:rsidR="00000000" w:rsidRPr="00000000">
        <w:rPr>
          <w:rtl w:val="0"/>
        </w:rPr>
        <w:t xml:space="preserve">    missing_data_products_df,</w:t>
      </w:r>
    </w:p>
    <w:p w:rsidR="00000000" w:rsidDel="00000000" w:rsidP="00000000" w:rsidRDefault="00000000" w:rsidRPr="00000000" w14:paraId="0000006A">
      <w:pPr>
        <w:rPr/>
      </w:pPr>
      <w:r w:rsidDel="00000000" w:rsidR="00000000" w:rsidRPr="00000000">
        <w:rPr>
          <w:rtl w:val="0"/>
        </w:rPr>
        <w:t xml:space="preserve">    x='Column',</w:t>
      </w:r>
    </w:p>
    <w:p w:rsidR="00000000" w:rsidDel="00000000" w:rsidP="00000000" w:rsidRDefault="00000000" w:rsidRPr="00000000" w14:paraId="0000006B">
      <w:pPr>
        <w:rPr/>
      </w:pPr>
      <w:r w:rsidDel="00000000" w:rsidR="00000000" w:rsidRPr="00000000">
        <w:rPr>
          <w:rtl w:val="0"/>
        </w:rPr>
        <w:t xml:space="preserve">    y='Missing Values',</w:t>
      </w:r>
    </w:p>
    <w:p w:rsidR="00000000" w:rsidDel="00000000" w:rsidP="00000000" w:rsidRDefault="00000000" w:rsidRPr="00000000" w14:paraId="0000006C">
      <w:pPr>
        <w:rPr/>
      </w:pPr>
      <w:r w:rsidDel="00000000" w:rsidR="00000000" w:rsidRPr="00000000">
        <w:rPr>
          <w:rtl w:val="0"/>
        </w:rPr>
        <w:t xml:space="preserve">    title='Missing Data in Products Table',</w:t>
      </w:r>
    </w:p>
    <w:p w:rsidR="00000000" w:rsidDel="00000000" w:rsidP="00000000" w:rsidRDefault="00000000" w:rsidRPr="00000000" w14:paraId="0000006D">
      <w:pPr>
        <w:rPr/>
      </w:pPr>
      <w:r w:rsidDel="00000000" w:rsidR="00000000" w:rsidRPr="00000000">
        <w:rPr>
          <w:rtl w:val="0"/>
        </w:rPr>
        <w:t xml:space="preserve">    labels={'Missing Values': 'Count of Missing Values'},</w:t>
      </w:r>
    </w:p>
    <w:p w:rsidR="00000000" w:rsidDel="00000000" w:rsidP="00000000" w:rsidRDefault="00000000" w:rsidRPr="00000000" w14:paraId="0000006E">
      <w:pPr>
        <w:rPr/>
      </w:pPr>
      <w:r w:rsidDel="00000000" w:rsidR="00000000" w:rsidRPr="00000000">
        <w:rPr>
          <w:rtl w:val="0"/>
        </w:rPr>
        <w:t xml:space="preserve">    color='Missing Values',</w:t>
      </w:r>
    </w:p>
    <w:p w:rsidR="00000000" w:rsidDel="00000000" w:rsidP="00000000" w:rsidRDefault="00000000" w:rsidRPr="00000000" w14:paraId="0000006F">
      <w:pPr>
        <w:rPr/>
      </w:pPr>
      <w:r w:rsidDel="00000000" w:rsidR="00000000" w:rsidRPr="00000000">
        <w:rPr>
          <w:rtl w:val="0"/>
        </w:rPr>
        <w:t xml:space="preserve">    color_continuous_scale='greens'</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fig.show()</w:t>
      </w:r>
    </w:p>
    <w:p w:rsidR="00000000" w:rsidDel="00000000" w:rsidP="00000000" w:rsidRDefault="00000000" w:rsidRPr="00000000" w14:paraId="00000072">
      <w:pPr>
        <w:rPr/>
      </w:pPr>
      <w:r w:rsidDel="00000000" w:rsidR="00000000" w:rsidRPr="00000000">
        <w:rPr/>
        <w:drawing>
          <wp:inline distB="114300" distT="114300" distL="114300" distR="114300">
            <wp:extent cx="5943600" cy="40132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qqkx1qful6zq" w:id="8"/>
      <w:bookmarkEnd w:id="8"/>
      <w:r w:rsidDel="00000000" w:rsidR="00000000" w:rsidRPr="00000000">
        <w:rPr>
          <w:b w:val="1"/>
          <w:color w:val="000000"/>
          <w:sz w:val="22"/>
          <w:szCs w:val="22"/>
          <w:rtl w:val="0"/>
        </w:rPr>
        <w:t xml:space="preserve">Data Quality Issues</w:t>
      </w:r>
    </w:p>
    <w:p w:rsidR="00000000" w:rsidDel="00000000" w:rsidP="00000000" w:rsidRDefault="00000000" w:rsidRPr="00000000" w14:paraId="00000075">
      <w:pPr>
        <w:numPr>
          <w:ilvl w:val="0"/>
          <w:numId w:val="26"/>
        </w:numPr>
        <w:spacing w:after="0" w:afterAutospacing="0" w:before="240" w:lineRule="auto"/>
        <w:ind w:left="720" w:hanging="360"/>
        <w:rPr/>
      </w:pPr>
      <w:r w:rsidDel="00000000" w:rsidR="00000000" w:rsidRPr="00000000">
        <w:rPr>
          <w:b w:val="1"/>
          <w:rtl w:val="0"/>
        </w:rPr>
        <w:t xml:space="preserve">Missing Data</w:t>
      </w:r>
      <w:r w:rsidDel="00000000" w:rsidR="00000000" w:rsidRPr="00000000">
        <w:rPr>
          <w:rtl w:val="0"/>
        </w:rPr>
        <w:t xml:space="preserve">: Significant sparsity in key fields, particularly in </w:t>
      </w:r>
      <w:r w:rsidDel="00000000" w:rsidR="00000000" w:rsidRPr="00000000">
        <w:rPr>
          <w:rFonts w:ascii="Roboto Mono" w:cs="Roboto Mono" w:eastAsia="Roboto Mono" w:hAnsi="Roboto Mono"/>
          <w:color w:val="188038"/>
          <w:rtl w:val="0"/>
        </w:rPr>
        <w:t xml:space="preserve">CATEGORY_4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MANUFACTURER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BRAND</w:t>
      </w:r>
      <w:r w:rsidDel="00000000" w:rsidR="00000000" w:rsidRPr="00000000">
        <w:rPr>
          <w:rtl w:val="0"/>
        </w:rPr>
        <w:t xml:space="preserve">,</w:t>
      </w:r>
      <w:r w:rsidDel="00000000" w:rsidR="00000000" w:rsidRPr="00000000">
        <w:rPr>
          <w:rtl w:val="0"/>
        </w:rPr>
        <w:t xml:space="preserve"> this presents an opportunity to uncover valuable insights.</w:t>
      </w:r>
    </w:p>
    <w:p w:rsidR="00000000" w:rsidDel="00000000" w:rsidP="00000000" w:rsidRDefault="00000000" w:rsidRPr="00000000" w14:paraId="00000076">
      <w:pPr>
        <w:numPr>
          <w:ilvl w:val="0"/>
          <w:numId w:val="26"/>
        </w:numPr>
        <w:spacing w:after="0" w:afterAutospacing="0" w:before="0" w:beforeAutospacing="0" w:lineRule="auto"/>
        <w:ind w:left="720" w:hanging="360"/>
        <w:rPr/>
      </w:pPr>
      <w:r w:rsidDel="00000000" w:rsidR="00000000" w:rsidRPr="00000000">
        <w:rPr>
          <w:b w:val="1"/>
          <w:rtl w:val="0"/>
        </w:rPr>
        <w:t xml:space="preserve">Inconsistencies</w:t>
      </w:r>
      <w:r w:rsidDel="00000000" w:rsidR="00000000" w:rsidRPr="00000000">
        <w:rPr>
          <w:rtl w:val="0"/>
        </w:rPr>
        <w:t xml:space="preserve">:</w:t>
      </w:r>
    </w:p>
    <w:p w:rsidR="00000000" w:rsidDel="00000000" w:rsidP="00000000" w:rsidRDefault="00000000" w:rsidRPr="00000000" w14:paraId="00000077">
      <w:pPr>
        <w:numPr>
          <w:ilvl w:val="1"/>
          <w:numId w:val="26"/>
        </w:numPr>
        <w:spacing w:after="0" w:afterAutospacing="0" w:before="0" w:beforeAutospacing="0" w:lineRule="auto"/>
        <w:ind w:left="1440" w:hanging="360"/>
        <w:rPr/>
      </w:pPr>
      <w:r w:rsidDel="00000000" w:rsidR="00000000" w:rsidRPr="00000000">
        <w:rPr>
          <w:rtl w:val="0"/>
        </w:rPr>
        <w:t xml:space="preserve">Mixed data formats in date columns.</w:t>
      </w:r>
    </w:p>
    <w:p w:rsidR="00000000" w:rsidDel="00000000" w:rsidP="00000000" w:rsidRDefault="00000000" w:rsidRPr="00000000" w14:paraId="00000078">
      <w:pPr>
        <w:numPr>
          <w:ilvl w:val="1"/>
          <w:numId w:val="26"/>
        </w:numPr>
        <w:spacing w:after="0" w:afterAutospacing="0" w:before="0" w:beforeAutospacing="0" w:lineRule="auto"/>
        <w:ind w:left="1440" w:hanging="360"/>
        <w:rPr/>
      </w:pPr>
      <w:r w:rsidDel="00000000" w:rsidR="00000000" w:rsidRPr="00000000">
        <w:rPr>
          <w:rtl w:val="0"/>
        </w:rPr>
        <w:t xml:space="preserve">Unusual values (e.g., "zero" in </w:t>
      </w:r>
      <w:r w:rsidDel="00000000" w:rsidR="00000000" w:rsidRPr="00000000">
        <w:rPr>
          <w:rFonts w:ascii="Roboto Mono" w:cs="Roboto Mono" w:eastAsia="Roboto Mono" w:hAnsi="Roboto Mono"/>
          <w:color w:val="188038"/>
          <w:rtl w:val="0"/>
        </w:rPr>
        <w:t xml:space="preserve">FINAL_QUANTITY</w:t>
      </w:r>
      <w:r w:rsidDel="00000000" w:rsidR="00000000" w:rsidRPr="00000000">
        <w:rPr>
          <w:rtl w:val="0"/>
        </w:rPr>
        <w:t xml:space="preserve"> and placeholder strings in </w:t>
      </w:r>
      <w:r w:rsidDel="00000000" w:rsidR="00000000" w:rsidRPr="00000000">
        <w:rPr>
          <w:rFonts w:ascii="Roboto Mono" w:cs="Roboto Mono" w:eastAsia="Roboto Mono" w:hAnsi="Roboto Mono"/>
          <w:color w:val="188038"/>
          <w:rtl w:val="0"/>
        </w:rPr>
        <w:t xml:space="preserve">MANUFACTURER</w:t>
      </w:r>
      <w:r w:rsidDel="00000000" w:rsidR="00000000" w:rsidRPr="00000000">
        <w:rPr>
          <w:rtl w:val="0"/>
        </w:rPr>
        <w:t xml:space="preserve">).</w:t>
      </w:r>
    </w:p>
    <w:p w:rsidR="00000000" w:rsidDel="00000000" w:rsidP="00000000" w:rsidRDefault="00000000" w:rsidRPr="00000000" w14:paraId="00000079">
      <w:pPr>
        <w:numPr>
          <w:ilvl w:val="0"/>
          <w:numId w:val="26"/>
        </w:numPr>
        <w:spacing w:after="240" w:before="0" w:beforeAutospacing="0" w:lineRule="auto"/>
        <w:ind w:left="720" w:hanging="360"/>
        <w:rPr/>
      </w:pPr>
      <w:r w:rsidDel="00000000" w:rsidR="00000000" w:rsidRPr="00000000">
        <w:rPr>
          <w:b w:val="1"/>
          <w:rtl w:val="0"/>
        </w:rPr>
        <w:t xml:space="preserve">Potential Outliers</w:t>
      </w:r>
      <w:r w:rsidDel="00000000" w:rsidR="00000000" w:rsidRPr="00000000">
        <w:rPr>
          <w:rtl w:val="0"/>
        </w:rPr>
        <w:t xml:space="preserve">: Extreme values in </w:t>
      </w:r>
      <w:r w:rsidDel="00000000" w:rsidR="00000000" w:rsidRPr="00000000">
        <w:rPr>
          <w:rFonts w:ascii="Roboto Mono" w:cs="Roboto Mono" w:eastAsia="Roboto Mono" w:hAnsi="Roboto Mono"/>
          <w:color w:val="188038"/>
          <w:rtl w:val="0"/>
        </w:rPr>
        <w:t xml:space="preserve">FINAL_QUANTITY</w:t>
      </w:r>
      <w:r w:rsidDel="00000000" w:rsidR="00000000" w:rsidRPr="00000000">
        <w:rPr>
          <w:rtl w:val="0"/>
        </w:rPr>
        <w:t xml:space="preserve"> (max = 276) and </w:t>
      </w:r>
      <w:r w:rsidDel="00000000" w:rsidR="00000000" w:rsidRPr="00000000">
        <w:rPr>
          <w:rFonts w:ascii="Roboto Mono" w:cs="Roboto Mono" w:eastAsia="Roboto Mono" w:hAnsi="Roboto Mono"/>
          <w:color w:val="188038"/>
          <w:rtl w:val="0"/>
        </w:rPr>
        <w:t xml:space="preserve">FINAL_SALE</w:t>
      </w:r>
      <w:r w:rsidDel="00000000" w:rsidR="00000000" w:rsidRPr="00000000">
        <w:rPr>
          <w:rtl w:val="0"/>
        </w:rPr>
        <w:t xml:space="preserve"> (max = $462.82).</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174oa8pgc9la" w:id="9"/>
      <w:bookmarkEnd w:id="9"/>
      <w:r w:rsidDel="00000000" w:rsidR="00000000" w:rsidRPr="00000000">
        <w:rPr>
          <w:b w:val="1"/>
          <w:color w:val="000000"/>
          <w:sz w:val="22"/>
          <w:szCs w:val="22"/>
          <w:rtl w:val="0"/>
        </w:rPr>
        <w:t xml:space="preserve">Fields That Were Challenging to Understand</w:t>
      </w:r>
    </w:p>
    <w:p w:rsidR="00000000" w:rsidDel="00000000" w:rsidP="00000000" w:rsidRDefault="00000000" w:rsidRPr="00000000" w14:paraId="0000007B">
      <w:pPr>
        <w:numPr>
          <w:ilvl w:val="0"/>
          <w:numId w:val="13"/>
        </w:numPr>
        <w:spacing w:after="0" w:afterAutospacing="0" w:before="240" w:lineRule="auto"/>
        <w:ind w:left="720" w:hanging="360"/>
        <w:rPr/>
      </w:pPr>
      <w:r w:rsidDel="00000000" w:rsidR="00000000" w:rsidRPr="00000000">
        <w:rPr>
          <w:b w:val="1"/>
          <w:rtl w:val="0"/>
        </w:rPr>
        <w:t xml:space="preserve">LANGUAGE</w:t>
      </w:r>
      <w:r w:rsidDel="00000000" w:rsidR="00000000" w:rsidRPr="00000000">
        <w:rPr>
          <w:rtl w:val="0"/>
        </w:rPr>
        <w:t xml:space="preserve">: The presence of codes like "es-419" requires contextual knowledge of locale standards.</w:t>
      </w:r>
    </w:p>
    <w:p w:rsidR="00000000" w:rsidDel="00000000" w:rsidP="00000000" w:rsidRDefault="00000000" w:rsidRPr="00000000" w14:paraId="0000007C">
      <w:pPr>
        <w:numPr>
          <w:ilvl w:val="0"/>
          <w:numId w:val="13"/>
        </w:numPr>
        <w:spacing w:after="240" w:before="0" w:beforeAutospacing="0" w:lineRule="auto"/>
        <w:ind w:left="720" w:hanging="360"/>
        <w:rPr/>
      </w:pPr>
      <w:r w:rsidDel="00000000" w:rsidR="00000000" w:rsidRPr="00000000">
        <w:rPr>
          <w:b w:val="1"/>
          <w:rtl w:val="0"/>
        </w:rPr>
        <w:t xml:space="preserve">CATEGORY_4</w:t>
      </w:r>
      <w:r w:rsidDel="00000000" w:rsidR="00000000" w:rsidRPr="00000000">
        <w:rPr>
          <w:rtl w:val="0"/>
        </w:rPr>
        <w:t xml:space="preserve">: High sparsity makes this field difficult to interpret or leverage for meaningful analysis.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before="280" w:lineRule="auto"/>
        <w:rPr>
          <w:b w:val="1"/>
        </w:rPr>
      </w:pPr>
      <w:bookmarkStart w:colFirst="0" w:colLast="0" w:name="_dcvzx0uz50qm" w:id="10"/>
      <w:bookmarkEnd w:id="10"/>
      <w:r w:rsidDel="00000000" w:rsidR="00000000" w:rsidRPr="00000000">
        <w:rPr>
          <w:b w:val="1"/>
          <w:rtl w:val="0"/>
        </w:rPr>
        <w:t xml:space="preserve">Part 2: SQL Queries and Data Visualizations</w:t>
      </w:r>
    </w:p>
    <w:p w:rsidR="00000000" w:rsidDel="00000000" w:rsidP="00000000" w:rsidRDefault="00000000" w:rsidRPr="00000000" w14:paraId="0000007F">
      <w:pPr>
        <w:pStyle w:val="Heading2"/>
        <w:keepNext w:val="0"/>
        <w:keepLines w:val="0"/>
        <w:spacing w:after="40" w:before="240" w:lineRule="auto"/>
        <w:rPr>
          <w:b w:val="1"/>
        </w:rPr>
      </w:pPr>
      <w:bookmarkStart w:colFirst="0" w:colLast="0" w:name="_chap7btkyeis" w:id="11"/>
      <w:bookmarkEnd w:id="11"/>
      <w:r w:rsidDel="00000000" w:rsidR="00000000" w:rsidRPr="00000000">
        <w:rPr>
          <w:b w:val="1"/>
          <w:rtl w:val="0"/>
        </w:rPr>
        <w:t xml:space="preserve">Closed-Ended Question: </w:t>
      </w:r>
    </w:p>
    <w:p w:rsidR="00000000" w:rsidDel="00000000" w:rsidP="00000000" w:rsidRDefault="00000000" w:rsidRPr="00000000" w14:paraId="00000080">
      <w:pPr>
        <w:pStyle w:val="Heading2"/>
        <w:keepNext w:val="0"/>
        <w:keepLines w:val="0"/>
        <w:spacing w:after="40" w:before="240" w:lineRule="auto"/>
        <w:rPr>
          <w:b w:val="1"/>
        </w:rPr>
      </w:pPr>
      <w:bookmarkStart w:colFirst="0" w:colLast="0" w:name="_dux206y0ru0p" w:id="12"/>
      <w:bookmarkEnd w:id="12"/>
      <w:r w:rsidDel="00000000" w:rsidR="00000000" w:rsidRPr="00000000">
        <w:rPr>
          <w:b w:val="1"/>
          <w:rtl w:val="0"/>
        </w:rPr>
        <w:t xml:space="preserve">1] Top 5 Brands by Receipts Scanned Among Users 21 and Over</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SQL Query:</w:t>
      </w:r>
    </w:p>
    <w:p w:rsidR="00000000" w:rsidDel="00000000" w:rsidP="00000000" w:rsidRDefault="00000000" w:rsidRPr="00000000" w14:paraId="00000082">
      <w:pPr>
        <w:rPr/>
      </w:pPr>
      <w:r w:rsidDel="00000000" w:rsidR="00000000" w:rsidRPr="00000000">
        <w:rPr>
          <w:rtl w:val="0"/>
        </w:rPr>
        <w:t xml:space="preserve"> WITH TransactionsWithAge AS (</w:t>
      </w:r>
    </w:p>
    <w:p w:rsidR="00000000" w:rsidDel="00000000" w:rsidP="00000000" w:rsidRDefault="00000000" w:rsidRPr="00000000" w14:paraId="00000083">
      <w:pPr>
        <w:rPr/>
      </w:pPr>
      <w:r w:rsidDel="00000000" w:rsidR="00000000" w:rsidRPr="00000000">
        <w:rPr>
          <w:rtl w:val="0"/>
        </w:rPr>
        <w:t xml:space="preserve">    SELECT </w:t>
      </w:r>
    </w:p>
    <w:p w:rsidR="00000000" w:rsidDel="00000000" w:rsidP="00000000" w:rsidRDefault="00000000" w:rsidRPr="00000000" w14:paraId="00000084">
      <w:pPr>
        <w:rPr/>
      </w:pPr>
      <w:r w:rsidDel="00000000" w:rsidR="00000000" w:rsidRPr="00000000">
        <w:rPr>
          <w:rtl w:val="0"/>
        </w:rPr>
        <w:t xml:space="preserve">        t.RECEIPT_ID,</w:t>
      </w:r>
    </w:p>
    <w:p w:rsidR="00000000" w:rsidDel="00000000" w:rsidP="00000000" w:rsidRDefault="00000000" w:rsidRPr="00000000" w14:paraId="00000085">
      <w:pPr>
        <w:rPr/>
      </w:pPr>
      <w:r w:rsidDel="00000000" w:rsidR="00000000" w:rsidRPr="00000000">
        <w:rPr>
          <w:rtl w:val="0"/>
        </w:rPr>
        <w:t xml:space="preserve">        t.USER_ID,</w:t>
      </w:r>
    </w:p>
    <w:p w:rsidR="00000000" w:rsidDel="00000000" w:rsidP="00000000" w:rsidRDefault="00000000" w:rsidRPr="00000000" w14:paraId="00000086">
      <w:pPr>
        <w:rPr/>
      </w:pPr>
      <w:r w:rsidDel="00000000" w:rsidR="00000000" w:rsidRPr="00000000">
        <w:rPr>
          <w:rtl w:val="0"/>
        </w:rPr>
        <w:t xml:space="preserve">        t.BARCODE,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 Calculate dynamic age</w:t>
      </w:r>
    </w:p>
    <w:p w:rsidR="00000000" w:rsidDel="00000000" w:rsidP="00000000" w:rsidRDefault="00000000" w:rsidRPr="00000000" w14:paraId="00000089">
      <w:pPr>
        <w:rPr/>
      </w:pPr>
      <w:r w:rsidDel="00000000" w:rsidR="00000000" w:rsidRPr="00000000">
        <w:rPr>
          <w:rtl w:val="0"/>
        </w:rPr>
        <w:t xml:space="preserve">        EXTRACT(YEAR FROM TO_DATE(t.PURCHASE_DATE, 'YYYY-MM-DD')) - </w:t>
      </w:r>
    </w:p>
    <w:p w:rsidR="00000000" w:rsidDel="00000000" w:rsidP="00000000" w:rsidRDefault="00000000" w:rsidRPr="00000000" w14:paraId="0000008A">
      <w:pPr>
        <w:rPr/>
      </w:pPr>
      <w:r w:rsidDel="00000000" w:rsidR="00000000" w:rsidRPr="00000000">
        <w:rPr>
          <w:rtl w:val="0"/>
        </w:rPr>
        <w:t xml:space="preserve">        EXTRACT(YEAR FROM TO_DATE(u.BIRTH_DATE, 'YYYY-MM-DD')) </w:t>
      </w:r>
    </w:p>
    <w:p w:rsidR="00000000" w:rsidDel="00000000" w:rsidP="00000000" w:rsidRDefault="00000000" w:rsidRPr="00000000" w14:paraId="0000008B">
      <w:pPr>
        <w:rPr/>
      </w:pPr>
      <w:r w:rsidDel="00000000" w:rsidR="00000000" w:rsidRPr="00000000">
        <w:rPr>
          <w:rtl w:val="0"/>
        </w:rPr>
        <w:t xml:space="preserve">        - CASE </w:t>
      </w:r>
    </w:p>
    <w:p w:rsidR="00000000" w:rsidDel="00000000" w:rsidP="00000000" w:rsidRDefault="00000000" w:rsidRPr="00000000" w14:paraId="0000008C">
      <w:pPr>
        <w:rPr/>
      </w:pPr>
      <w:r w:rsidDel="00000000" w:rsidR="00000000" w:rsidRPr="00000000">
        <w:rPr>
          <w:rtl w:val="0"/>
        </w:rPr>
        <w:t xml:space="preserve">            WHEN TO_CHAR(TO_DATE(t.PURCHASE_DATE, 'YYYY-MM-DD'), 'MM-DD') &lt; </w:t>
      </w:r>
    </w:p>
    <w:p w:rsidR="00000000" w:rsidDel="00000000" w:rsidP="00000000" w:rsidRDefault="00000000" w:rsidRPr="00000000" w14:paraId="0000008D">
      <w:pPr>
        <w:rPr/>
      </w:pPr>
      <w:r w:rsidDel="00000000" w:rsidR="00000000" w:rsidRPr="00000000">
        <w:rPr>
          <w:rtl w:val="0"/>
        </w:rPr>
        <w:t xml:space="preserve">                 TO_CHAR(TO_DATE(u.BIRTH_DATE, 'YYYY-MM-DD'), 'MM-DD') </w:t>
      </w:r>
    </w:p>
    <w:p w:rsidR="00000000" w:rsidDel="00000000" w:rsidP="00000000" w:rsidRDefault="00000000" w:rsidRPr="00000000" w14:paraId="0000008E">
      <w:pPr>
        <w:rPr/>
      </w:pPr>
      <w:r w:rsidDel="00000000" w:rsidR="00000000" w:rsidRPr="00000000">
        <w:rPr>
          <w:rtl w:val="0"/>
        </w:rPr>
        <w:t xml:space="preserve">            THEN 1 ELSE 0 </w:t>
      </w:r>
    </w:p>
    <w:p w:rsidR="00000000" w:rsidDel="00000000" w:rsidP="00000000" w:rsidRDefault="00000000" w:rsidRPr="00000000" w14:paraId="0000008F">
      <w:pPr>
        <w:rPr/>
      </w:pPr>
      <w:r w:rsidDel="00000000" w:rsidR="00000000" w:rsidRPr="00000000">
        <w:rPr>
          <w:rtl w:val="0"/>
        </w:rPr>
        <w:t xml:space="preserve">          END AS AGE_AT_PURCHASE</w:t>
      </w:r>
    </w:p>
    <w:p w:rsidR="00000000" w:rsidDel="00000000" w:rsidP="00000000" w:rsidRDefault="00000000" w:rsidRPr="00000000" w14:paraId="00000090">
      <w:pPr>
        <w:rPr/>
      </w:pPr>
      <w:r w:rsidDel="00000000" w:rsidR="00000000" w:rsidRPr="00000000">
        <w:rPr>
          <w:rtl w:val="0"/>
        </w:rPr>
        <w:t xml:space="preserve">    FROM prov.transactions t</w:t>
      </w:r>
    </w:p>
    <w:p w:rsidR="00000000" w:rsidDel="00000000" w:rsidP="00000000" w:rsidRDefault="00000000" w:rsidRPr="00000000" w14:paraId="00000091">
      <w:pPr>
        <w:rPr/>
      </w:pPr>
      <w:r w:rsidDel="00000000" w:rsidR="00000000" w:rsidRPr="00000000">
        <w:rPr>
          <w:rtl w:val="0"/>
        </w:rPr>
        <w:t xml:space="preserve">    JOIN prov.users u ON t.USER_ID = u.ID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TransactionsWithAge1 as (select p.BRAND,  t.RECEIPT_ID,</w:t>
      </w:r>
    </w:p>
    <w:p w:rsidR="00000000" w:rsidDel="00000000" w:rsidP="00000000" w:rsidRDefault="00000000" w:rsidRPr="00000000" w14:paraId="00000094">
      <w:pPr>
        <w:rPr/>
      </w:pPr>
      <w:r w:rsidDel="00000000" w:rsidR="00000000" w:rsidRPr="00000000">
        <w:rPr>
          <w:rtl w:val="0"/>
        </w:rPr>
        <w:t xml:space="preserve">        t.USER_ID,</w:t>
      </w:r>
    </w:p>
    <w:p w:rsidR="00000000" w:rsidDel="00000000" w:rsidP="00000000" w:rsidRDefault="00000000" w:rsidRPr="00000000" w14:paraId="00000095">
      <w:pPr>
        <w:rPr/>
      </w:pPr>
      <w:r w:rsidDel="00000000" w:rsidR="00000000" w:rsidRPr="00000000">
        <w:rPr>
          <w:rtl w:val="0"/>
        </w:rPr>
        <w:t xml:space="preserve">        t.BARCODE,AGE_AT_PURCHASE</w:t>
      </w:r>
    </w:p>
    <w:p w:rsidR="00000000" w:rsidDel="00000000" w:rsidP="00000000" w:rsidRDefault="00000000" w:rsidRPr="00000000" w14:paraId="00000096">
      <w:pPr>
        <w:rPr/>
      </w:pPr>
      <w:r w:rsidDel="00000000" w:rsidR="00000000" w:rsidRPr="00000000">
        <w:rPr>
          <w:rtl w:val="0"/>
        </w:rPr>
        <w:t xml:space="preserve">from TransactionsWithAge t</w:t>
      </w:r>
    </w:p>
    <w:p w:rsidR="00000000" w:rsidDel="00000000" w:rsidP="00000000" w:rsidRDefault="00000000" w:rsidRPr="00000000" w14:paraId="00000097">
      <w:pPr>
        <w:rPr/>
      </w:pPr>
      <w:r w:rsidDel="00000000" w:rsidR="00000000" w:rsidRPr="00000000">
        <w:rPr>
          <w:rtl w:val="0"/>
        </w:rPr>
        <w:t xml:space="preserve"> JOIN prov.products p ON t.BARCODE = p.BARCODE </w:t>
      </w:r>
    </w:p>
    <w:p w:rsidR="00000000" w:rsidDel="00000000" w:rsidP="00000000" w:rsidRDefault="00000000" w:rsidRPr="00000000" w14:paraId="00000098">
      <w:pPr>
        <w:rPr/>
      </w:pPr>
      <w:r w:rsidDel="00000000" w:rsidR="00000000" w:rsidRPr="00000000">
        <w:rPr>
          <w:rtl w:val="0"/>
        </w:rPr>
        <w:t xml:space="preserve"> where AGE_AT_PURCHASE &gt;= 21 </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FilteredTransactions AS (</w:t>
      </w:r>
    </w:p>
    <w:p w:rsidR="00000000" w:rsidDel="00000000" w:rsidP="00000000" w:rsidRDefault="00000000" w:rsidRPr="00000000" w14:paraId="0000009C">
      <w:pPr>
        <w:rPr/>
      </w:pPr>
      <w:r w:rsidDel="00000000" w:rsidR="00000000" w:rsidRPr="00000000">
        <w:rPr>
          <w:rtl w:val="0"/>
        </w:rPr>
        <w:t xml:space="preserve">    SELECT * </w:t>
      </w:r>
    </w:p>
    <w:p w:rsidR="00000000" w:rsidDel="00000000" w:rsidP="00000000" w:rsidRDefault="00000000" w:rsidRPr="00000000" w14:paraId="0000009D">
      <w:pPr>
        <w:rPr/>
      </w:pPr>
      <w:r w:rsidDel="00000000" w:rsidR="00000000" w:rsidRPr="00000000">
        <w:rPr>
          <w:rtl w:val="0"/>
        </w:rPr>
        <w:t xml:space="preserve">    FROM TransactionsWithAge1</w:t>
      </w:r>
    </w:p>
    <w:p w:rsidR="00000000" w:rsidDel="00000000" w:rsidP="00000000" w:rsidRDefault="00000000" w:rsidRPr="00000000" w14:paraId="0000009E">
      <w:pPr>
        <w:rPr/>
      </w:pPr>
      <w:r w:rsidDel="00000000" w:rsidR="00000000" w:rsidRPr="00000000">
        <w:rPr>
          <w:rtl w:val="0"/>
        </w:rPr>
        <w:t xml:space="preserve">    WHERE  BRAND IS NOT NULL -- Exclude null brands</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RankedBrands AS (</w:t>
      </w:r>
    </w:p>
    <w:p w:rsidR="00000000" w:rsidDel="00000000" w:rsidP="00000000" w:rsidRDefault="00000000" w:rsidRPr="00000000" w14:paraId="000000A1">
      <w:pPr>
        <w:rPr/>
      </w:pPr>
      <w:r w:rsidDel="00000000" w:rsidR="00000000" w:rsidRPr="00000000">
        <w:rPr>
          <w:rtl w:val="0"/>
        </w:rPr>
        <w:t xml:space="preserve">select brand, receipt_count,</w:t>
      </w:r>
    </w:p>
    <w:p w:rsidR="00000000" w:rsidDel="00000000" w:rsidP="00000000" w:rsidRDefault="00000000" w:rsidRPr="00000000" w14:paraId="000000A2">
      <w:pPr>
        <w:rPr/>
      </w:pPr>
      <w:r w:rsidDel="00000000" w:rsidR="00000000" w:rsidRPr="00000000">
        <w:rPr>
          <w:rtl w:val="0"/>
        </w:rPr>
        <w:t xml:space="preserve">        RANK() OVER (ORDER BY receipt_count DESC) AS rank</w:t>
      </w:r>
    </w:p>
    <w:p w:rsidR="00000000" w:rsidDel="00000000" w:rsidP="00000000" w:rsidRDefault="00000000" w:rsidRPr="00000000" w14:paraId="000000A3">
      <w:pPr>
        <w:rPr/>
      </w:pPr>
      <w:r w:rsidDel="00000000" w:rsidR="00000000" w:rsidRPr="00000000">
        <w:rPr>
          <w:rtl w:val="0"/>
        </w:rPr>
        <w:tab/>
        <w:tab/>
        <w:t xml:space="preserve">from</w:t>
      </w:r>
    </w:p>
    <w:p w:rsidR="00000000" w:rsidDel="00000000" w:rsidP="00000000" w:rsidRDefault="00000000" w:rsidRPr="00000000" w14:paraId="000000A4">
      <w:pPr>
        <w:rPr/>
      </w:pPr>
      <w:r w:rsidDel="00000000" w:rsidR="00000000" w:rsidRPr="00000000">
        <w:rPr>
          <w:rtl w:val="0"/>
        </w:rPr>
        <w:t xml:space="preserve">(    SELECT </w:t>
      </w:r>
    </w:p>
    <w:p w:rsidR="00000000" w:rsidDel="00000000" w:rsidP="00000000" w:rsidRDefault="00000000" w:rsidRPr="00000000" w14:paraId="000000A5">
      <w:pPr>
        <w:rPr/>
      </w:pPr>
      <w:r w:rsidDel="00000000" w:rsidR="00000000" w:rsidRPr="00000000">
        <w:rPr>
          <w:rtl w:val="0"/>
        </w:rPr>
        <w:t xml:space="preserve">        BRAND,</w:t>
      </w:r>
    </w:p>
    <w:p w:rsidR="00000000" w:rsidDel="00000000" w:rsidP="00000000" w:rsidRDefault="00000000" w:rsidRPr="00000000" w14:paraId="000000A6">
      <w:pPr>
        <w:rPr/>
      </w:pPr>
      <w:r w:rsidDel="00000000" w:rsidR="00000000" w:rsidRPr="00000000">
        <w:rPr>
          <w:rtl w:val="0"/>
        </w:rPr>
        <w:t xml:space="preserve">        COUNT(DISTINCT RECEIPT_ID) AS receipt_count</w:t>
      </w:r>
    </w:p>
    <w:p w:rsidR="00000000" w:rsidDel="00000000" w:rsidP="00000000" w:rsidRDefault="00000000" w:rsidRPr="00000000" w14:paraId="000000A7">
      <w:pPr>
        <w:rPr/>
      </w:pPr>
      <w:r w:rsidDel="00000000" w:rsidR="00000000" w:rsidRPr="00000000">
        <w:rPr>
          <w:rtl w:val="0"/>
        </w:rPr>
        <w:t xml:space="preserve">    FROM FilteredTransactions</w:t>
      </w:r>
    </w:p>
    <w:p w:rsidR="00000000" w:rsidDel="00000000" w:rsidP="00000000" w:rsidRDefault="00000000" w:rsidRPr="00000000" w14:paraId="000000A8">
      <w:pPr>
        <w:rPr/>
      </w:pPr>
      <w:r w:rsidDel="00000000" w:rsidR="00000000" w:rsidRPr="00000000">
        <w:rPr>
          <w:rtl w:val="0"/>
        </w:rPr>
        <w:t xml:space="preserve">    GROUP BY BRAND)t</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SELECT *</w:t>
      </w:r>
    </w:p>
    <w:p w:rsidR="00000000" w:rsidDel="00000000" w:rsidP="00000000" w:rsidRDefault="00000000" w:rsidRPr="00000000" w14:paraId="000000AB">
      <w:pPr>
        <w:rPr/>
      </w:pPr>
      <w:r w:rsidDel="00000000" w:rsidR="00000000" w:rsidRPr="00000000">
        <w:rPr>
          <w:rtl w:val="0"/>
        </w:rPr>
        <w:t xml:space="preserve">FROM RankedBrands</w:t>
      </w:r>
    </w:p>
    <w:p w:rsidR="00000000" w:rsidDel="00000000" w:rsidP="00000000" w:rsidRDefault="00000000" w:rsidRPr="00000000" w14:paraId="000000AC">
      <w:pPr>
        <w:rPr/>
      </w:pPr>
      <w:r w:rsidDel="00000000" w:rsidR="00000000" w:rsidRPr="00000000">
        <w:rPr>
          <w:rtl w:val="0"/>
        </w:rPr>
        <w:t xml:space="preserve">WHERE rank &lt;= 5;</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943600" cy="4381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B1">
      <w:pPr>
        <w:numPr>
          <w:ilvl w:val="0"/>
          <w:numId w:val="21"/>
        </w:numPr>
        <w:spacing w:after="0" w:afterAutospacing="0" w:before="240" w:lineRule="auto"/>
        <w:ind w:left="720" w:hanging="360"/>
        <w:rPr/>
      </w:pPr>
      <w:r w:rsidDel="00000000" w:rsidR="00000000" w:rsidRPr="00000000">
        <w:rPr>
          <w:rtl w:val="0"/>
        </w:rPr>
        <w:t xml:space="preserve">Assumptions: users</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BIRTH_DATE</w:t>
      </w:r>
      <w:r w:rsidDel="00000000" w:rsidR="00000000" w:rsidRPr="00000000">
        <w:rPr>
          <w:rtl w:val="0"/>
        </w:rPr>
        <w:t xml:space="preserve"> missing are excluded from the analysis, a decision made to ensure the validity of our findings.</w:t>
      </w:r>
    </w:p>
    <w:p w:rsidR="00000000" w:rsidDel="00000000" w:rsidP="00000000" w:rsidRDefault="00000000" w:rsidRPr="00000000" w14:paraId="000000B2">
      <w:pPr>
        <w:numPr>
          <w:ilvl w:val="0"/>
          <w:numId w:val="21"/>
        </w:numPr>
        <w:spacing w:after="240" w:before="0" w:beforeAutospacing="0" w:lineRule="auto"/>
        <w:ind w:left="720" w:hanging="360"/>
        <w:rPr/>
      </w:pPr>
      <w:r w:rsidDel="00000000" w:rsidR="00000000" w:rsidRPr="00000000">
        <w:rPr>
          <w:rtl w:val="0"/>
        </w:rPr>
        <w:t xml:space="preserve">The query uses the </w:t>
      </w:r>
      <w:r w:rsidDel="00000000" w:rsidR="00000000" w:rsidRPr="00000000">
        <w:rPr>
          <w:rFonts w:ascii="Roboto Mono" w:cs="Roboto Mono" w:eastAsia="Roboto Mono" w:hAnsi="Roboto Mono"/>
          <w:color w:val="188038"/>
          <w:rtl w:val="0"/>
        </w:rPr>
        <w:t xml:space="preserve">PURCHASE_DATE</w:t>
      </w:r>
      <w:r w:rsidDel="00000000" w:rsidR="00000000" w:rsidRPr="00000000">
        <w:rPr>
          <w:rtl w:val="0"/>
        </w:rPr>
        <w:t xml:space="preserve"> to calculate the user’s age at the time of transaction.</w:t>
      </w:r>
    </w:p>
    <w:p w:rsidR="00000000" w:rsidDel="00000000" w:rsidP="00000000" w:rsidRDefault="00000000" w:rsidRPr="00000000" w14:paraId="000000B3">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WITH RankedSales AS (</w:t>
      </w:r>
    </w:p>
    <w:p w:rsidR="00000000" w:rsidDel="00000000" w:rsidP="00000000" w:rsidRDefault="00000000" w:rsidRPr="00000000" w14:paraId="000000B7">
      <w:pPr>
        <w:rPr/>
      </w:pPr>
      <w:r w:rsidDel="00000000" w:rsidR="00000000" w:rsidRPr="00000000">
        <w:rPr>
          <w:rtl w:val="0"/>
        </w:rPr>
        <w:t xml:space="preserve">    SELECT </w:t>
      </w:r>
    </w:p>
    <w:p w:rsidR="00000000" w:rsidDel="00000000" w:rsidP="00000000" w:rsidRDefault="00000000" w:rsidRPr="00000000" w14:paraId="000000B8">
      <w:pPr>
        <w:rPr/>
      </w:pPr>
      <w:r w:rsidDel="00000000" w:rsidR="00000000" w:rsidRPr="00000000">
        <w:rPr>
          <w:rtl w:val="0"/>
        </w:rPr>
        <w:t xml:space="preserve">        p.BRAND,</w:t>
      </w:r>
    </w:p>
    <w:p w:rsidR="00000000" w:rsidDel="00000000" w:rsidP="00000000" w:rsidRDefault="00000000" w:rsidRPr="00000000" w14:paraId="000000B9">
      <w:pPr>
        <w:rPr/>
      </w:pPr>
      <w:r w:rsidDel="00000000" w:rsidR="00000000" w:rsidRPr="00000000">
        <w:rPr>
          <w:rtl w:val="0"/>
        </w:rPr>
        <w:t xml:space="preserve">        SUM(CAST(CASE </w:t>
      </w:r>
    </w:p>
    <w:p w:rsidR="00000000" w:rsidDel="00000000" w:rsidP="00000000" w:rsidRDefault="00000000" w:rsidRPr="00000000" w14:paraId="000000BA">
      <w:pPr>
        <w:rPr/>
      </w:pPr>
      <w:r w:rsidDel="00000000" w:rsidR="00000000" w:rsidRPr="00000000">
        <w:rPr>
          <w:rtl w:val="0"/>
        </w:rPr>
        <w:t xml:space="preserve">                    WHEN t.FINAL_SALE = 'zero' THEN '0'</w:t>
      </w:r>
    </w:p>
    <w:p w:rsidR="00000000" w:rsidDel="00000000" w:rsidP="00000000" w:rsidRDefault="00000000" w:rsidRPr="00000000" w14:paraId="000000BB">
      <w:pPr>
        <w:rPr/>
      </w:pPr>
      <w:r w:rsidDel="00000000" w:rsidR="00000000" w:rsidRPr="00000000">
        <w:rPr>
          <w:rtl w:val="0"/>
        </w:rPr>
        <w:tab/>
        <w:tab/>
        <w:tab/>
        <w:tab/>
        <w:tab/>
        <w:t xml:space="preserve">WHEN t.FINAL_SALE = ' ' THEN '0'</w:t>
      </w:r>
    </w:p>
    <w:p w:rsidR="00000000" w:rsidDel="00000000" w:rsidP="00000000" w:rsidRDefault="00000000" w:rsidRPr="00000000" w14:paraId="000000BC">
      <w:pPr>
        <w:rPr/>
      </w:pPr>
      <w:r w:rsidDel="00000000" w:rsidR="00000000" w:rsidRPr="00000000">
        <w:rPr>
          <w:rtl w:val="0"/>
        </w:rPr>
        <w:t xml:space="preserve">                    ELSE t.FINAL_SALE</w:t>
      </w:r>
    </w:p>
    <w:p w:rsidR="00000000" w:rsidDel="00000000" w:rsidP="00000000" w:rsidRDefault="00000000" w:rsidRPr="00000000" w14:paraId="000000BD">
      <w:pPr>
        <w:rPr/>
      </w:pPr>
      <w:r w:rsidDel="00000000" w:rsidR="00000000" w:rsidRPr="00000000">
        <w:rPr>
          <w:rtl w:val="0"/>
        </w:rPr>
        <w:t xml:space="preserve">                 END AS DOUBLE PRECISION)) AS total_sales,</w:t>
      </w:r>
    </w:p>
    <w:p w:rsidR="00000000" w:rsidDel="00000000" w:rsidP="00000000" w:rsidRDefault="00000000" w:rsidRPr="00000000" w14:paraId="000000BE">
      <w:pPr>
        <w:rPr/>
      </w:pPr>
      <w:r w:rsidDel="00000000" w:rsidR="00000000" w:rsidRPr="00000000">
        <w:rPr>
          <w:rtl w:val="0"/>
        </w:rPr>
        <w:t xml:space="preserve">        dense_RANK() OVER (ORDER BY SUM(CAST(CASE </w:t>
      </w:r>
    </w:p>
    <w:p w:rsidR="00000000" w:rsidDel="00000000" w:rsidP="00000000" w:rsidRDefault="00000000" w:rsidRPr="00000000" w14:paraId="000000BF">
      <w:pPr>
        <w:rPr/>
      </w:pPr>
      <w:r w:rsidDel="00000000" w:rsidR="00000000" w:rsidRPr="00000000">
        <w:rPr>
          <w:rtl w:val="0"/>
        </w:rPr>
        <w:t xml:space="preserve">                                           WHEN t.FINAL_SALE = 'zero' THEN '0'</w:t>
      </w:r>
    </w:p>
    <w:p w:rsidR="00000000" w:rsidDel="00000000" w:rsidP="00000000" w:rsidRDefault="00000000" w:rsidRPr="00000000" w14:paraId="000000C0">
      <w:pPr>
        <w:rPr/>
      </w:pPr>
      <w:r w:rsidDel="00000000" w:rsidR="00000000" w:rsidRPr="00000000">
        <w:rPr>
          <w:rtl w:val="0"/>
        </w:rPr>
        <w:tab/>
        <w:tab/>
        <w:tab/>
        <w:tab/>
        <w:tab/>
        <w:tab/>
        <w:tab/>
        <w:tab/>
        <w:tab/>
        <w:tab/>
        <w:t xml:space="preserve">   WHEN t.FINAL_SALE = ' ' THEN '0'</w:t>
      </w:r>
    </w:p>
    <w:p w:rsidR="00000000" w:rsidDel="00000000" w:rsidP="00000000" w:rsidRDefault="00000000" w:rsidRPr="00000000" w14:paraId="000000C1">
      <w:pPr>
        <w:rPr/>
      </w:pPr>
      <w:r w:rsidDel="00000000" w:rsidR="00000000" w:rsidRPr="00000000">
        <w:rPr>
          <w:rtl w:val="0"/>
        </w:rPr>
        <w:t xml:space="preserve">                                           ELSE t.FINAL_SALE</w:t>
      </w:r>
    </w:p>
    <w:p w:rsidR="00000000" w:rsidDel="00000000" w:rsidP="00000000" w:rsidRDefault="00000000" w:rsidRPr="00000000" w14:paraId="000000C2">
      <w:pPr>
        <w:rPr/>
      </w:pPr>
      <w:r w:rsidDel="00000000" w:rsidR="00000000" w:rsidRPr="00000000">
        <w:rPr>
          <w:rtl w:val="0"/>
        </w:rPr>
        <w:t xml:space="preserve">                                        END AS DOUBLE PRECISION)) DESC) AS rank</w:t>
      </w:r>
    </w:p>
    <w:p w:rsidR="00000000" w:rsidDel="00000000" w:rsidP="00000000" w:rsidRDefault="00000000" w:rsidRPr="00000000" w14:paraId="000000C3">
      <w:pPr>
        <w:rPr/>
      </w:pPr>
      <w:r w:rsidDel="00000000" w:rsidR="00000000" w:rsidRPr="00000000">
        <w:rPr>
          <w:rtl w:val="0"/>
        </w:rPr>
        <w:t xml:space="preserve">    FROM prov.transactions t</w:t>
      </w:r>
    </w:p>
    <w:p w:rsidR="00000000" w:rsidDel="00000000" w:rsidP="00000000" w:rsidRDefault="00000000" w:rsidRPr="00000000" w14:paraId="000000C4">
      <w:pPr>
        <w:rPr/>
      </w:pPr>
      <w:r w:rsidDel="00000000" w:rsidR="00000000" w:rsidRPr="00000000">
        <w:rPr>
          <w:rtl w:val="0"/>
        </w:rPr>
        <w:t xml:space="preserve">    JOIN prov.users u ON t.USER_ID = u.ID</w:t>
      </w:r>
    </w:p>
    <w:p w:rsidR="00000000" w:rsidDel="00000000" w:rsidP="00000000" w:rsidRDefault="00000000" w:rsidRPr="00000000" w14:paraId="000000C5">
      <w:pPr>
        <w:rPr/>
      </w:pPr>
      <w:r w:rsidDel="00000000" w:rsidR="00000000" w:rsidRPr="00000000">
        <w:rPr>
          <w:rtl w:val="0"/>
        </w:rPr>
        <w:t xml:space="preserve">    JOIN prov.products p ON t.BARCODE = p.BARCODE</w:t>
      </w:r>
    </w:p>
    <w:p w:rsidR="00000000" w:rsidDel="00000000" w:rsidP="00000000" w:rsidRDefault="00000000" w:rsidRPr="00000000" w14:paraId="000000C6">
      <w:pPr>
        <w:rPr/>
      </w:pPr>
      <w:r w:rsidDel="00000000" w:rsidR="00000000" w:rsidRPr="00000000">
        <w:rPr>
          <w:rtl w:val="0"/>
        </w:rPr>
        <w:t xml:space="preserve">    WHERE TO_DATE(u.CREATED_DATE, 'YYYY-MM-DD') &lt;= (TO_DATE(t.PURCHASE_DATE, 'YYYY-MM-DD') - INTERVAL '6 months')</w:t>
      </w:r>
    </w:p>
    <w:p w:rsidR="00000000" w:rsidDel="00000000" w:rsidP="00000000" w:rsidRDefault="00000000" w:rsidRPr="00000000" w14:paraId="000000C7">
      <w:pPr>
        <w:rPr/>
      </w:pPr>
      <w:r w:rsidDel="00000000" w:rsidR="00000000" w:rsidRPr="00000000">
        <w:rPr>
          <w:rtl w:val="0"/>
        </w:rPr>
        <w:t xml:space="preserve">    GROUP BY p.BRAND</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SELECT *</w:t>
      </w:r>
    </w:p>
    <w:p w:rsidR="00000000" w:rsidDel="00000000" w:rsidP="00000000" w:rsidRDefault="00000000" w:rsidRPr="00000000" w14:paraId="000000CA">
      <w:pPr>
        <w:rPr/>
      </w:pPr>
      <w:r w:rsidDel="00000000" w:rsidR="00000000" w:rsidRPr="00000000">
        <w:rPr>
          <w:rtl w:val="0"/>
        </w:rPr>
        <w:t xml:space="preserve">FROM RankedSales</w:t>
      </w:r>
    </w:p>
    <w:p w:rsidR="00000000" w:rsidDel="00000000" w:rsidP="00000000" w:rsidRDefault="00000000" w:rsidRPr="00000000" w14:paraId="000000CB">
      <w:pPr>
        <w:rPr/>
      </w:pPr>
      <w:r w:rsidDel="00000000" w:rsidR="00000000" w:rsidRPr="00000000">
        <w:rPr>
          <w:rtl w:val="0"/>
        </w:rPr>
        <w:t xml:space="preserve">WHERE rank &lt;= 5;</w:t>
      </w:r>
    </w:p>
    <w:p w:rsidR="00000000" w:rsidDel="00000000" w:rsidP="00000000" w:rsidRDefault="00000000" w:rsidRPr="00000000" w14:paraId="000000CC">
      <w:pPr>
        <w:rPr/>
      </w:pPr>
      <w:r w:rsidDel="00000000" w:rsidR="00000000" w:rsidRPr="00000000">
        <w:rPr/>
        <w:drawing>
          <wp:inline distB="114300" distT="114300" distL="114300" distR="114300">
            <wp:extent cx="5943600" cy="2984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WITH GenerationSales AS (</w:t>
      </w:r>
    </w:p>
    <w:p w:rsidR="00000000" w:rsidDel="00000000" w:rsidP="00000000" w:rsidRDefault="00000000" w:rsidRPr="00000000" w14:paraId="000000D1">
      <w:pPr>
        <w:rPr/>
      </w:pPr>
      <w:r w:rsidDel="00000000" w:rsidR="00000000" w:rsidRPr="00000000">
        <w:rPr>
          <w:rtl w:val="0"/>
        </w:rPr>
        <w:t xml:space="preserve">    SELECT </w:t>
      </w:r>
    </w:p>
    <w:p w:rsidR="00000000" w:rsidDel="00000000" w:rsidP="00000000" w:rsidRDefault="00000000" w:rsidRPr="00000000" w14:paraId="000000D2">
      <w:pPr>
        <w:rPr/>
      </w:pPr>
      <w:r w:rsidDel="00000000" w:rsidR="00000000" w:rsidRPr="00000000">
        <w:rPr>
          <w:rtl w:val="0"/>
        </w:rPr>
        <w:t xml:space="preserve">        CASE</w:t>
      </w:r>
    </w:p>
    <w:p w:rsidR="00000000" w:rsidDel="00000000" w:rsidP="00000000" w:rsidRDefault="00000000" w:rsidRPr="00000000" w14:paraId="000000D3">
      <w:pPr>
        <w:rPr/>
      </w:pPr>
      <w:r w:rsidDel="00000000" w:rsidR="00000000" w:rsidRPr="00000000">
        <w:rPr>
          <w:rtl w:val="0"/>
        </w:rPr>
        <w:t xml:space="preserve">            WHEN EXTRACT(YEAR FROM TO_DATE(u.BIRTH_DATE, 'YYYY-MM-DD')) BETWEEN 1946 AND 1964 THEN 'Baby Boomers'</w:t>
      </w:r>
    </w:p>
    <w:p w:rsidR="00000000" w:rsidDel="00000000" w:rsidP="00000000" w:rsidRDefault="00000000" w:rsidRPr="00000000" w14:paraId="000000D4">
      <w:pPr>
        <w:rPr/>
      </w:pPr>
      <w:r w:rsidDel="00000000" w:rsidR="00000000" w:rsidRPr="00000000">
        <w:rPr>
          <w:rtl w:val="0"/>
        </w:rPr>
        <w:t xml:space="preserve">            WHEN EXTRACT(YEAR FROM TO_DATE(u.BIRTH_DATE, 'YYYY-MM-DD')) BETWEEN 1965 AND 1980 THEN 'Generation X'</w:t>
      </w:r>
    </w:p>
    <w:p w:rsidR="00000000" w:rsidDel="00000000" w:rsidP="00000000" w:rsidRDefault="00000000" w:rsidRPr="00000000" w14:paraId="000000D5">
      <w:pPr>
        <w:rPr/>
      </w:pPr>
      <w:r w:rsidDel="00000000" w:rsidR="00000000" w:rsidRPr="00000000">
        <w:rPr>
          <w:rtl w:val="0"/>
        </w:rPr>
        <w:t xml:space="preserve">            WHEN EXTRACT(YEAR FROM TO_DATE(u.BIRTH_DATE, 'YYYY-MM-DD')) BETWEEN 1981 AND 1996 THEN 'Millennials'</w:t>
      </w:r>
    </w:p>
    <w:p w:rsidR="00000000" w:rsidDel="00000000" w:rsidP="00000000" w:rsidRDefault="00000000" w:rsidRPr="00000000" w14:paraId="000000D6">
      <w:pPr>
        <w:rPr/>
      </w:pPr>
      <w:r w:rsidDel="00000000" w:rsidR="00000000" w:rsidRPr="00000000">
        <w:rPr>
          <w:rtl w:val="0"/>
        </w:rPr>
        <w:t xml:space="preserve">            WHEN EXTRACT(YEAR FROM TO_DATE(u.BIRTH_DATE, 'YYYY-MM-DD')) &gt;= 1997 THEN 'Generation Z'</w:t>
      </w:r>
    </w:p>
    <w:p w:rsidR="00000000" w:rsidDel="00000000" w:rsidP="00000000" w:rsidRDefault="00000000" w:rsidRPr="00000000" w14:paraId="000000D7">
      <w:pPr>
        <w:rPr/>
      </w:pPr>
      <w:r w:rsidDel="00000000" w:rsidR="00000000" w:rsidRPr="00000000">
        <w:rPr>
          <w:rtl w:val="0"/>
        </w:rPr>
        <w:t xml:space="preserve">            ELSE 'Other'</w:t>
      </w:r>
    </w:p>
    <w:p w:rsidR="00000000" w:rsidDel="00000000" w:rsidP="00000000" w:rsidRDefault="00000000" w:rsidRPr="00000000" w14:paraId="000000D8">
      <w:pPr>
        <w:rPr/>
      </w:pPr>
      <w:r w:rsidDel="00000000" w:rsidR="00000000" w:rsidRPr="00000000">
        <w:rPr>
          <w:rtl w:val="0"/>
        </w:rPr>
        <w:t xml:space="preserve">        END AS generation,</w:t>
      </w:r>
    </w:p>
    <w:p w:rsidR="00000000" w:rsidDel="00000000" w:rsidP="00000000" w:rsidRDefault="00000000" w:rsidRPr="00000000" w14:paraId="000000D9">
      <w:pPr>
        <w:rPr/>
      </w:pPr>
      <w:r w:rsidDel="00000000" w:rsidR="00000000" w:rsidRPr="00000000">
        <w:rPr>
          <w:rtl w:val="0"/>
        </w:rPr>
        <w:t xml:space="preserve">        SUM(CAST(CASE </w:t>
      </w:r>
    </w:p>
    <w:p w:rsidR="00000000" w:rsidDel="00000000" w:rsidP="00000000" w:rsidRDefault="00000000" w:rsidRPr="00000000" w14:paraId="000000DA">
      <w:pPr>
        <w:rPr/>
      </w:pPr>
      <w:r w:rsidDel="00000000" w:rsidR="00000000" w:rsidRPr="00000000">
        <w:rPr>
          <w:rtl w:val="0"/>
        </w:rPr>
        <w:t xml:space="preserve">                    WHEN t.FINAL_SALE = 'zero' THEN '0'</w:t>
      </w:r>
    </w:p>
    <w:p w:rsidR="00000000" w:rsidDel="00000000" w:rsidP="00000000" w:rsidRDefault="00000000" w:rsidRPr="00000000" w14:paraId="000000DB">
      <w:pPr>
        <w:rPr/>
      </w:pPr>
      <w:r w:rsidDel="00000000" w:rsidR="00000000" w:rsidRPr="00000000">
        <w:rPr>
          <w:rtl w:val="0"/>
        </w:rPr>
        <w:t xml:space="preserve">                    WHEN t.FINAL_SALE = ' ' THEN '0'</w:t>
      </w:r>
    </w:p>
    <w:p w:rsidR="00000000" w:rsidDel="00000000" w:rsidP="00000000" w:rsidRDefault="00000000" w:rsidRPr="00000000" w14:paraId="000000DC">
      <w:pPr>
        <w:rPr/>
      </w:pPr>
      <w:r w:rsidDel="00000000" w:rsidR="00000000" w:rsidRPr="00000000">
        <w:rPr>
          <w:rtl w:val="0"/>
        </w:rPr>
        <w:t xml:space="preserve">                    ELSE t.FINAL_SALE</w:t>
      </w:r>
    </w:p>
    <w:p w:rsidR="00000000" w:rsidDel="00000000" w:rsidP="00000000" w:rsidRDefault="00000000" w:rsidRPr="00000000" w14:paraId="000000DD">
      <w:pPr>
        <w:rPr/>
      </w:pPr>
      <w:r w:rsidDel="00000000" w:rsidR="00000000" w:rsidRPr="00000000">
        <w:rPr>
          <w:rtl w:val="0"/>
        </w:rPr>
        <w:t xml:space="preserve">                 END AS DOUBLE PRECISION)) AS total_sales</w:t>
      </w:r>
    </w:p>
    <w:p w:rsidR="00000000" w:rsidDel="00000000" w:rsidP="00000000" w:rsidRDefault="00000000" w:rsidRPr="00000000" w14:paraId="000000DE">
      <w:pPr>
        <w:rPr/>
      </w:pPr>
      <w:r w:rsidDel="00000000" w:rsidR="00000000" w:rsidRPr="00000000">
        <w:rPr>
          <w:rtl w:val="0"/>
        </w:rPr>
        <w:t xml:space="preserve">    FROM prov.transactions t</w:t>
      </w:r>
    </w:p>
    <w:p w:rsidR="00000000" w:rsidDel="00000000" w:rsidP="00000000" w:rsidRDefault="00000000" w:rsidRPr="00000000" w14:paraId="000000DF">
      <w:pPr>
        <w:rPr/>
      </w:pPr>
      <w:r w:rsidDel="00000000" w:rsidR="00000000" w:rsidRPr="00000000">
        <w:rPr>
          <w:rtl w:val="0"/>
        </w:rPr>
        <w:t xml:space="preserve">    JOIN prov.users u ON t.USER_ID = u.ID</w:t>
      </w:r>
    </w:p>
    <w:p w:rsidR="00000000" w:rsidDel="00000000" w:rsidP="00000000" w:rsidRDefault="00000000" w:rsidRPr="00000000" w14:paraId="000000E0">
      <w:pPr>
        <w:rPr/>
      </w:pPr>
      <w:r w:rsidDel="00000000" w:rsidR="00000000" w:rsidRPr="00000000">
        <w:rPr>
          <w:rtl w:val="0"/>
        </w:rPr>
        <w:t xml:space="preserve">    JOIN prov.products p ON t.BARCODE = p.BARCODE</w:t>
      </w:r>
    </w:p>
    <w:p w:rsidR="00000000" w:rsidDel="00000000" w:rsidP="00000000" w:rsidRDefault="00000000" w:rsidRPr="00000000" w14:paraId="000000E1">
      <w:pPr>
        <w:rPr/>
      </w:pPr>
      <w:r w:rsidDel="00000000" w:rsidR="00000000" w:rsidRPr="00000000">
        <w:rPr>
          <w:rtl w:val="0"/>
        </w:rPr>
        <w:t xml:space="preserve">    WHERE p.CATEGORY_1 = 'Health &amp; Wellness'</w:t>
      </w:r>
    </w:p>
    <w:p w:rsidR="00000000" w:rsidDel="00000000" w:rsidP="00000000" w:rsidRDefault="00000000" w:rsidRPr="00000000" w14:paraId="000000E2">
      <w:pPr>
        <w:rPr/>
      </w:pPr>
      <w:r w:rsidDel="00000000" w:rsidR="00000000" w:rsidRPr="00000000">
        <w:rPr>
          <w:rtl w:val="0"/>
        </w:rPr>
        <w:t xml:space="preserve">    GROUP BY generation</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TotalSales AS (</w:t>
      </w:r>
    </w:p>
    <w:p w:rsidR="00000000" w:rsidDel="00000000" w:rsidP="00000000" w:rsidRDefault="00000000" w:rsidRPr="00000000" w14:paraId="000000E5">
      <w:pPr>
        <w:rPr/>
      </w:pPr>
      <w:r w:rsidDel="00000000" w:rsidR="00000000" w:rsidRPr="00000000">
        <w:rPr>
          <w:rtl w:val="0"/>
        </w:rPr>
        <w:t xml:space="preserve">    SELECT SUM(total_sales) AS total_overall_sales</w:t>
      </w:r>
    </w:p>
    <w:p w:rsidR="00000000" w:rsidDel="00000000" w:rsidP="00000000" w:rsidRDefault="00000000" w:rsidRPr="00000000" w14:paraId="000000E6">
      <w:pPr>
        <w:rPr/>
      </w:pPr>
      <w:r w:rsidDel="00000000" w:rsidR="00000000" w:rsidRPr="00000000">
        <w:rPr>
          <w:rtl w:val="0"/>
        </w:rPr>
        <w:t xml:space="preserve">    FROM GenerationSales</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SELECT </w:t>
      </w:r>
    </w:p>
    <w:p w:rsidR="00000000" w:rsidDel="00000000" w:rsidP="00000000" w:rsidRDefault="00000000" w:rsidRPr="00000000" w14:paraId="000000E9">
      <w:pPr>
        <w:rPr/>
      </w:pPr>
      <w:r w:rsidDel="00000000" w:rsidR="00000000" w:rsidRPr="00000000">
        <w:rPr>
          <w:rtl w:val="0"/>
        </w:rPr>
        <w:t xml:space="preserve">    gs.generation,</w:t>
      </w:r>
    </w:p>
    <w:p w:rsidR="00000000" w:rsidDel="00000000" w:rsidP="00000000" w:rsidRDefault="00000000" w:rsidRPr="00000000" w14:paraId="000000EA">
      <w:pPr>
        <w:rPr/>
      </w:pPr>
      <w:r w:rsidDel="00000000" w:rsidR="00000000" w:rsidRPr="00000000">
        <w:rPr>
          <w:rtl w:val="0"/>
        </w:rPr>
        <w:t xml:space="preserve">    gs.total_sales,</w:t>
      </w:r>
    </w:p>
    <w:p w:rsidR="00000000" w:rsidDel="00000000" w:rsidP="00000000" w:rsidRDefault="00000000" w:rsidRPr="00000000" w14:paraId="000000EB">
      <w:pPr>
        <w:rPr/>
      </w:pPr>
      <w:r w:rsidDel="00000000" w:rsidR="00000000" w:rsidRPr="00000000">
        <w:rPr>
          <w:rtl w:val="0"/>
        </w:rPr>
        <w:t xml:space="preserve">    ROUND(CAST((gs.total_sales / ts.total_overall_sales) * 100 AS NUMERIC), 2) AS percentage_sales</w:t>
      </w:r>
    </w:p>
    <w:p w:rsidR="00000000" w:rsidDel="00000000" w:rsidP="00000000" w:rsidRDefault="00000000" w:rsidRPr="00000000" w14:paraId="000000EC">
      <w:pPr>
        <w:rPr/>
      </w:pPr>
      <w:r w:rsidDel="00000000" w:rsidR="00000000" w:rsidRPr="00000000">
        <w:rPr>
          <w:rtl w:val="0"/>
        </w:rPr>
        <w:t xml:space="preserve">FROM GenerationSales gs, TotalSales ts</w:t>
      </w:r>
    </w:p>
    <w:p w:rsidR="00000000" w:rsidDel="00000000" w:rsidP="00000000" w:rsidRDefault="00000000" w:rsidRPr="00000000" w14:paraId="000000ED">
      <w:pPr>
        <w:rPr/>
      </w:pPr>
      <w:r w:rsidDel="00000000" w:rsidR="00000000" w:rsidRPr="00000000">
        <w:rPr>
          <w:rtl w:val="0"/>
        </w:rPr>
        <w:t xml:space="preserve">ORDER BY percentage_sales DESC;</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5943600" cy="18669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2"/>
        <w:keepNext w:val="0"/>
        <w:keepLines w:val="0"/>
        <w:spacing w:after="40" w:before="240" w:lineRule="auto"/>
        <w:rPr>
          <w:b w:val="1"/>
        </w:rPr>
      </w:pPr>
      <w:bookmarkStart w:colFirst="0" w:colLast="0" w:name="_4bkht1osa3k5" w:id="13"/>
      <w:bookmarkEnd w:id="13"/>
      <w:r w:rsidDel="00000000" w:rsidR="00000000" w:rsidRPr="00000000">
        <w:rPr>
          <w:b w:val="1"/>
          <w:rtl w:val="0"/>
        </w:rPr>
        <w:t xml:space="preserve">Open-Ended Question: </w:t>
      </w:r>
    </w:p>
    <w:p w:rsidR="00000000" w:rsidDel="00000000" w:rsidP="00000000" w:rsidRDefault="00000000" w:rsidRPr="00000000" w14:paraId="000000F1">
      <w:pPr>
        <w:pStyle w:val="Heading2"/>
        <w:keepNext w:val="0"/>
        <w:keepLines w:val="0"/>
        <w:spacing w:after="40" w:before="240" w:lineRule="auto"/>
        <w:rPr>
          <w:b w:val="1"/>
        </w:rPr>
      </w:pPr>
      <w:bookmarkStart w:colFirst="0" w:colLast="0" w:name="_xbuypxn91i6c" w:id="14"/>
      <w:bookmarkEnd w:id="14"/>
      <w:r w:rsidDel="00000000" w:rsidR="00000000" w:rsidRPr="00000000">
        <w:rPr>
          <w:b w:val="1"/>
          <w:rtl w:val="0"/>
        </w:rPr>
        <w:t xml:space="preserve">1] Who Are Fetch’s Power Users?</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SQL Query:</w:t>
      </w:r>
    </w:p>
    <w:p w:rsidR="00000000" w:rsidDel="00000000" w:rsidP="00000000" w:rsidRDefault="00000000" w:rsidRPr="00000000" w14:paraId="000000F3">
      <w:pPr>
        <w:rPr/>
      </w:pPr>
      <w:r w:rsidDel="00000000" w:rsidR="00000000" w:rsidRPr="00000000">
        <w:rPr>
          <w:rtl w:val="0"/>
        </w:rPr>
        <w:t xml:space="preserve">WITH UserActivity AS (</w:t>
      </w:r>
    </w:p>
    <w:p w:rsidR="00000000" w:rsidDel="00000000" w:rsidP="00000000" w:rsidRDefault="00000000" w:rsidRPr="00000000" w14:paraId="000000F4">
      <w:pPr>
        <w:rPr/>
      </w:pPr>
      <w:r w:rsidDel="00000000" w:rsidR="00000000" w:rsidRPr="00000000">
        <w:rPr>
          <w:rtl w:val="0"/>
        </w:rPr>
        <w:t xml:space="preserve">    SELECT </w:t>
      </w:r>
    </w:p>
    <w:p w:rsidR="00000000" w:rsidDel="00000000" w:rsidP="00000000" w:rsidRDefault="00000000" w:rsidRPr="00000000" w14:paraId="000000F5">
      <w:pPr>
        <w:rPr/>
      </w:pPr>
      <w:r w:rsidDel="00000000" w:rsidR="00000000" w:rsidRPr="00000000">
        <w:rPr>
          <w:rtl w:val="0"/>
        </w:rPr>
        <w:t xml:space="preserve">        t.USER_ID,</w:t>
      </w:r>
    </w:p>
    <w:p w:rsidR="00000000" w:rsidDel="00000000" w:rsidP="00000000" w:rsidRDefault="00000000" w:rsidRPr="00000000" w14:paraId="000000F6">
      <w:pPr>
        <w:rPr/>
      </w:pPr>
      <w:r w:rsidDel="00000000" w:rsidR="00000000" w:rsidRPr="00000000">
        <w:rPr>
          <w:rtl w:val="0"/>
        </w:rPr>
        <w:t xml:space="preserve">        COUNT(DISTINCT t.RECEIPT_ID) AS transaction_count</w:t>
      </w:r>
    </w:p>
    <w:p w:rsidR="00000000" w:rsidDel="00000000" w:rsidP="00000000" w:rsidRDefault="00000000" w:rsidRPr="00000000" w14:paraId="000000F7">
      <w:pPr>
        <w:rPr/>
      </w:pPr>
      <w:r w:rsidDel="00000000" w:rsidR="00000000" w:rsidRPr="00000000">
        <w:rPr>
          <w:rtl w:val="0"/>
        </w:rPr>
        <w:t xml:space="preserve">    FROM prov.transactions t </w:t>
      </w:r>
    </w:p>
    <w:p w:rsidR="00000000" w:rsidDel="00000000" w:rsidP="00000000" w:rsidRDefault="00000000" w:rsidRPr="00000000" w14:paraId="000000F8">
      <w:pPr>
        <w:rPr/>
      </w:pPr>
      <w:r w:rsidDel="00000000" w:rsidR="00000000" w:rsidRPr="00000000">
        <w:rPr>
          <w:rtl w:val="0"/>
        </w:rPr>
        <w:t xml:space="preserve">    GROUP BY t.USER_ID </w:t>
      </w:r>
    </w:p>
    <w:p w:rsidR="00000000" w:rsidDel="00000000" w:rsidP="00000000" w:rsidRDefault="00000000" w:rsidRPr="00000000" w14:paraId="000000F9">
      <w:pPr>
        <w:rPr/>
      </w:pPr>
      <w:r w:rsidDel="00000000" w:rsidR="00000000" w:rsidRPr="00000000">
        <w:rPr>
          <w:rtl w:val="0"/>
        </w:rPr>
        <w:t xml:space="preserve">    HAVING COUNT(DISTINCT t.RECEIPT_ID) &gt;= 2</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PercentileValue AS (</w:t>
      </w:r>
    </w:p>
    <w:p w:rsidR="00000000" w:rsidDel="00000000" w:rsidP="00000000" w:rsidRDefault="00000000" w:rsidRPr="00000000" w14:paraId="000000FC">
      <w:pPr>
        <w:rPr/>
      </w:pPr>
      <w:r w:rsidDel="00000000" w:rsidR="00000000" w:rsidRPr="00000000">
        <w:rPr>
          <w:rtl w:val="0"/>
        </w:rPr>
        <w:t xml:space="preserve">    SELECT </w:t>
      </w:r>
    </w:p>
    <w:p w:rsidR="00000000" w:rsidDel="00000000" w:rsidP="00000000" w:rsidRDefault="00000000" w:rsidRPr="00000000" w14:paraId="000000FD">
      <w:pPr>
        <w:rPr/>
      </w:pPr>
      <w:r w:rsidDel="00000000" w:rsidR="00000000" w:rsidRPr="00000000">
        <w:rPr>
          <w:rtl w:val="0"/>
        </w:rPr>
        <w:t xml:space="preserve">        PERCENTILE_CONT(0.75) WITHIN GROUP (ORDER BY transaction_count) AS seventy_fifth_percentile</w:t>
      </w:r>
    </w:p>
    <w:p w:rsidR="00000000" w:rsidDel="00000000" w:rsidP="00000000" w:rsidRDefault="00000000" w:rsidRPr="00000000" w14:paraId="000000FE">
      <w:pPr>
        <w:rPr/>
      </w:pPr>
      <w:r w:rsidDel="00000000" w:rsidR="00000000" w:rsidRPr="00000000">
        <w:rPr>
          <w:rtl w:val="0"/>
        </w:rPr>
        <w:t xml:space="preserve">    FROM UserActivity</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FilteredUsers AS (</w:t>
      </w:r>
    </w:p>
    <w:p w:rsidR="00000000" w:rsidDel="00000000" w:rsidP="00000000" w:rsidRDefault="00000000" w:rsidRPr="00000000" w14:paraId="00000101">
      <w:pPr>
        <w:rPr/>
      </w:pPr>
      <w:r w:rsidDel="00000000" w:rsidR="00000000" w:rsidRPr="00000000">
        <w:rPr>
          <w:rtl w:val="0"/>
        </w:rPr>
        <w:t xml:space="preserve">    SELECT </w:t>
      </w:r>
    </w:p>
    <w:p w:rsidR="00000000" w:rsidDel="00000000" w:rsidP="00000000" w:rsidRDefault="00000000" w:rsidRPr="00000000" w14:paraId="00000102">
      <w:pPr>
        <w:rPr/>
      </w:pPr>
      <w:r w:rsidDel="00000000" w:rsidR="00000000" w:rsidRPr="00000000">
        <w:rPr>
          <w:rtl w:val="0"/>
        </w:rPr>
        <w:t xml:space="preserve">        ua.USER_ID,</w:t>
      </w:r>
    </w:p>
    <w:p w:rsidR="00000000" w:rsidDel="00000000" w:rsidP="00000000" w:rsidRDefault="00000000" w:rsidRPr="00000000" w14:paraId="00000103">
      <w:pPr>
        <w:rPr/>
      </w:pPr>
      <w:r w:rsidDel="00000000" w:rsidR="00000000" w:rsidRPr="00000000">
        <w:rPr>
          <w:rtl w:val="0"/>
        </w:rPr>
        <w:t xml:space="preserve">        ua.transaction_count</w:t>
      </w:r>
    </w:p>
    <w:p w:rsidR="00000000" w:rsidDel="00000000" w:rsidP="00000000" w:rsidRDefault="00000000" w:rsidRPr="00000000" w14:paraId="00000104">
      <w:pPr>
        <w:rPr/>
      </w:pPr>
      <w:r w:rsidDel="00000000" w:rsidR="00000000" w:rsidRPr="00000000">
        <w:rPr>
          <w:rtl w:val="0"/>
        </w:rPr>
        <w:t xml:space="preserve">    FROM UserActivity ua</w:t>
      </w:r>
    </w:p>
    <w:p w:rsidR="00000000" w:rsidDel="00000000" w:rsidP="00000000" w:rsidRDefault="00000000" w:rsidRPr="00000000" w14:paraId="00000105">
      <w:pPr>
        <w:rPr/>
      </w:pPr>
      <w:r w:rsidDel="00000000" w:rsidR="00000000" w:rsidRPr="00000000">
        <w:rPr>
          <w:rtl w:val="0"/>
        </w:rPr>
        <w:t xml:space="preserve">    CROSS JOIN PercentileValue pv</w:t>
      </w:r>
    </w:p>
    <w:p w:rsidR="00000000" w:rsidDel="00000000" w:rsidP="00000000" w:rsidRDefault="00000000" w:rsidRPr="00000000" w14:paraId="00000106">
      <w:pPr>
        <w:rPr/>
      </w:pPr>
      <w:r w:rsidDel="00000000" w:rsidR="00000000" w:rsidRPr="00000000">
        <w:rPr>
          <w:rtl w:val="0"/>
        </w:rPr>
        <w:t xml:space="preserve">    WHERE ua.transaction_count &gt;= pv.seventy_fifth_percentile</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SELECT *</w:t>
      </w:r>
    </w:p>
    <w:p w:rsidR="00000000" w:rsidDel="00000000" w:rsidP="00000000" w:rsidRDefault="00000000" w:rsidRPr="00000000" w14:paraId="00000109">
      <w:pPr>
        <w:rPr/>
      </w:pPr>
      <w:r w:rsidDel="00000000" w:rsidR="00000000" w:rsidRPr="00000000">
        <w:rPr>
          <w:rtl w:val="0"/>
        </w:rPr>
        <w:t xml:space="preserve">FROM FilteredUsers</w:t>
      </w:r>
    </w:p>
    <w:p w:rsidR="00000000" w:rsidDel="00000000" w:rsidP="00000000" w:rsidRDefault="00000000" w:rsidRPr="00000000" w14:paraId="0000010A">
      <w:pPr>
        <w:rPr/>
      </w:pPr>
      <w:r w:rsidDel="00000000" w:rsidR="00000000" w:rsidRPr="00000000">
        <w:rPr>
          <w:rtl w:val="0"/>
        </w:rPr>
        <w:t xml:space="preserve">ORDER BY transaction_count DESC;</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4"/>
        <w:keepNext w:val="0"/>
        <w:keepLines w:val="0"/>
        <w:spacing w:before="280" w:lineRule="auto"/>
        <w:rPr>
          <w:b w:val="1"/>
        </w:rPr>
      </w:pPr>
      <w:bookmarkStart w:colFirst="0" w:colLast="0" w:name="_nusyeccso6z" w:id="15"/>
      <w:bookmarkEnd w:id="15"/>
      <w:r w:rsidDel="00000000" w:rsidR="00000000" w:rsidRPr="00000000">
        <w:rPr>
          <w:b w:val="1"/>
          <w:rtl w:val="0"/>
        </w:rPr>
        <w:t xml:space="preserve">Why the 75th Percentile is an Appropriate Approach for Identifying Power Users for Fetch</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3jz2ca76eeb3" w:id="16"/>
      <w:bookmarkEnd w:id="16"/>
      <w:r w:rsidDel="00000000" w:rsidR="00000000" w:rsidRPr="00000000">
        <w:rPr>
          <w:b w:val="1"/>
          <w:color w:val="000000"/>
          <w:sz w:val="22"/>
          <w:szCs w:val="22"/>
          <w:rtl w:val="0"/>
        </w:rPr>
        <w:t xml:space="preserve">1. Represents Highly Engaged Users</w:t>
      </w:r>
    </w:p>
    <w:p w:rsidR="00000000" w:rsidDel="00000000" w:rsidP="00000000" w:rsidRDefault="00000000" w:rsidRPr="00000000" w14:paraId="0000010E">
      <w:pPr>
        <w:numPr>
          <w:ilvl w:val="0"/>
          <w:numId w:val="2"/>
        </w:numPr>
        <w:spacing w:after="0" w:afterAutospacing="0" w:before="240" w:lineRule="auto"/>
        <w:ind w:left="720" w:hanging="360"/>
      </w:pPr>
      <w:r w:rsidDel="00000000" w:rsidR="00000000" w:rsidRPr="00000000">
        <w:rPr>
          <w:rtl w:val="0"/>
        </w:rPr>
        <w:t xml:space="preserve">Fetch Rewards likely serves a broad user base with varying levels of engagement. While many users may scan receipts occasionally, the top 25% of users (those at the 75th percentile or higher in transaction count) represent a </w:t>
      </w:r>
      <w:r w:rsidDel="00000000" w:rsidR="00000000" w:rsidRPr="00000000">
        <w:rPr>
          <w:b w:val="1"/>
          <w:rtl w:val="0"/>
        </w:rPr>
        <w:t xml:space="preserve">highly active and engaged segment</w:t>
      </w:r>
      <w:r w:rsidDel="00000000" w:rsidR="00000000" w:rsidRPr="00000000">
        <w:rPr>
          <w:rtl w:val="0"/>
        </w:rPr>
        <w:t xml:space="preserve">.</w:t>
      </w:r>
    </w:p>
    <w:p w:rsidR="00000000" w:rsidDel="00000000" w:rsidP="00000000" w:rsidRDefault="00000000" w:rsidRPr="00000000" w14:paraId="0000010F">
      <w:pPr>
        <w:numPr>
          <w:ilvl w:val="0"/>
          <w:numId w:val="2"/>
        </w:numPr>
        <w:spacing w:after="240" w:before="0" w:beforeAutospacing="0" w:lineRule="auto"/>
        <w:ind w:left="720" w:hanging="360"/>
      </w:pPr>
      <w:r w:rsidDel="00000000" w:rsidR="00000000" w:rsidRPr="00000000">
        <w:rPr>
          <w:rtl w:val="0"/>
        </w:rPr>
        <w:t xml:space="preserve">These users are consistently interacting with the platform, scanning receipts more frequently, and driving meaningful participation in Fetch’s ecosystem.</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6mihi6mddvwt" w:id="17"/>
      <w:bookmarkEnd w:id="17"/>
      <w:r w:rsidDel="00000000" w:rsidR="00000000" w:rsidRPr="00000000">
        <w:rPr>
          <w:b w:val="1"/>
          <w:color w:val="000000"/>
          <w:sz w:val="22"/>
          <w:szCs w:val="22"/>
          <w:rtl w:val="0"/>
        </w:rPr>
        <w:t xml:space="preserve">2. Identifies the Core Revenue Drivers</w:t>
      </w:r>
    </w:p>
    <w:p w:rsidR="00000000" w:rsidDel="00000000" w:rsidP="00000000" w:rsidRDefault="00000000" w:rsidRPr="00000000" w14:paraId="00000111">
      <w:pPr>
        <w:numPr>
          <w:ilvl w:val="0"/>
          <w:numId w:val="5"/>
        </w:numPr>
        <w:spacing w:after="0" w:afterAutospacing="0" w:before="240" w:lineRule="auto"/>
        <w:ind w:left="720" w:hanging="360"/>
      </w:pPr>
      <w:r w:rsidDel="00000000" w:rsidR="00000000" w:rsidRPr="00000000">
        <w:rPr>
          <w:rtl w:val="0"/>
        </w:rPr>
        <w:t xml:space="preserve">In most loyalty or rewards-based platforms, the </w:t>
      </w:r>
      <w:r w:rsidDel="00000000" w:rsidR="00000000" w:rsidRPr="00000000">
        <w:rPr>
          <w:b w:val="1"/>
          <w:rtl w:val="0"/>
        </w:rPr>
        <w:t xml:space="preserve">Pareto Principle</w:t>
      </w:r>
      <w:r w:rsidDel="00000000" w:rsidR="00000000" w:rsidRPr="00000000">
        <w:rPr>
          <w:rtl w:val="0"/>
        </w:rPr>
        <w:t xml:space="preserve"> applies: a minority of users (e.g., 20–25%) contributes the majority of the activity, transactions, and revenue.</w:t>
      </w:r>
    </w:p>
    <w:p w:rsidR="00000000" w:rsidDel="00000000" w:rsidP="00000000" w:rsidRDefault="00000000" w:rsidRPr="00000000" w14:paraId="00000112">
      <w:pPr>
        <w:numPr>
          <w:ilvl w:val="0"/>
          <w:numId w:val="5"/>
        </w:numPr>
        <w:spacing w:after="240" w:before="0" w:beforeAutospacing="0" w:lineRule="auto"/>
        <w:ind w:left="720" w:hanging="360"/>
      </w:pPr>
      <w:r w:rsidDel="00000000" w:rsidR="00000000" w:rsidRPr="00000000">
        <w:rPr>
          <w:rtl w:val="0"/>
        </w:rPr>
        <w:t xml:space="preserve">By focusing on the 75th percentile and higher, Fetch can isolate the users who are disproportionately driving platform engagement, sales, and partnerships with brands.</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m65drp8bik9b" w:id="18"/>
      <w:bookmarkEnd w:id="18"/>
      <w:r w:rsidDel="00000000" w:rsidR="00000000" w:rsidRPr="00000000">
        <w:rPr>
          <w:b w:val="1"/>
          <w:color w:val="000000"/>
          <w:sz w:val="22"/>
          <w:szCs w:val="22"/>
          <w:rtl w:val="0"/>
        </w:rPr>
        <w:t xml:space="preserve">3. Balances Depth and Scale</w:t>
      </w:r>
    </w:p>
    <w:p w:rsidR="00000000" w:rsidDel="00000000" w:rsidP="00000000" w:rsidRDefault="00000000" w:rsidRPr="00000000" w14:paraId="00000114">
      <w:pPr>
        <w:numPr>
          <w:ilvl w:val="0"/>
          <w:numId w:val="16"/>
        </w:numPr>
        <w:spacing w:after="0" w:afterAutospacing="0" w:before="240" w:lineRule="auto"/>
        <w:ind w:left="720" w:hanging="360"/>
      </w:pPr>
      <w:r w:rsidDel="00000000" w:rsidR="00000000" w:rsidRPr="00000000">
        <w:rPr>
          <w:rtl w:val="0"/>
        </w:rPr>
        <w:t xml:space="preserve">Choosing the 75th percentile ensures that Fetch focuses on a </w:t>
      </w:r>
      <w:r w:rsidDel="00000000" w:rsidR="00000000" w:rsidRPr="00000000">
        <w:rPr>
          <w:b w:val="1"/>
          <w:rtl w:val="0"/>
        </w:rPr>
        <w:t xml:space="preserve">broad enough segment</w:t>
      </w:r>
      <w:r w:rsidDel="00000000" w:rsidR="00000000" w:rsidRPr="00000000">
        <w:rPr>
          <w:rtl w:val="0"/>
        </w:rPr>
        <w:t xml:space="preserve"> to derive meaningful insights but narrows it to exclude infrequent users who do not represent the core audience.</w:t>
      </w:r>
    </w:p>
    <w:p w:rsidR="00000000" w:rsidDel="00000000" w:rsidP="00000000" w:rsidRDefault="00000000" w:rsidRPr="00000000" w14:paraId="00000115">
      <w:pPr>
        <w:numPr>
          <w:ilvl w:val="0"/>
          <w:numId w:val="16"/>
        </w:numPr>
        <w:spacing w:after="240" w:before="0" w:beforeAutospacing="0" w:lineRule="auto"/>
        <w:ind w:left="720" w:hanging="360"/>
      </w:pPr>
      <w:r w:rsidDel="00000000" w:rsidR="00000000" w:rsidRPr="00000000">
        <w:rPr>
          <w:rtl w:val="0"/>
        </w:rPr>
        <w:t xml:space="preserve">Targeting only the top 1% or 5% might ignore other valuable users with significant engagement, while targeting all users would dilute the effectiveness of identifying distinct power-user behavior.</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cwugfvb6rfey" w:id="19"/>
      <w:bookmarkEnd w:id="19"/>
      <w:r w:rsidDel="00000000" w:rsidR="00000000" w:rsidRPr="00000000">
        <w:rPr>
          <w:b w:val="1"/>
          <w:color w:val="000000"/>
          <w:sz w:val="22"/>
          <w:szCs w:val="22"/>
          <w:rtl w:val="0"/>
        </w:rPr>
        <w:t xml:space="preserve">4. Reflects Meaningful Transaction Activity</w:t>
      </w:r>
    </w:p>
    <w:p w:rsidR="00000000" w:rsidDel="00000000" w:rsidP="00000000" w:rsidRDefault="00000000" w:rsidRPr="00000000" w14:paraId="00000117">
      <w:pPr>
        <w:numPr>
          <w:ilvl w:val="0"/>
          <w:numId w:val="4"/>
        </w:numPr>
        <w:spacing w:after="0" w:afterAutospacing="0" w:before="240" w:lineRule="auto"/>
        <w:ind w:left="720" w:hanging="360"/>
      </w:pPr>
      <w:r w:rsidDel="00000000" w:rsidR="00000000" w:rsidRPr="00000000">
        <w:rPr>
          <w:rtl w:val="0"/>
        </w:rPr>
        <w:t xml:space="preserve">Users with at least 2 transactions and in the 75th percentile or higher show consistent behavior, not one-off interactions.</w:t>
      </w:r>
    </w:p>
    <w:p w:rsidR="00000000" w:rsidDel="00000000" w:rsidP="00000000" w:rsidRDefault="00000000" w:rsidRPr="00000000" w14:paraId="00000118">
      <w:pPr>
        <w:numPr>
          <w:ilvl w:val="0"/>
          <w:numId w:val="4"/>
        </w:numPr>
        <w:spacing w:after="0" w:afterAutospacing="0" w:before="0" w:beforeAutospacing="0" w:lineRule="auto"/>
        <w:ind w:left="720" w:hanging="360"/>
      </w:pPr>
      <w:r w:rsidDel="00000000" w:rsidR="00000000" w:rsidRPr="00000000">
        <w:rPr>
          <w:rtl w:val="0"/>
        </w:rPr>
        <w:t xml:space="preserve">This criterion highlights:</w:t>
      </w:r>
    </w:p>
    <w:p w:rsidR="00000000" w:rsidDel="00000000" w:rsidP="00000000" w:rsidRDefault="00000000" w:rsidRPr="00000000" w14:paraId="00000119">
      <w:pPr>
        <w:numPr>
          <w:ilvl w:val="1"/>
          <w:numId w:val="4"/>
        </w:numPr>
        <w:spacing w:after="0" w:afterAutospacing="0" w:before="0" w:beforeAutospacing="0" w:lineRule="auto"/>
        <w:ind w:left="1440" w:hanging="360"/>
      </w:pPr>
      <w:r w:rsidDel="00000000" w:rsidR="00000000" w:rsidRPr="00000000">
        <w:rPr>
          <w:b w:val="1"/>
          <w:rtl w:val="0"/>
        </w:rPr>
        <w:t xml:space="preserve">Users who find Fetch Rewards integral</w:t>
      </w:r>
      <w:r w:rsidDel="00000000" w:rsidR="00000000" w:rsidRPr="00000000">
        <w:rPr>
          <w:rtl w:val="0"/>
        </w:rPr>
        <w:t xml:space="preserve"> to their shopping habits.</w:t>
      </w:r>
    </w:p>
    <w:p w:rsidR="00000000" w:rsidDel="00000000" w:rsidP="00000000" w:rsidRDefault="00000000" w:rsidRPr="00000000" w14:paraId="0000011A">
      <w:pPr>
        <w:numPr>
          <w:ilvl w:val="1"/>
          <w:numId w:val="4"/>
        </w:numPr>
        <w:spacing w:after="240" w:before="0" w:beforeAutospacing="0" w:lineRule="auto"/>
        <w:ind w:left="1440" w:hanging="360"/>
      </w:pPr>
      <w:r w:rsidDel="00000000" w:rsidR="00000000" w:rsidRPr="00000000">
        <w:rPr>
          <w:b w:val="1"/>
          <w:rtl w:val="0"/>
        </w:rPr>
        <w:t xml:space="preserve">Users more likely to engage with brand promotions</w:t>
      </w:r>
      <w:r w:rsidDel="00000000" w:rsidR="00000000" w:rsidRPr="00000000">
        <w:rPr>
          <w:rtl w:val="0"/>
        </w:rPr>
        <w:t xml:space="preserve">, participate in rewards campaigns, and explore new features on the platform.</w:t>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5x4t7dg0prqb" w:id="20"/>
      <w:bookmarkEnd w:id="20"/>
      <w:r w:rsidDel="00000000" w:rsidR="00000000" w:rsidRPr="00000000">
        <w:rPr>
          <w:b w:val="1"/>
          <w:color w:val="000000"/>
          <w:sz w:val="22"/>
          <w:szCs w:val="22"/>
          <w:rtl w:val="0"/>
        </w:rPr>
        <w:t xml:space="preserve">5. Supports Fetch’s Business Model</w:t>
      </w:r>
    </w:p>
    <w:p w:rsidR="00000000" w:rsidDel="00000000" w:rsidP="00000000" w:rsidRDefault="00000000" w:rsidRPr="00000000" w14:paraId="0000011C">
      <w:pPr>
        <w:spacing w:after="240" w:before="240" w:lineRule="auto"/>
        <w:rPr/>
      </w:pPr>
      <w:r w:rsidDel="00000000" w:rsidR="00000000" w:rsidRPr="00000000">
        <w:rPr>
          <w:rtl w:val="0"/>
        </w:rPr>
        <w:t xml:space="preserve">Fetch Rewards operates by incentivizing users to upload receipts, generating actionable data for partnered brands. Power users in the 75th percentile:</w:t>
      </w:r>
    </w:p>
    <w:p w:rsidR="00000000" w:rsidDel="00000000" w:rsidP="00000000" w:rsidRDefault="00000000" w:rsidRPr="00000000" w14:paraId="0000011D">
      <w:pPr>
        <w:numPr>
          <w:ilvl w:val="0"/>
          <w:numId w:val="27"/>
        </w:numPr>
        <w:spacing w:after="0" w:afterAutospacing="0" w:before="240" w:lineRule="auto"/>
        <w:ind w:left="720" w:hanging="360"/>
      </w:pPr>
      <w:r w:rsidDel="00000000" w:rsidR="00000000" w:rsidRPr="00000000">
        <w:rPr>
          <w:rtl w:val="0"/>
        </w:rPr>
        <w:t xml:space="preserve">Provide </w:t>
      </w:r>
      <w:r w:rsidDel="00000000" w:rsidR="00000000" w:rsidRPr="00000000">
        <w:rPr>
          <w:b w:val="1"/>
          <w:rtl w:val="0"/>
        </w:rPr>
        <w:t xml:space="preserve">rich data points</w:t>
      </w:r>
      <w:r w:rsidDel="00000000" w:rsidR="00000000" w:rsidRPr="00000000">
        <w:rPr>
          <w:rtl w:val="0"/>
        </w:rPr>
        <w:t xml:space="preserve"> across diverse shopping habits.</w:t>
      </w:r>
    </w:p>
    <w:p w:rsidR="00000000" w:rsidDel="00000000" w:rsidP="00000000" w:rsidRDefault="00000000" w:rsidRPr="00000000" w14:paraId="0000011E">
      <w:pPr>
        <w:numPr>
          <w:ilvl w:val="0"/>
          <w:numId w:val="27"/>
        </w:numPr>
        <w:spacing w:after="0" w:afterAutospacing="0" w:before="0" w:beforeAutospacing="0" w:lineRule="auto"/>
        <w:ind w:left="720" w:hanging="360"/>
      </w:pPr>
      <w:r w:rsidDel="00000000" w:rsidR="00000000" w:rsidRPr="00000000">
        <w:rPr>
          <w:rtl w:val="0"/>
        </w:rPr>
        <w:t xml:space="preserve">Enable Fetch to demonstrate </w:t>
      </w:r>
      <w:r w:rsidDel="00000000" w:rsidR="00000000" w:rsidRPr="00000000">
        <w:rPr>
          <w:b w:val="1"/>
          <w:rtl w:val="0"/>
        </w:rPr>
        <w:t xml:space="preserve">value to brand partners</w:t>
      </w:r>
      <w:r w:rsidDel="00000000" w:rsidR="00000000" w:rsidRPr="00000000">
        <w:rPr>
          <w:rtl w:val="0"/>
        </w:rPr>
        <w:t xml:space="preserve">, showing engagement trends and loyalty insights.</w:t>
      </w:r>
    </w:p>
    <w:p w:rsidR="00000000" w:rsidDel="00000000" w:rsidP="00000000" w:rsidRDefault="00000000" w:rsidRPr="00000000" w14:paraId="0000011F">
      <w:pPr>
        <w:numPr>
          <w:ilvl w:val="0"/>
          <w:numId w:val="27"/>
        </w:numPr>
        <w:spacing w:after="240" w:before="0" w:beforeAutospacing="0" w:lineRule="auto"/>
        <w:ind w:left="720" w:hanging="360"/>
      </w:pPr>
      <w:r w:rsidDel="00000000" w:rsidR="00000000" w:rsidRPr="00000000">
        <w:rPr>
          <w:rtl w:val="0"/>
        </w:rPr>
        <w:t xml:space="preserve">Likely include early adopters and habitual users who can act as brand ambassadors, driving </w:t>
      </w:r>
      <w:r w:rsidDel="00000000" w:rsidR="00000000" w:rsidRPr="00000000">
        <w:rPr>
          <w:b w:val="1"/>
          <w:rtl w:val="0"/>
        </w:rPr>
        <w:t xml:space="preserve">organic growth</w:t>
      </w:r>
      <w:r w:rsidDel="00000000" w:rsidR="00000000" w:rsidRPr="00000000">
        <w:rPr>
          <w:rtl w:val="0"/>
        </w:rPr>
        <w:t xml:space="preserve"> and referrals.</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6jiio5x3wakw" w:id="21"/>
      <w:bookmarkEnd w:id="21"/>
      <w:r w:rsidDel="00000000" w:rsidR="00000000" w:rsidRPr="00000000">
        <w:rPr>
          <w:b w:val="1"/>
          <w:color w:val="000000"/>
          <w:sz w:val="22"/>
          <w:szCs w:val="22"/>
          <w:rtl w:val="0"/>
        </w:rPr>
        <w:t xml:space="preserve">6. Strategic Resource Allocation</w:t>
      </w:r>
    </w:p>
    <w:p w:rsidR="00000000" w:rsidDel="00000000" w:rsidP="00000000" w:rsidRDefault="00000000" w:rsidRPr="00000000" w14:paraId="00000121">
      <w:pPr>
        <w:numPr>
          <w:ilvl w:val="0"/>
          <w:numId w:val="25"/>
        </w:numPr>
        <w:spacing w:after="0" w:afterAutospacing="0" w:before="240" w:lineRule="auto"/>
        <w:ind w:left="720" w:hanging="360"/>
      </w:pPr>
      <w:r w:rsidDel="00000000" w:rsidR="00000000" w:rsidRPr="00000000">
        <w:rPr>
          <w:rtl w:val="0"/>
        </w:rPr>
        <w:t xml:space="preserve">Resources such as targeted marketing campaigns, special rewards, or early feature access can be directed toward this group, maximizing ROI on engagement efforts.</w:t>
      </w:r>
    </w:p>
    <w:p w:rsidR="00000000" w:rsidDel="00000000" w:rsidP="00000000" w:rsidRDefault="00000000" w:rsidRPr="00000000" w14:paraId="00000122">
      <w:pPr>
        <w:numPr>
          <w:ilvl w:val="0"/>
          <w:numId w:val="25"/>
        </w:numPr>
        <w:spacing w:after="240" w:before="0" w:beforeAutospacing="0" w:lineRule="auto"/>
        <w:ind w:left="720" w:hanging="360"/>
      </w:pPr>
      <w:r w:rsidDel="00000000" w:rsidR="00000000" w:rsidRPr="00000000">
        <w:rPr>
          <w:rtl w:val="0"/>
        </w:rPr>
        <w:t xml:space="preserve">The 75th percentile cut ensures Fetch is </w:t>
      </w:r>
      <w:r w:rsidDel="00000000" w:rsidR="00000000" w:rsidRPr="00000000">
        <w:rPr>
          <w:b w:val="1"/>
          <w:rtl w:val="0"/>
        </w:rPr>
        <w:t xml:space="preserve">not overextending efforts on casual users</w:t>
      </w:r>
      <w:r w:rsidDel="00000000" w:rsidR="00000000" w:rsidRPr="00000000">
        <w:rPr>
          <w:rtl w:val="0"/>
        </w:rPr>
        <w:t xml:space="preserve"> while maintaining focus on a sizeable and impactful cohort.</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tjbmsu3xw9ss" w:id="22"/>
      <w:bookmarkEnd w:id="22"/>
      <w:r w:rsidDel="00000000" w:rsidR="00000000" w:rsidRPr="00000000">
        <w:rPr>
          <w:b w:val="1"/>
          <w:color w:val="000000"/>
          <w:sz w:val="22"/>
          <w:szCs w:val="22"/>
          <w:rtl w:val="0"/>
        </w:rPr>
        <w:t xml:space="preserve">7. Industry Alignment</w:t>
      </w:r>
    </w:p>
    <w:p w:rsidR="00000000" w:rsidDel="00000000" w:rsidP="00000000" w:rsidRDefault="00000000" w:rsidRPr="00000000" w14:paraId="00000124">
      <w:pPr>
        <w:numPr>
          <w:ilvl w:val="0"/>
          <w:numId w:val="29"/>
        </w:numPr>
        <w:spacing w:after="0" w:afterAutospacing="0" w:before="240" w:lineRule="auto"/>
        <w:ind w:left="720" w:hanging="360"/>
      </w:pPr>
      <w:r w:rsidDel="00000000" w:rsidR="00000000" w:rsidRPr="00000000">
        <w:rPr>
          <w:rtl w:val="0"/>
        </w:rPr>
        <w:t xml:space="preserve">Identifying power users based on the top 25% aligns with standard practices across loyalty programs, gaming, and subscription platforms, where:</w:t>
      </w:r>
    </w:p>
    <w:p w:rsidR="00000000" w:rsidDel="00000000" w:rsidP="00000000" w:rsidRDefault="00000000" w:rsidRPr="00000000" w14:paraId="00000125">
      <w:pPr>
        <w:numPr>
          <w:ilvl w:val="1"/>
          <w:numId w:val="29"/>
        </w:numPr>
        <w:spacing w:after="0" w:afterAutospacing="0" w:before="0" w:beforeAutospacing="0" w:lineRule="auto"/>
        <w:ind w:left="1440" w:hanging="360"/>
      </w:pPr>
      <w:r w:rsidDel="00000000" w:rsidR="00000000" w:rsidRPr="00000000">
        <w:rPr>
          <w:rtl w:val="0"/>
        </w:rPr>
        <w:t xml:space="preserve">The top quartile is typically viewed as a </w:t>
      </w:r>
      <w:r w:rsidDel="00000000" w:rsidR="00000000" w:rsidRPr="00000000">
        <w:rPr>
          <w:b w:val="1"/>
          <w:rtl w:val="0"/>
        </w:rPr>
        <w:t xml:space="preserve">key performance indicator group</w:t>
      </w:r>
      <w:r w:rsidDel="00000000" w:rsidR="00000000" w:rsidRPr="00000000">
        <w:rPr>
          <w:rtl w:val="0"/>
        </w:rPr>
        <w:t xml:space="preserve">.</w:t>
      </w:r>
    </w:p>
    <w:p w:rsidR="00000000" w:rsidDel="00000000" w:rsidP="00000000" w:rsidRDefault="00000000" w:rsidRPr="00000000" w14:paraId="00000126">
      <w:pPr>
        <w:numPr>
          <w:ilvl w:val="1"/>
          <w:numId w:val="29"/>
        </w:numPr>
        <w:spacing w:after="240" w:before="0" w:beforeAutospacing="0" w:lineRule="auto"/>
        <w:ind w:left="1440" w:hanging="360"/>
      </w:pPr>
      <w:r w:rsidDel="00000000" w:rsidR="00000000" w:rsidRPr="00000000">
        <w:rPr>
          <w:rtl w:val="0"/>
        </w:rPr>
        <w:t xml:space="preserve">Their behaviors often set benchmarks for broader engagement strategies.</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azdr4razhkjv" w:id="23"/>
      <w:bookmarkEnd w:id="23"/>
      <w:r w:rsidDel="00000000" w:rsidR="00000000" w:rsidRPr="00000000">
        <w:rPr>
          <w:b w:val="1"/>
          <w:color w:val="000000"/>
          <w:sz w:val="26"/>
          <w:szCs w:val="26"/>
          <w:rtl w:val="0"/>
        </w:rPr>
        <w:t xml:space="preserve">Why Not Use Alternative Approaches?</w:t>
      </w:r>
    </w:p>
    <w:p w:rsidR="00000000" w:rsidDel="00000000" w:rsidP="00000000" w:rsidRDefault="00000000" w:rsidRPr="00000000" w14:paraId="00000128">
      <w:pPr>
        <w:numPr>
          <w:ilvl w:val="0"/>
          <w:numId w:val="12"/>
        </w:numPr>
        <w:spacing w:after="0" w:afterAutospacing="0" w:before="240" w:lineRule="auto"/>
        <w:ind w:left="720" w:hanging="360"/>
      </w:pPr>
      <w:r w:rsidDel="00000000" w:rsidR="00000000" w:rsidRPr="00000000">
        <w:rPr>
          <w:b w:val="1"/>
          <w:rtl w:val="0"/>
        </w:rPr>
        <w:t xml:space="preserve">Top 1% or 5%</w:t>
      </w:r>
      <w:r w:rsidDel="00000000" w:rsidR="00000000" w:rsidRPr="00000000">
        <w:rPr>
          <w:rtl w:val="0"/>
        </w:rPr>
        <w:t xml:space="preserve">:</w:t>
      </w:r>
    </w:p>
    <w:p w:rsidR="00000000" w:rsidDel="00000000" w:rsidP="00000000" w:rsidRDefault="00000000" w:rsidRPr="00000000" w14:paraId="00000129">
      <w:pPr>
        <w:numPr>
          <w:ilvl w:val="1"/>
          <w:numId w:val="12"/>
        </w:numPr>
        <w:spacing w:after="0" w:afterAutospacing="0" w:before="0" w:beforeAutospacing="0" w:lineRule="auto"/>
        <w:ind w:left="1440" w:hanging="360"/>
      </w:pPr>
      <w:r w:rsidDel="00000000" w:rsidR="00000000" w:rsidRPr="00000000">
        <w:rPr>
          <w:rtl w:val="0"/>
        </w:rPr>
        <w:t xml:space="preserve">Too narrow a focus, missing many valuable users who are consistent but not extreme outliers.</w:t>
      </w:r>
    </w:p>
    <w:p w:rsidR="00000000" w:rsidDel="00000000" w:rsidP="00000000" w:rsidRDefault="00000000" w:rsidRPr="00000000" w14:paraId="0000012A">
      <w:pPr>
        <w:numPr>
          <w:ilvl w:val="0"/>
          <w:numId w:val="12"/>
        </w:numPr>
        <w:spacing w:after="0" w:afterAutospacing="0" w:before="0" w:beforeAutospacing="0" w:lineRule="auto"/>
        <w:ind w:left="720" w:hanging="360"/>
      </w:pPr>
      <w:r w:rsidDel="00000000" w:rsidR="00000000" w:rsidRPr="00000000">
        <w:rPr>
          <w:b w:val="1"/>
          <w:rtl w:val="0"/>
        </w:rPr>
        <w:t xml:space="preserve">Average Engagement</w:t>
      </w:r>
      <w:r w:rsidDel="00000000" w:rsidR="00000000" w:rsidRPr="00000000">
        <w:rPr>
          <w:rtl w:val="0"/>
        </w:rPr>
        <w:t xml:space="preserve">:</w:t>
      </w:r>
    </w:p>
    <w:p w:rsidR="00000000" w:rsidDel="00000000" w:rsidP="00000000" w:rsidRDefault="00000000" w:rsidRPr="00000000" w14:paraId="0000012B">
      <w:pPr>
        <w:numPr>
          <w:ilvl w:val="1"/>
          <w:numId w:val="12"/>
        </w:numPr>
        <w:spacing w:after="0" w:afterAutospacing="0" w:before="0" w:beforeAutospacing="0" w:lineRule="auto"/>
        <w:ind w:left="1440" w:hanging="360"/>
      </w:pPr>
      <w:r w:rsidDel="00000000" w:rsidR="00000000" w:rsidRPr="00000000">
        <w:rPr>
          <w:rtl w:val="0"/>
        </w:rPr>
        <w:t xml:space="preserve">Averages can be skewed by outliers, making them less reliable for identifying meaningful segments.</w:t>
      </w:r>
    </w:p>
    <w:p w:rsidR="00000000" w:rsidDel="00000000" w:rsidP="00000000" w:rsidRDefault="00000000" w:rsidRPr="00000000" w14:paraId="0000012C">
      <w:pPr>
        <w:numPr>
          <w:ilvl w:val="0"/>
          <w:numId w:val="12"/>
        </w:numPr>
        <w:spacing w:after="0" w:afterAutospacing="0" w:before="0" w:beforeAutospacing="0" w:lineRule="auto"/>
        <w:ind w:left="720" w:hanging="360"/>
      </w:pPr>
      <w:r w:rsidDel="00000000" w:rsidR="00000000" w:rsidRPr="00000000">
        <w:rPr>
          <w:b w:val="1"/>
          <w:rtl w:val="0"/>
        </w:rPr>
        <w:t xml:space="preserve">Entire User Base</w:t>
      </w:r>
      <w:r w:rsidDel="00000000" w:rsidR="00000000" w:rsidRPr="00000000">
        <w:rPr>
          <w:rtl w:val="0"/>
        </w:rPr>
        <w:t xml:space="preserve">:</w:t>
      </w:r>
    </w:p>
    <w:p w:rsidR="00000000" w:rsidDel="00000000" w:rsidP="00000000" w:rsidRDefault="00000000" w:rsidRPr="00000000" w14:paraId="0000012D">
      <w:pPr>
        <w:numPr>
          <w:ilvl w:val="1"/>
          <w:numId w:val="12"/>
        </w:numPr>
        <w:spacing w:after="240" w:before="0" w:beforeAutospacing="0" w:lineRule="auto"/>
        <w:ind w:left="1440" w:hanging="360"/>
      </w:pPr>
      <w:r w:rsidDel="00000000" w:rsidR="00000000" w:rsidRPr="00000000">
        <w:rPr>
          <w:rtl w:val="0"/>
        </w:rPr>
        <w:t xml:space="preserve">Dilutes insights and overwhelms resources by including low-engagement users.</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yoeyd7txetkr" w:id="24"/>
      <w:bookmarkEnd w:id="24"/>
      <w:r w:rsidDel="00000000" w:rsidR="00000000" w:rsidRPr="00000000">
        <w:rPr>
          <w:b w:val="1"/>
          <w:color w:val="000000"/>
          <w:sz w:val="26"/>
          <w:szCs w:val="26"/>
          <w:rtl w:val="0"/>
        </w:rPr>
        <w:t xml:space="preserve">Summary</w:t>
      </w:r>
    </w:p>
    <w:p w:rsidR="00000000" w:rsidDel="00000000" w:rsidP="00000000" w:rsidRDefault="00000000" w:rsidRPr="00000000" w14:paraId="0000012F">
      <w:pPr>
        <w:spacing w:after="240" w:before="240" w:lineRule="auto"/>
        <w:rPr/>
      </w:pPr>
      <w:r w:rsidDel="00000000" w:rsidR="00000000" w:rsidRPr="00000000">
        <w:rPr>
          <w:rtl w:val="0"/>
        </w:rPr>
        <w:t xml:space="preserve">The 75th percentile balances the need for identifying a </w:t>
      </w:r>
      <w:r w:rsidDel="00000000" w:rsidR="00000000" w:rsidRPr="00000000">
        <w:rPr>
          <w:b w:val="1"/>
          <w:rtl w:val="0"/>
        </w:rPr>
        <w:t xml:space="preserve">high-impact, highly engaged group</w:t>
      </w:r>
      <w:r w:rsidDel="00000000" w:rsidR="00000000" w:rsidRPr="00000000">
        <w:rPr>
          <w:rtl w:val="0"/>
        </w:rPr>
        <w:t xml:space="preserve"> while ensuring the segment size is actionable. For Fetch Rewards, this approach directly supports:</w:t>
      </w:r>
    </w:p>
    <w:p w:rsidR="00000000" w:rsidDel="00000000" w:rsidP="00000000" w:rsidRDefault="00000000" w:rsidRPr="00000000" w14:paraId="00000130">
      <w:pPr>
        <w:numPr>
          <w:ilvl w:val="0"/>
          <w:numId w:val="18"/>
        </w:numPr>
        <w:spacing w:after="0" w:afterAutospacing="0" w:before="240" w:lineRule="auto"/>
        <w:ind w:left="720" w:hanging="360"/>
      </w:pPr>
      <w:r w:rsidDel="00000000" w:rsidR="00000000" w:rsidRPr="00000000">
        <w:rPr>
          <w:b w:val="1"/>
          <w:rtl w:val="0"/>
        </w:rPr>
        <w:t xml:space="preserve">Revenue growth</w:t>
      </w:r>
      <w:r w:rsidDel="00000000" w:rsidR="00000000" w:rsidRPr="00000000">
        <w:rPr>
          <w:rtl w:val="0"/>
        </w:rPr>
        <w:t xml:space="preserve"> by targeting core users.</w:t>
      </w:r>
    </w:p>
    <w:p w:rsidR="00000000" w:rsidDel="00000000" w:rsidP="00000000" w:rsidRDefault="00000000" w:rsidRPr="00000000" w14:paraId="00000131">
      <w:pPr>
        <w:numPr>
          <w:ilvl w:val="0"/>
          <w:numId w:val="18"/>
        </w:numPr>
        <w:spacing w:after="0" w:afterAutospacing="0" w:before="0" w:beforeAutospacing="0" w:lineRule="auto"/>
        <w:ind w:left="720" w:hanging="360"/>
      </w:pPr>
      <w:r w:rsidDel="00000000" w:rsidR="00000000" w:rsidRPr="00000000">
        <w:rPr>
          <w:b w:val="1"/>
          <w:rtl w:val="0"/>
        </w:rPr>
        <w:t xml:space="preserve">Brand partnerships</w:t>
      </w:r>
      <w:r w:rsidDel="00000000" w:rsidR="00000000" w:rsidRPr="00000000">
        <w:rPr>
          <w:rtl w:val="0"/>
        </w:rPr>
        <w:t xml:space="preserve"> by showcasing active, loyal user segments.</w:t>
      </w:r>
    </w:p>
    <w:p w:rsidR="00000000" w:rsidDel="00000000" w:rsidP="00000000" w:rsidRDefault="00000000" w:rsidRPr="00000000" w14:paraId="00000132">
      <w:pPr>
        <w:numPr>
          <w:ilvl w:val="0"/>
          <w:numId w:val="18"/>
        </w:numPr>
        <w:spacing w:after="240" w:before="0" w:beforeAutospacing="0" w:lineRule="auto"/>
        <w:ind w:left="720" w:hanging="360"/>
      </w:pPr>
      <w:r w:rsidDel="00000000" w:rsidR="00000000" w:rsidRPr="00000000">
        <w:rPr>
          <w:b w:val="1"/>
          <w:rtl w:val="0"/>
        </w:rPr>
        <w:t xml:space="preserve">Resource efficiency</w:t>
      </w:r>
      <w:r w:rsidDel="00000000" w:rsidR="00000000" w:rsidRPr="00000000">
        <w:rPr>
          <w:rtl w:val="0"/>
        </w:rPr>
        <w:t xml:space="preserve"> by focusing on impactful engagement strategies.</w:t>
      </w:r>
    </w:p>
    <w:p w:rsidR="00000000" w:rsidDel="00000000" w:rsidP="00000000" w:rsidRDefault="00000000" w:rsidRPr="00000000" w14:paraId="00000133">
      <w:pPr>
        <w:spacing w:after="240" w:before="240" w:lineRule="auto"/>
        <w:rPr/>
      </w:pPr>
      <w:r w:rsidDel="00000000" w:rsidR="00000000" w:rsidRPr="00000000">
        <w:rPr>
          <w:rtl w:val="0"/>
        </w:rPr>
        <w:t xml:space="preserve">A sample of the power users and the transactions they have made shown below:</w:t>
      </w:r>
    </w:p>
    <w:p w:rsidR="00000000" w:rsidDel="00000000" w:rsidP="00000000" w:rsidRDefault="00000000" w:rsidRPr="00000000" w14:paraId="00000134">
      <w:pPr>
        <w:spacing w:after="240" w:before="240" w:lineRule="auto"/>
        <w:rPr/>
      </w:pPr>
      <w:r w:rsidDel="00000000" w:rsidR="00000000" w:rsidRPr="00000000">
        <w:rPr/>
        <w:drawing>
          <wp:inline distB="114300" distT="114300" distL="114300" distR="114300">
            <wp:extent cx="5943600" cy="56134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b w:val="1"/>
        </w:rPr>
      </w:pPr>
      <w:bookmarkStart w:colFirst="0" w:colLast="0" w:name="_rb33mk34b54u" w:id="25"/>
      <w:bookmarkEnd w:id="25"/>
      <w:r w:rsidDel="00000000" w:rsidR="00000000" w:rsidRPr="00000000">
        <w:rPr>
          <w:b w:val="1"/>
          <w:rtl w:val="0"/>
        </w:rPr>
        <w:t xml:space="preserve"> 2] Leading brand in the Dips &amp; Salsa category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4"/>
        <w:keepNext w:val="0"/>
        <w:keepLines w:val="0"/>
        <w:spacing w:before="280" w:lineRule="auto"/>
        <w:rPr>
          <w:b w:val="1"/>
        </w:rPr>
      </w:pPr>
      <w:bookmarkStart w:colFirst="0" w:colLast="0" w:name="_6jiw5q5a6sc5" w:id="26"/>
      <w:bookmarkEnd w:id="26"/>
      <w:r w:rsidDel="00000000" w:rsidR="00000000" w:rsidRPr="00000000">
        <w:rPr>
          <w:b w:val="1"/>
          <w:rtl w:val="0"/>
        </w:rPr>
        <w:t xml:space="preserve">Explanation: Why Use Total Sales to Choose the Leading Brand?</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uqnqbu8t0ijc" w:id="27"/>
      <w:bookmarkEnd w:id="27"/>
      <w:r w:rsidDel="00000000" w:rsidR="00000000" w:rsidRPr="00000000">
        <w:rPr>
          <w:b w:val="1"/>
          <w:color w:val="000000"/>
          <w:sz w:val="22"/>
          <w:szCs w:val="22"/>
          <w:rtl w:val="0"/>
        </w:rPr>
        <w:t xml:space="preserve">1. Total Sales Reflects Consumer Preference</w:t>
      </w:r>
    </w:p>
    <w:p w:rsidR="00000000" w:rsidDel="00000000" w:rsidP="00000000" w:rsidRDefault="00000000" w:rsidRPr="00000000" w14:paraId="0000013A">
      <w:pPr>
        <w:numPr>
          <w:ilvl w:val="0"/>
          <w:numId w:val="23"/>
        </w:numPr>
        <w:spacing w:after="0" w:afterAutospacing="0" w:before="240" w:lineRule="auto"/>
        <w:ind w:left="720" w:hanging="360"/>
      </w:pPr>
      <w:r w:rsidDel="00000000" w:rsidR="00000000" w:rsidRPr="00000000">
        <w:rPr>
          <w:b w:val="1"/>
          <w:rtl w:val="0"/>
        </w:rPr>
        <w:t xml:space="preserve">Comprehensive Metric</w:t>
      </w:r>
      <w:r w:rsidDel="00000000" w:rsidR="00000000" w:rsidRPr="00000000">
        <w:rPr>
          <w:rtl w:val="0"/>
        </w:rPr>
        <w:t xml:space="preserve">: Total sales directly represent the revenue generated by each brand, making it an effective proxy for consumer demand.</w:t>
      </w:r>
    </w:p>
    <w:p w:rsidR="00000000" w:rsidDel="00000000" w:rsidP="00000000" w:rsidRDefault="00000000" w:rsidRPr="00000000" w14:paraId="0000013B">
      <w:pPr>
        <w:numPr>
          <w:ilvl w:val="0"/>
          <w:numId w:val="23"/>
        </w:numPr>
        <w:spacing w:after="240" w:before="0" w:beforeAutospacing="0" w:lineRule="auto"/>
        <w:ind w:left="720" w:hanging="360"/>
      </w:pPr>
      <w:r w:rsidDel="00000000" w:rsidR="00000000" w:rsidRPr="00000000">
        <w:rPr>
          <w:b w:val="1"/>
          <w:rtl w:val="0"/>
        </w:rPr>
        <w:t xml:space="preserve">Market Leadership</w:t>
      </w:r>
      <w:r w:rsidDel="00000000" w:rsidR="00000000" w:rsidRPr="00000000">
        <w:rPr>
          <w:rtl w:val="0"/>
        </w:rPr>
        <w:t xml:space="preserve">: A brand with the highest total sales in the Salsa category demonstrates its dominance in both volume and value.</w:t>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rl2gcwr2h8ee" w:id="28"/>
      <w:bookmarkEnd w:id="28"/>
      <w:r w:rsidDel="00000000" w:rsidR="00000000" w:rsidRPr="00000000">
        <w:rPr>
          <w:b w:val="1"/>
          <w:color w:val="000000"/>
          <w:sz w:val="22"/>
          <w:szCs w:val="22"/>
          <w:rtl w:val="0"/>
        </w:rPr>
        <w:t xml:space="preserve">2. Importance for Fetch Rewards</w:t>
      </w:r>
    </w:p>
    <w:p w:rsidR="00000000" w:rsidDel="00000000" w:rsidP="00000000" w:rsidRDefault="00000000" w:rsidRPr="00000000" w14:paraId="0000013D">
      <w:pPr>
        <w:numPr>
          <w:ilvl w:val="0"/>
          <w:numId w:val="8"/>
        </w:numPr>
        <w:spacing w:after="0" w:afterAutospacing="0" w:before="240" w:lineRule="auto"/>
        <w:ind w:left="720" w:hanging="360"/>
      </w:pPr>
      <w:r w:rsidDel="00000000" w:rsidR="00000000" w:rsidRPr="00000000">
        <w:rPr>
          <w:b w:val="1"/>
          <w:rtl w:val="0"/>
        </w:rPr>
        <w:t xml:space="preserve">Brand Partnerships</w:t>
      </w:r>
      <w:r w:rsidDel="00000000" w:rsidR="00000000" w:rsidRPr="00000000">
        <w:rPr>
          <w:rtl w:val="0"/>
        </w:rPr>
        <w:t xml:space="preserve">: Total sales data is crucial for Fetch’s business model. Partnering with top-selling brands maximizes the platform’s relevance to both users and brands.</w:t>
      </w:r>
    </w:p>
    <w:p w:rsidR="00000000" w:rsidDel="00000000" w:rsidP="00000000" w:rsidRDefault="00000000" w:rsidRPr="00000000" w14:paraId="0000013E">
      <w:pPr>
        <w:numPr>
          <w:ilvl w:val="0"/>
          <w:numId w:val="8"/>
        </w:numPr>
        <w:spacing w:after="240" w:before="0" w:beforeAutospacing="0" w:lineRule="auto"/>
        <w:ind w:left="720" w:hanging="360"/>
      </w:pPr>
      <w:r w:rsidDel="00000000" w:rsidR="00000000" w:rsidRPr="00000000">
        <w:rPr>
          <w:b w:val="1"/>
          <w:rtl w:val="0"/>
        </w:rPr>
        <w:t xml:space="preserve">User Engagement</w:t>
      </w:r>
      <w:r w:rsidDel="00000000" w:rsidR="00000000" w:rsidRPr="00000000">
        <w:rPr>
          <w:rtl w:val="0"/>
        </w:rPr>
        <w:t xml:space="preserve">: Highlighting top-selling Salsa brands can increase user interaction with Fetch by showcasing popular or trending products.</w:t>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bn0bp34pk6u2" w:id="29"/>
      <w:bookmarkEnd w:id="29"/>
      <w:r w:rsidDel="00000000" w:rsidR="00000000" w:rsidRPr="00000000">
        <w:rPr>
          <w:b w:val="1"/>
          <w:color w:val="000000"/>
          <w:sz w:val="22"/>
          <w:szCs w:val="22"/>
          <w:rtl w:val="0"/>
        </w:rPr>
        <w:t xml:space="preserve">3. Why Use RANK Over LIMIT?</w:t>
      </w:r>
    </w:p>
    <w:p w:rsidR="00000000" w:rsidDel="00000000" w:rsidP="00000000" w:rsidRDefault="00000000" w:rsidRPr="00000000" w14:paraId="00000140">
      <w:pPr>
        <w:numPr>
          <w:ilvl w:val="0"/>
          <w:numId w:val="14"/>
        </w:numPr>
        <w:spacing w:after="0" w:afterAutospacing="0" w:before="240" w:lineRule="auto"/>
        <w:ind w:left="720" w:hanging="360"/>
      </w:pPr>
      <w:r w:rsidDel="00000000" w:rsidR="00000000" w:rsidRPr="00000000">
        <w:rPr>
          <w:b w:val="1"/>
          <w:rtl w:val="0"/>
        </w:rPr>
        <w:t xml:space="preserve">Handles Ties</w:t>
      </w:r>
      <w:r w:rsidDel="00000000" w:rsidR="00000000" w:rsidRPr="00000000">
        <w:rPr>
          <w:rtl w:val="0"/>
        </w:rPr>
        <w:t xml:space="preserve">: Unlike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accounts for ties in sales. If two or more brands have the same total sales, they receive the same rank, ensuring fairness.</w:t>
      </w:r>
    </w:p>
    <w:p w:rsidR="00000000" w:rsidDel="00000000" w:rsidP="00000000" w:rsidRDefault="00000000" w:rsidRPr="00000000" w14:paraId="00000141">
      <w:pPr>
        <w:numPr>
          <w:ilvl w:val="0"/>
          <w:numId w:val="14"/>
        </w:numPr>
        <w:spacing w:after="240" w:before="0" w:beforeAutospacing="0" w:lineRule="auto"/>
        <w:ind w:left="720" w:hanging="360"/>
      </w:pPr>
      <w:r w:rsidDel="00000000" w:rsidR="00000000" w:rsidRPr="00000000">
        <w:rPr>
          <w:b w:val="1"/>
          <w:rtl w:val="0"/>
        </w:rPr>
        <w:t xml:space="preserve">Scalable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allows analyzing the top performers (e.g., top 5 brands) without hardcoding limits, offering flexibility for further insights.</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vki3ym9nwv75" w:id="30"/>
      <w:bookmarkEnd w:id="30"/>
      <w:r w:rsidDel="00000000" w:rsidR="00000000" w:rsidRPr="00000000">
        <w:rPr>
          <w:b w:val="1"/>
          <w:color w:val="000000"/>
          <w:sz w:val="26"/>
          <w:szCs w:val="26"/>
          <w:rtl w:val="0"/>
        </w:rPr>
        <w:t xml:space="preserve">Business Context: Why Total Sales is the Right Metric</w:t>
      </w:r>
    </w:p>
    <w:p w:rsidR="00000000" w:rsidDel="00000000" w:rsidP="00000000" w:rsidRDefault="00000000" w:rsidRPr="00000000" w14:paraId="00000144">
      <w:pPr>
        <w:numPr>
          <w:ilvl w:val="0"/>
          <w:numId w:val="19"/>
        </w:numPr>
        <w:spacing w:after="0" w:afterAutospacing="0" w:before="240" w:lineRule="auto"/>
        <w:ind w:left="720" w:hanging="360"/>
      </w:pPr>
      <w:r w:rsidDel="00000000" w:rsidR="00000000" w:rsidRPr="00000000">
        <w:rPr>
          <w:b w:val="1"/>
          <w:rtl w:val="0"/>
        </w:rPr>
        <w:t xml:space="preserve">Revenue Focus</w:t>
      </w:r>
      <w:r w:rsidDel="00000000" w:rsidR="00000000" w:rsidRPr="00000000">
        <w:rPr>
          <w:rtl w:val="0"/>
        </w:rPr>
        <w:t xml:space="preserve">: Total sales reflect how much consumers are spending, aligning directly with Fetch’s mission to capture consumer spending habits.</w:t>
      </w:r>
    </w:p>
    <w:p w:rsidR="00000000" w:rsidDel="00000000" w:rsidP="00000000" w:rsidRDefault="00000000" w:rsidRPr="00000000" w14:paraId="00000145">
      <w:pPr>
        <w:numPr>
          <w:ilvl w:val="0"/>
          <w:numId w:val="19"/>
        </w:numPr>
        <w:spacing w:after="0" w:afterAutospacing="0" w:before="0" w:beforeAutospacing="0" w:lineRule="auto"/>
        <w:ind w:left="720" w:hanging="360"/>
      </w:pPr>
      <w:r w:rsidDel="00000000" w:rsidR="00000000" w:rsidRPr="00000000">
        <w:rPr>
          <w:b w:val="1"/>
          <w:rtl w:val="0"/>
        </w:rPr>
        <w:t xml:space="preserve">Actionable Insights</w:t>
      </w:r>
      <w:r w:rsidDel="00000000" w:rsidR="00000000" w:rsidRPr="00000000">
        <w:rPr>
          <w:rtl w:val="0"/>
        </w:rPr>
        <w:t xml:space="preserve">:</w:t>
      </w:r>
    </w:p>
    <w:p w:rsidR="00000000" w:rsidDel="00000000" w:rsidP="00000000" w:rsidRDefault="00000000" w:rsidRPr="00000000" w14:paraId="00000146">
      <w:pPr>
        <w:numPr>
          <w:ilvl w:val="1"/>
          <w:numId w:val="19"/>
        </w:numPr>
        <w:spacing w:after="0" w:afterAutospacing="0" w:before="0" w:beforeAutospacing="0" w:lineRule="auto"/>
        <w:ind w:left="1440" w:hanging="360"/>
      </w:pPr>
      <w:r w:rsidDel="00000000" w:rsidR="00000000" w:rsidRPr="00000000">
        <w:rPr>
          <w:rtl w:val="0"/>
        </w:rPr>
        <w:t xml:space="preserve">For Users: Highlighting top-selling Salsa brands can enhance in-app engagement by promoting popular products.</w:t>
      </w:r>
    </w:p>
    <w:p w:rsidR="00000000" w:rsidDel="00000000" w:rsidP="00000000" w:rsidRDefault="00000000" w:rsidRPr="00000000" w14:paraId="00000147">
      <w:pPr>
        <w:numPr>
          <w:ilvl w:val="1"/>
          <w:numId w:val="19"/>
        </w:numPr>
        <w:spacing w:after="0" w:afterAutospacing="0" w:before="0" w:beforeAutospacing="0" w:lineRule="auto"/>
        <w:ind w:left="1440" w:hanging="360"/>
      </w:pPr>
      <w:r w:rsidDel="00000000" w:rsidR="00000000" w:rsidRPr="00000000">
        <w:rPr>
          <w:rtl w:val="0"/>
        </w:rPr>
        <w:t xml:space="preserve">For Brands: Fetch can pitch insights to top-performing brands for targeted promotions, co-branded campaigns, or reward incentives.</w:t>
      </w:r>
    </w:p>
    <w:p w:rsidR="00000000" w:rsidDel="00000000" w:rsidP="00000000" w:rsidRDefault="00000000" w:rsidRPr="00000000" w14:paraId="00000148">
      <w:pPr>
        <w:numPr>
          <w:ilvl w:val="0"/>
          <w:numId w:val="19"/>
        </w:numPr>
        <w:spacing w:after="240" w:before="0" w:beforeAutospacing="0" w:lineRule="auto"/>
        <w:ind w:left="720" w:hanging="360"/>
      </w:pPr>
      <w:r w:rsidDel="00000000" w:rsidR="00000000" w:rsidRPr="00000000">
        <w:rPr>
          <w:b w:val="1"/>
          <w:rtl w:val="0"/>
        </w:rPr>
        <w:t xml:space="preserve">Category Growth</w:t>
      </w:r>
      <w:r w:rsidDel="00000000" w:rsidR="00000000" w:rsidRPr="00000000">
        <w:rPr>
          <w:rtl w:val="0"/>
        </w:rPr>
        <w:t xml:space="preserve">: Brands with higher sales likely contribute more to Fetch’s growth, both in user engagement and brand partnerships.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5943600" cy="1104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spu6pk3rjhaj" w:id="31"/>
      <w:bookmarkEnd w:id="31"/>
      <w:r w:rsidDel="00000000" w:rsidR="00000000" w:rsidRPr="00000000">
        <w:rPr>
          <w:b w:val="1"/>
          <w:rtl w:val="0"/>
        </w:rPr>
        <w:t xml:space="preserve">3] Percent Fetch has grown year over year</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WITH YearlyTransactions AS (</w:t>
      </w:r>
    </w:p>
    <w:p w:rsidR="00000000" w:rsidDel="00000000" w:rsidP="00000000" w:rsidRDefault="00000000" w:rsidRPr="00000000" w14:paraId="0000014F">
      <w:pPr>
        <w:rPr/>
      </w:pPr>
      <w:r w:rsidDel="00000000" w:rsidR="00000000" w:rsidRPr="00000000">
        <w:rPr>
          <w:rtl w:val="0"/>
        </w:rPr>
        <w:t xml:space="preserve">    SELECT </w:t>
      </w:r>
    </w:p>
    <w:p w:rsidR="00000000" w:rsidDel="00000000" w:rsidP="00000000" w:rsidRDefault="00000000" w:rsidRPr="00000000" w14:paraId="00000150">
      <w:pPr>
        <w:rPr/>
      </w:pPr>
      <w:r w:rsidDel="00000000" w:rsidR="00000000" w:rsidRPr="00000000">
        <w:rPr>
          <w:rtl w:val="0"/>
        </w:rPr>
        <w:t xml:space="preserve">        EXTRACT(YEAR FROM TO_DATE(t.PURCHASE_DATE, 'YYYY-MM-DD')) AS transaction_year,</w:t>
      </w:r>
    </w:p>
    <w:p w:rsidR="00000000" w:rsidDel="00000000" w:rsidP="00000000" w:rsidRDefault="00000000" w:rsidRPr="00000000" w14:paraId="00000151">
      <w:pPr>
        <w:rPr/>
      </w:pPr>
      <w:r w:rsidDel="00000000" w:rsidR="00000000" w:rsidRPr="00000000">
        <w:rPr>
          <w:rtl w:val="0"/>
        </w:rPr>
        <w:t xml:space="preserve">        COUNT(DISTINCT t.RECEIPT_ID) AS total_transactions</w:t>
      </w:r>
    </w:p>
    <w:p w:rsidR="00000000" w:rsidDel="00000000" w:rsidP="00000000" w:rsidRDefault="00000000" w:rsidRPr="00000000" w14:paraId="00000152">
      <w:pPr>
        <w:rPr/>
      </w:pPr>
      <w:r w:rsidDel="00000000" w:rsidR="00000000" w:rsidRPr="00000000">
        <w:rPr>
          <w:rtl w:val="0"/>
        </w:rPr>
        <w:t xml:space="preserve">    FROM prov.transactions t</w:t>
      </w:r>
    </w:p>
    <w:p w:rsidR="00000000" w:rsidDel="00000000" w:rsidP="00000000" w:rsidRDefault="00000000" w:rsidRPr="00000000" w14:paraId="00000153">
      <w:pPr>
        <w:rPr/>
      </w:pPr>
      <w:r w:rsidDel="00000000" w:rsidR="00000000" w:rsidRPr="00000000">
        <w:rPr>
          <w:rtl w:val="0"/>
        </w:rPr>
        <w:t xml:space="preserve">    GROUP BY EXTRACT(YEAR FROM TO_DATE(t.PURCHASE_DATE, 'YYYY-MM-DD'))</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YearOverYearGrowth AS (</w:t>
      </w:r>
    </w:p>
    <w:p w:rsidR="00000000" w:rsidDel="00000000" w:rsidP="00000000" w:rsidRDefault="00000000" w:rsidRPr="00000000" w14:paraId="00000156">
      <w:pPr>
        <w:rPr/>
      </w:pPr>
      <w:r w:rsidDel="00000000" w:rsidR="00000000" w:rsidRPr="00000000">
        <w:rPr>
          <w:rtl w:val="0"/>
        </w:rPr>
        <w:t xml:space="preserve">    SELECT </w:t>
      </w:r>
    </w:p>
    <w:p w:rsidR="00000000" w:rsidDel="00000000" w:rsidP="00000000" w:rsidRDefault="00000000" w:rsidRPr="00000000" w14:paraId="00000157">
      <w:pPr>
        <w:rPr/>
      </w:pPr>
      <w:r w:rsidDel="00000000" w:rsidR="00000000" w:rsidRPr="00000000">
        <w:rPr>
          <w:rtl w:val="0"/>
        </w:rPr>
        <w:t xml:space="preserve">        transaction_year,</w:t>
      </w:r>
    </w:p>
    <w:p w:rsidR="00000000" w:rsidDel="00000000" w:rsidP="00000000" w:rsidRDefault="00000000" w:rsidRPr="00000000" w14:paraId="00000158">
      <w:pPr>
        <w:rPr/>
      </w:pPr>
      <w:r w:rsidDel="00000000" w:rsidR="00000000" w:rsidRPr="00000000">
        <w:rPr>
          <w:rtl w:val="0"/>
        </w:rPr>
        <w:t xml:space="preserve">        total_transactions,</w:t>
      </w:r>
    </w:p>
    <w:p w:rsidR="00000000" w:rsidDel="00000000" w:rsidP="00000000" w:rsidRDefault="00000000" w:rsidRPr="00000000" w14:paraId="00000159">
      <w:pPr>
        <w:rPr/>
      </w:pPr>
      <w:r w:rsidDel="00000000" w:rsidR="00000000" w:rsidRPr="00000000">
        <w:rPr>
          <w:rtl w:val="0"/>
        </w:rPr>
        <w:t xml:space="preserve">        LAG(total_transactions) OVER (ORDER BY transaction_year) AS previous_year_transactions,</w:t>
      </w:r>
    </w:p>
    <w:p w:rsidR="00000000" w:rsidDel="00000000" w:rsidP="00000000" w:rsidRDefault="00000000" w:rsidRPr="00000000" w14:paraId="0000015A">
      <w:pPr>
        <w:rPr/>
      </w:pPr>
      <w:r w:rsidDel="00000000" w:rsidR="00000000" w:rsidRPr="00000000">
        <w:rPr>
          <w:rtl w:val="0"/>
        </w:rPr>
        <w:t xml:space="preserve">        CASE </w:t>
      </w:r>
    </w:p>
    <w:p w:rsidR="00000000" w:rsidDel="00000000" w:rsidP="00000000" w:rsidRDefault="00000000" w:rsidRPr="00000000" w14:paraId="0000015B">
      <w:pPr>
        <w:rPr/>
      </w:pPr>
      <w:r w:rsidDel="00000000" w:rsidR="00000000" w:rsidRPr="00000000">
        <w:rPr>
          <w:rtl w:val="0"/>
        </w:rPr>
        <w:t xml:space="preserve">            WHEN LAG(total_transactions) OVER (ORDER BY transaction_year) IS NOT NULL THEN</w:t>
      </w:r>
    </w:p>
    <w:p w:rsidR="00000000" w:rsidDel="00000000" w:rsidP="00000000" w:rsidRDefault="00000000" w:rsidRPr="00000000" w14:paraId="0000015C">
      <w:pPr>
        <w:rPr/>
      </w:pPr>
      <w:r w:rsidDel="00000000" w:rsidR="00000000" w:rsidRPr="00000000">
        <w:rPr>
          <w:rtl w:val="0"/>
        </w:rPr>
        <w:t xml:space="preserve">                ROUND(((total_transactions - LAG(total_transactions) OVER (ORDER BY transaction_year)) * 100.0) /</w:t>
      </w:r>
    </w:p>
    <w:p w:rsidR="00000000" w:rsidDel="00000000" w:rsidP="00000000" w:rsidRDefault="00000000" w:rsidRPr="00000000" w14:paraId="0000015D">
      <w:pPr>
        <w:rPr/>
      </w:pPr>
      <w:r w:rsidDel="00000000" w:rsidR="00000000" w:rsidRPr="00000000">
        <w:rPr>
          <w:rtl w:val="0"/>
        </w:rPr>
        <w:t xml:space="preserve">                LAG(total_transactions) OVER (ORDER BY transaction_year), 2)</w:t>
      </w:r>
    </w:p>
    <w:p w:rsidR="00000000" w:rsidDel="00000000" w:rsidP="00000000" w:rsidRDefault="00000000" w:rsidRPr="00000000" w14:paraId="0000015E">
      <w:pPr>
        <w:rPr/>
      </w:pPr>
      <w:r w:rsidDel="00000000" w:rsidR="00000000" w:rsidRPr="00000000">
        <w:rPr>
          <w:rtl w:val="0"/>
        </w:rPr>
        <w:t xml:space="preserve">            ELSE NULL</w:t>
      </w:r>
    </w:p>
    <w:p w:rsidR="00000000" w:rsidDel="00000000" w:rsidP="00000000" w:rsidRDefault="00000000" w:rsidRPr="00000000" w14:paraId="0000015F">
      <w:pPr>
        <w:rPr/>
      </w:pPr>
      <w:r w:rsidDel="00000000" w:rsidR="00000000" w:rsidRPr="00000000">
        <w:rPr>
          <w:rtl w:val="0"/>
        </w:rPr>
        <w:t xml:space="preserve">        END AS yoy_growth_percentage</w:t>
      </w:r>
    </w:p>
    <w:p w:rsidR="00000000" w:rsidDel="00000000" w:rsidP="00000000" w:rsidRDefault="00000000" w:rsidRPr="00000000" w14:paraId="00000160">
      <w:pPr>
        <w:rPr/>
      </w:pPr>
      <w:r w:rsidDel="00000000" w:rsidR="00000000" w:rsidRPr="00000000">
        <w:rPr>
          <w:rtl w:val="0"/>
        </w:rPr>
        <w:t xml:space="preserve">    FROM YearlyTransactions</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SELECT *</w:t>
      </w:r>
    </w:p>
    <w:p w:rsidR="00000000" w:rsidDel="00000000" w:rsidP="00000000" w:rsidRDefault="00000000" w:rsidRPr="00000000" w14:paraId="00000163">
      <w:pPr>
        <w:rPr/>
      </w:pPr>
      <w:r w:rsidDel="00000000" w:rsidR="00000000" w:rsidRPr="00000000">
        <w:rPr>
          <w:rtl w:val="0"/>
        </w:rPr>
        <w:t xml:space="preserve">FROM YearOverYearGrowth</w:t>
      </w:r>
    </w:p>
    <w:p w:rsidR="00000000" w:rsidDel="00000000" w:rsidP="00000000" w:rsidRDefault="00000000" w:rsidRPr="00000000" w14:paraId="00000164">
      <w:pPr>
        <w:rPr/>
      </w:pPr>
      <w:r w:rsidDel="00000000" w:rsidR="00000000" w:rsidRPr="00000000">
        <w:rPr>
          <w:rtl w:val="0"/>
        </w:rPr>
        <w:t xml:space="preserve">ORDER BY transaction_year;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kkfec9irbhh8" w:id="32"/>
      <w:bookmarkEnd w:id="32"/>
      <w:r w:rsidDel="00000000" w:rsidR="00000000" w:rsidRPr="00000000">
        <w:rPr>
          <w:b w:val="1"/>
          <w:color w:val="000000"/>
          <w:sz w:val="26"/>
          <w:szCs w:val="26"/>
          <w:rtl w:val="0"/>
        </w:rPr>
        <w:t xml:space="preserve">Contextualizing the Dataset</w:t>
      </w:r>
    </w:p>
    <w:p w:rsidR="00000000" w:rsidDel="00000000" w:rsidP="00000000" w:rsidRDefault="00000000" w:rsidRPr="00000000" w14:paraId="00000167">
      <w:pPr>
        <w:numPr>
          <w:ilvl w:val="0"/>
          <w:numId w:val="6"/>
        </w:numPr>
        <w:spacing w:after="0" w:afterAutospacing="0" w:before="240" w:lineRule="auto"/>
        <w:ind w:left="720" w:hanging="360"/>
      </w:pPr>
      <w:r w:rsidDel="00000000" w:rsidR="00000000" w:rsidRPr="00000000">
        <w:rPr>
          <w:b w:val="1"/>
          <w:rtl w:val="0"/>
        </w:rPr>
        <w:t xml:space="preserve">Limited Data Scope:</w:t>
      </w:r>
    </w:p>
    <w:p w:rsidR="00000000" w:rsidDel="00000000" w:rsidP="00000000" w:rsidRDefault="00000000" w:rsidRPr="00000000" w14:paraId="00000168">
      <w:pPr>
        <w:numPr>
          <w:ilvl w:val="1"/>
          <w:numId w:val="6"/>
        </w:numPr>
        <w:spacing w:after="0" w:afterAutospacing="0" w:before="0" w:beforeAutospacing="0" w:lineRule="auto"/>
        <w:ind w:left="1440" w:hanging="360"/>
      </w:pPr>
      <w:r w:rsidDel="00000000" w:rsidR="00000000" w:rsidRPr="00000000">
        <w:rPr>
          <w:rtl w:val="0"/>
        </w:rPr>
        <w:t xml:space="preserve">The dataset only contains transaction data from </w:t>
      </w:r>
      <w:r w:rsidDel="00000000" w:rsidR="00000000" w:rsidRPr="00000000">
        <w:rPr>
          <w:b w:val="1"/>
          <w:rtl w:val="0"/>
        </w:rPr>
        <w:t xml:space="preserve">June 2024 to September 2024</w:t>
      </w:r>
      <w:r w:rsidDel="00000000" w:rsidR="00000000" w:rsidRPr="00000000">
        <w:rPr>
          <w:rtl w:val="0"/>
        </w:rPr>
        <w:t xml:space="preserve">.</w:t>
      </w:r>
    </w:p>
    <w:p w:rsidR="00000000" w:rsidDel="00000000" w:rsidP="00000000" w:rsidRDefault="00000000" w:rsidRPr="00000000" w14:paraId="00000169">
      <w:pPr>
        <w:numPr>
          <w:ilvl w:val="1"/>
          <w:numId w:val="6"/>
        </w:numPr>
        <w:spacing w:after="0" w:afterAutospacing="0" w:before="0" w:beforeAutospacing="0" w:lineRule="auto"/>
        <w:ind w:left="1440" w:hanging="360"/>
      </w:pPr>
      <w:r w:rsidDel="00000000" w:rsidR="00000000" w:rsidRPr="00000000">
        <w:rPr>
          <w:rtl w:val="0"/>
        </w:rPr>
        <w:t xml:space="preserve">This period does not provide a full picture of Fetch’s year-over-year growth, as it lacks a complete year's data for comparison.</w:t>
      </w:r>
    </w:p>
    <w:p w:rsidR="00000000" w:rsidDel="00000000" w:rsidP="00000000" w:rsidRDefault="00000000" w:rsidRPr="00000000" w14:paraId="0000016A">
      <w:pPr>
        <w:numPr>
          <w:ilvl w:val="0"/>
          <w:numId w:val="6"/>
        </w:numPr>
        <w:spacing w:after="0" w:afterAutospacing="0" w:before="0" w:beforeAutospacing="0" w:lineRule="auto"/>
        <w:ind w:left="720" w:hanging="360"/>
      </w:pPr>
      <w:r w:rsidDel="00000000" w:rsidR="00000000" w:rsidRPr="00000000">
        <w:rPr>
          <w:b w:val="1"/>
          <w:rtl w:val="0"/>
        </w:rPr>
        <w:t xml:space="preserve">Impact on Results:</w:t>
      </w:r>
    </w:p>
    <w:p w:rsidR="00000000" w:rsidDel="00000000" w:rsidP="00000000" w:rsidRDefault="00000000" w:rsidRPr="00000000" w14:paraId="0000016B">
      <w:pPr>
        <w:numPr>
          <w:ilvl w:val="1"/>
          <w:numId w:val="6"/>
        </w:numPr>
        <w:spacing w:after="0" w:afterAutospacing="0" w:before="0" w:beforeAutospacing="0" w:lineRule="auto"/>
        <w:ind w:left="1440" w:hanging="360"/>
      </w:pPr>
      <w:r w:rsidDel="00000000" w:rsidR="00000000" w:rsidRPr="00000000">
        <w:rPr>
          <w:rtl w:val="0"/>
        </w:rPr>
        <w:t xml:space="preserve">Without sufficient historical data, the year-over-year growth percentages may not be representative of Fetch’s actual growth trajectory.</w:t>
      </w:r>
    </w:p>
    <w:p w:rsidR="00000000" w:rsidDel="00000000" w:rsidP="00000000" w:rsidRDefault="00000000" w:rsidRPr="00000000" w14:paraId="0000016C">
      <w:pPr>
        <w:numPr>
          <w:ilvl w:val="1"/>
          <w:numId w:val="6"/>
        </w:numPr>
        <w:spacing w:after="0" w:afterAutospacing="0" w:before="0" w:beforeAutospacing="0" w:lineRule="auto"/>
        <w:ind w:left="1440" w:hanging="360"/>
      </w:pPr>
      <w:r w:rsidDel="00000000" w:rsidR="00000000" w:rsidRPr="00000000">
        <w:rPr>
          <w:rtl w:val="0"/>
        </w:rPr>
        <w:t xml:space="preserve">The calculated percentages for 2024 are likely lower due to incomplete coverage.</w:t>
      </w:r>
    </w:p>
    <w:p w:rsidR="00000000" w:rsidDel="00000000" w:rsidP="00000000" w:rsidRDefault="00000000" w:rsidRPr="00000000" w14:paraId="0000016D">
      <w:pPr>
        <w:numPr>
          <w:ilvl w:val="0"/>
          <w:numId w:val="6"/>
        </w:numPr>
        <w:spacing w:after="0" w:afterAutospacing="0" w:before="0" w:beforeAutospacing="0" w:lineRule="auto"/>
        <w:ind w:left="720" w:hanging="360"/>
      </w:pPr>
      <w:r w:rsidDel="00000000" w:rsidR="00000000" w:rsidRPr="00000000">
        <w:rPr>
          <w:b w:val="1"/>
          <w:rtl w:val="0"/>
        </w:rPr>
        <w:t xml:space="preserve">Scalability of Approach:</w:t>
      </w:r>
    </w:p>
    <w:p w:rsidR="00000000" w:rsidDel="00000000" w:rsidP="00000000" w:rsidRDefault="00000000" w:rsidRPr="00000000" w14:paraId="0000016E">
      <w:pPr>
        <w:numPr>
          <w:ilvl w:val="1"/>
          <w:numId w:val="6"/>
        </w:numPr>
        <w:spacing w:after="0" w:afterAutospacing="0" w:before="0" w:beforeAutospacing="0" w:lineRule="auto"/>
        <w:ind w:left="1440" w:hanging="360"/>
      </w:pPr>
      <w:r w:rsidDel="00000000" w:rsidR="00000000" w:rsidRPr="00000000">
        <w:rPr>
          <w:rtl w:val="0"/>
        </w:rPr>
        <w:t xml:space="preserve">The provided query is designed to scale seamlessly as more data is added. It:</w:t>
      </w:r>
    </w:p>
    <w:p w:rsidR="00000000" w:rsidDel="00000000" w:rsidP="00000000" w:rsidRDefault="00000000" w:rsidRPr="00000000" w14:paraId="0000016F">
      <w:pPr>
        <w:numPr>
          <w:ilvl w:val="2"/>
          <w:numId w:val="6"/>
        </w:numPr>
        <w:spacing w:after="0" w:afterAutospacing="0" w:before="0" w:beforeAutospacing="0" w:lineRule="auto"/>
        <w:ind w:left="2160" w:hanging="360"/>
      </w:pPr>
      <w:r w:rsidDel="00000000" w:rsidR="00000000" w:rsidRPr="00000000">
        <w:rPr>
          <w:rtl w:val="0"/>
        </w:rPr>
        <w:t xml:space="preserve">Automatically adjusts to include additional years when they become available.</w:t>
      </w:r>
    </w:p>
    <w:p w:rsidR="00000000" w:rsidDel="00000000" w:rsidP="00000000" w:rsidRDefault="00000000" w:rsidRPr="00000000" w14:paraId="00000170">
      <w:pPr>
        <w:numPr>
          <w:ilvl w:val="2"/>
          <w:numId w:val="6"/>
        </w:numPr>
        <w:spacing w:after="240" w:before="0" w:beforeAutospacing="0" w:lineRule="auto"/>
        <w:ind w:left="2160" w:hanging="360"/>
      </w:pPr>
      <w:r w:rsidDel="00000000" w:rsidR="00000000" w:rsidRPr="00000000">
        <w:rPr>
          <w:rtl w:val="0"/>
        </w:rPr>
        <w:t xml:space="preserve">Recalculates growth rates dynamically for all past and future years in the dataset.</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thdchbvu4glj" w:id="33"/>
      <w:bookmarkEnd w:id="33"/>
      <w:r w:rsidDel="00000000" w:rsidR="00000000" w:rsidRPr="00000000">
        <w:rPr>
          <w:b w:val="1"/>
          <w:color w:val="000000"/>
          <w:sz w:val="26"/>
          <w:szCs w:val="26"/>
          <w:rtl w:val="0"/>
        </w:rPr>
        <w:t xml:space="preserve">Business Context</w:t>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64gb0jb87b6c" w:id="34"/>
      <w:bookmarkEnd w:id="34"/>
      <w:r w:rsidDel="00000000" w:rsidR="00000000" w:rsidRPr="00000000">
        <w:rPr>
          <w:b w:val="1"/>
          <w:color w:val="000000"/>
          <w:sz w:val="22"/>
          <w:szCs w:val="22"/>
          <w:rtl w:val="0"/>
        </w:rPr>
        <w:t xml:space="preserve">Why Mention the Data Limitation?</w:t>
      </w:r>
    </w:p>
    <w:p w:rsidR="00000000" w:rsidDel="00000000" w:rsidP="00000000" w:rsidRDefault="00000000" w:rsidRPr="00000000" w14:paraId="00000173">
      <w:pPr>
        <w:numPr>
          <w:ilvl w:val="0"/>
          <w:numId w:val="10"/>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Highlighting the incomplete dataset builds trust with stakeholders and ensures they interpret the results with caution.</w:t>
      </w:r>
    </w:p>
    <w:p w:rsidR="00000000" w:rsidDel="00000000" w:rsidP="00000000" w:rsidRDefault="00000000" w:rsidRPr="00000000" w14:paraId="00000174">
      <w:pPr>
        <w:numPr>
          <w:ilvl w:val="0"/>
          <w:numId w:val="10"/>
        </w:numPr>
        <w:spacing w:after="240" w:before="0" w:beforeAutospacing="0" w:lineRule="auto"/>
        <w:ind w:left="720" w:hanging="360"/>
      </w:pPr>
      <w:r w:rsidDel="00000000" w:rsidR="00000000" w:rsidRPr="00000000">
        <w:rPr>
          <w:b w:val="1"/>
          <w:rtl w:val="0"/>
        </w:rPr>
        <w:t xml:space="preserve">Context for Future Scalability</w:t>
      </w:r>
      <w:r w:rsidDel="00000000" w:rsidR="00000000" w:rsidRPr="00000000">
        <w:rPr>
          <w:rtl w:val="0"/>
        </w:rPr>
        <w:t xml:space="preserve">: Explaining that the query and methodology are scalable reassures stakeholders that Fetch can reliably use this approach as more data becomes available.</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uds8uuewv3o8" w:id="35"/>
      <w:bookmarkEnd w:id="35"/>
      <w:r w:rsidDel="00000000" w:rsidR="00000000" w:rsidRPr="00000000">
        <w:rPr>
          <w:b w:val="1"/>
          <w:color w:val="000000"/>
          <w:sz w:val="22"/>
          <w:szCs w:val="22"/>
          <w:rtl w:val="0"/>
        </w:rPr>
        <w:t xml:space="preserve">How This Insight Still Adds Value:</w:t>
      </w:r>
    </w:p>
    <w:p w:rsidR="00000000" w:rsidDel="00000000" w:rsidP="00000000" w:rsidRDefault="00000000" w:rsidRPr="00000000" w14:paraId="00000176">
      <w:pPr>
        <w:numPr>
          <w:ilvl w:val="0"/>
          <w:numId w:val="22"/>
        </w:numPr>
        <w:spacing w:after="0" w:afterAutospacing="0" w:before="240" w:lineRule="auto"/>
        <w:ind w:left="720" w:hanging="360"/>
      </w:pPr>
      <w:r w:rsidDel="00000000" w:rsidR="00000000" w:rsidRPr="00000000">
        <w:rPr>
          <w:b w:val="1"/>
          <w:rtl w:val="0"/>
        </w:rPr>
        <w:t xml:space="preserve">Framework for Growth Analysis</w:t>
      </w:r>
      <w:r w:rsidDel="00000000" w:rsidR="00000000" w:rsidRPr="00000000">
        <w:rPr>
          <w:rtl w:val="0"/>
        </w:rPr>
        <w:t xml:space="preserve">:</w:t>
      </w:r>
    </w:p>
    <w:p w:rsidR="00000000" w:rsidDel="00000000" w:rsidP="00000000" w:rsidRDefault="00000000" w:rsidRPr="00000000" w14:paraId="00000177">
      <w:pPr>
        <w:numPr>
          <w:ilvl w:val="1"/>
          <w:numId w:val="22"/>
        </w:numPr>
        <w:spacing w:after="0" w:afterAutospacing="0" w:before="0" w:beforeAutospacing="0" w:lineRule="auto"/>
        <w:ind w:left="1440" w:hanging="360"/>
      </w:pPr>
      <w:r w:rsidDel="00000000" w:rsidR="00000000" w:rsidRPr="00000000">
        <w:rPr>
          <w:rtl w:val="0"/>
        </w:rPr>
        <w:t xml:space="preserve">Even with limited data, the query provides a foundational framework to analyze Fetch’s growth.</w:t>
      </w:r>
    </w:p>
    <w:p w:rsidR="00000000" w:rsidDel="00000000" w:rsidP="00000000" w:rsidRDefault="00000000" w:rsidRPr="00000000" w14:paraId="00000178">
      <w:pPr>
        <w:numPr>
          <w:ilvl w:val="1"/>
          <w:numId w:val="22"/>
        </w:numPr>
        <w:spacing w:after="0" w:afterAutospacing="0" w:before="0" w:beforeAutospacing="0" w:lineRule="auto"/>
        <w:ind w:left="1440" w:hanging="360"/>
      </w:pPr>
      <w:r w:rsidDel="00000000" w:rsidR="00000000" w:rsidRPr="00000000">
        <w:rPr>
          <w:rtl w:val="0"/>
        </w:rPr>
        <w:t xml:space="preserve">It ensures consistent calculation methods for future data additions.</w:t>
      </w:r>
    </w:p>
    <w:p w:rsidR="00000000" w:rsidDel="00000000" w:rsidP="00000000" w:rsidRDefault="00000000" w:rsidRPr="00000000" w14:paraId="00000179">
      <w:pPr>
        <w:numPr>
          <w:ilvl w:val="0"/>
          <w:numId w:val="22"/>
        </w:numPr>
        <w:spacing w:after="0" w:afterAutospacing="0" w:before="0" w:beforeAutospacing="0" w:lineRule="auto"/>
        <w:ind w:left="720" w:hanging="360"/>
      </w:pPr>
      <w:r w:rsidDel="00000000" w:rsidR="00000000" w:rsidRPr="00000000">
        <w:rPr>
          <w:b w:val="1"/>
          <w:rtl w:val="0"/>
        </w:rPr>
        <w:t xml:space="preserve">Short-Term Trends</w:t>
      </w:r>
      <w:r w:rsidDel="00000000" w:rsidR="00000000" w:rsidRPr="00000000">
        <w:rPr>
          <w:rtl w:val="0"/>
        </w:rPr>
        <w:t xml:space="preserve">:</w:t>
      </w:r>
    </w:p>
    <w:p w:rsidR="00000000" w:rsidDel="00000000" w:rsidP="00000000" w:rsidRDefault="00000000" w:rsidRPr="00000000" w14:paraId="0000017A">
      <w:pPr>
        <w:numPr>
          <w:ilvl w:val="1"/>
          <w:numId w:val="22"/>
        </w:numPr>
        <w:spacing w:after="0" w:afterAutospacing="0" w:before="0" w:beforeAutospacing="0" w:lineRule="auto"/>
        <w:ind w:left="1440" w:hanging="360"/>
      </w:pPr>
      <w:r w:rsidDel="00000000" w:rsidR="00000000" w:rsidRPr="00000000">
        <w:rPr>
          <w:rtl w:val="0"/>
        </w:rPr>
        <w:t xml:space="preserve">While year-over-year growth is incomplete, the dataset can still be used to assess </w:t>
      </w:r>
      <w:r w:rsidDel="00000000" w:rsidR="00000000" w:rsidRPr="00000000">
        <w:rPr>
          <w:b w:val="1"/>
          <w:rtl w:val="0"/>
        </w:rPr>
        <w:t xml:space="preserve">short-term trends</w:t>
      </w:r>
      <w:r w:rsidDel="00000000" w:rsidR="00000000" w:rsidRPr="00000000">
        <w:rPr>
          <w:rtl w:val="0"/>
        </w:rPr>
        <w:t xml:space="preserve"> (e.g., June to September 2024 growth).</w:t>
      </w:r>
    </w:p>
    <w:p w:rsidR="00000000" w:rsidDel="00000000" w:rsidP="00000000" w:rsidRDefault="00000000" w:rsidRPr="00000000" w14:paraId="0000017B">
      <w:pPr>
        <w:numPr>
          <w:ilvl w:val="0"/>
          <w:numId w:val="22"/>
        </w:numPr>
        <w:spacing w:after="0" w:afterAutospacing="0" w:before="0" w:beforeAutospacing="0" w:lineRule="auto"/>
        <w:ind w:left="720" w:hanging="360"/>
      </w:pPr>
      <w:r w:rsidDel="00000000" w:rsidR="00000000" w:rsidRPr="00000000">
        <w:rPr>
          <w:b w:val="1"/>
          <w:rtl w:val="0"/>
        </w:rPr>
        <w:t xml:space="preserve">Preparation for Comprehensive Reporting</w:t>
      </w:r>
      <w:r w:rsidDel="00000000" w:rsidR="00000000" w:rsidRPr="00000000">
        <w:rPr>
          <w:rtl w:val="0"/>
        </w:rPr>
        <w:t xml:space="preserve">:</w:t>
      </w:r>
    </w:p>
    <w:p w:rsidR="00000000" w:rsidDel="00000000" w:rsidP="00000000" w:rsidRDefault="00000000" w:rsidRPr="00000000" w14:paraId="0000017C">
      <w:pPr>
        <w:numPr>
          <w:ilvl w:val="1"/>
          <w:numId w:val="22"/>
        </w:numPr>
        <w:spacing w:after="0" w:afterAutospacing="0" w:before="0" w:beforeAutospacing="0" w:lineRule="auto"/>
        <w:ind w:left="1440" w:hanging="360"/>
      </w:pPr>
      <w:r w:rsidDel="00000000" w:rsidR="00000000" w:rsidRPr="00000000">
        <w:rPr>
          <w:rtl w:val="0"/>
        </w:rPr>
        <w:t xml:space="preserve">Establishing a scalable query ensures Fetch can:</w:t>
      </w:r>
    </w:p>
    <w:p w:rsidR="00000000" w:rsidDel="00000000" w:rsidP="00000000" w:rsidRDefault="00000000" w:rsidRPr="00000000" w14:paraId="0000017D">
      <w:pPr>
        <w:numPr>
          <w:ilvl w:val="2"/>
          <w:numId w:val="22"/>
        </w:numPr>
        <w:spacing w:after="0" w:afterAutospacing="0" w:before="0" w:beforeAutospacing="0" w:lineRule="auto"/>
        <w:ind w:left="2160" w:hanging="360"/>
      </w:pPr>
      <w:r w:rsidDel="00000000" w:rsidR="00000000" w:rsidRPr="00000000">
        <w:rPr>
          <w:rtl w:val="0"/>
        </w:rPr>
        <w:t xml:space="preserve">Quickly generate growth reports as new data becomes available.</w:t>
      </w:r>
    </w:p>
    <w:p w:rsidR="00000000" w:rsidDel="00000000" w:rsidP="00000000" w:rsidRDefault="00000000" w:rsidRPr="00000000" w14:paraId="0000017E">
      <w:pPr>
        <w:numPr>
          <w:ilvl w:val="2"/>
          <w:numId w:val="22"/>
        </w:numPr>
        <w:spacing w:after="240" w:before="0" w:beforeAutospacing="0" w:lineRule="auto"/>
        <w:ind w:left="2160" w:hanging="360"/>
      </w:pPr>
      <w:r w:rsidDel="00000000" w:rsidR="00000000" w:rsidRPr="00000000">
        <w:rPr>
          <w:rtl w:val="0"/>
        </w:rPr>
        <w:t xml:space="preserve">Confidently present year-over-year metrics to stakeholders or investors.</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67t2izghn5zf" w:id="36"/>
      <w:bookmarkEnd w:id="36"/>
      <w:r w:rsidDel="00000000" w:rsidR="00000000" w:rsidRPr="00000000">
        <w:rPr>
          <w:b w:val="1"/>
          <w:color w:val="000000"/>
          <w:sz w:val="26"/>
          <w:szCs w:val="26"/>
          <w:rtl w:val="0"/>
        </w:rPr>
        <w:t xml:space="preserve">Takeaway</w:t>
      </w:r>
    </w:p>
    <w:p w:rsidR="00000000" w:rsidDel="00000000" w:rsidP="00000000" w:rsidRDefault="00000000" w:rsidRPr="00000000" w14:paraId="00000180">
      <w:pPr>
        <w:spacing w:after="240" w:before="240" w:lineRule="auto"/>
        <w:rPr/>
      </w:pPr>
      <w:r w:rsidDel="00000000" w:rsidR="00000000" w:rsidRPr="00000000">
        <w:rPr>
          <w:rtl w:val="0"/>
        </w:rPr>
        <w:t xml:space="preserve">While the current dataset limits the ability to calculate comprehensive year-over-year growth, this approach demonstrates how Fetch Rewards can scale its analysis dynamically as new data is added. It ensures that the platform is ready for comprehensive growth tracking, empowering data-driven decision-making as more data becomes available.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2"/>
        <w:keepNext w:val="0"/>
        <w:keepLines w:val="0"/>
        <w:spacing w:before="280" w:lineRule="auto"/>
        <w:rPr>
          <w:b w:val="1"/>
        </w:rPr>
      </w:pPr>
      <w:bookmarkStart w:colFirst="0" w:colLast="0" w:name="_ulguwwcgb3hp" w:id="37"/>
      <w:bookmarkEnd w:id="37"/>
      <w:r w:rsidDel="00000000" w:rsidR="00000000" w:rsidRPr="00000000">
        <w:rPr>
          <w:b w:val="1"/>
          <w:rtl w:val="0"/>
        </w:rPr>
        <w:t xml:space="preserve">Part 3: Communication with Stakeholders (Assuming that there are a few stakeholders on the business/product team)</w:t>
      </w:r>
    </w:p>
    <w:p w:rsidR="00000000" w:rsidDel="00000000" w:rsidP="00000000" w:rsidRDefault="00000000" w:rsidRPr="00000000" w14:paraId="00000184">
      <w:pPr>
        <w:pStyle w:val="Heading4"/>
        <w:keepNext w:val="0"/>
        <w:keepLines w:val="0"/>
        <w:spacing w:after="40" w:before="240" w:lineRule="auto"/>
        <w:rPr>
          <w:b w:val="1"/>
          <w:color w:val="000000"/>
          <w:sz w:val="22"/>
          <w:szCs w:val="22"/>
        </w:rPr>
      </w:pPr>
      <w:bookmarkStart w:colFirst="0" w:colLast="0" w:name="_6ezo0quondv4" w:id="38"/>
      <w:bookmarkEnd w:id="38"/>
      <w:r w:rsidDel="00000000" w:rsidR="00000000" w:rsidRPr="00000000">
        <w:rPr>
          <w:b w:val="1"/>
          <w:color w:val="000000"/>
          <w:sz w:val="22"/>
          <w:szCs w:val="22"/>
          <w:rtl w:val="0"/>
        </w:rPr>
        <w:t xml:space="preserve">Email to Product/Business Leader</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nw202l2xfn5t" w:id="39"/>
      <w:bookmarkEnd w:id="39"/>
      <w:r w:rsidDel="00000000" w:rsidR="00000000" w:rsidRPr="00000000">
        <w:rPr>
          <w:b w:val="1"/>
          <w:color w:val="000000"/>
          <w:sz w:val="26"/>
          <w:szCs w:val="26"/>
          <w:rtl w:val="0"/>
        </w:rPr>
        <w:t xml:space="preserve">Subject: Data Insights and Recommendations for Enhancing Fetch Rewards Performance</w:t>
      </w:r>
    </w:p>
    <w:p w:rsidR="00000000" w:rsidDel="00000000" w:rsidP="00000000" w:rsidRDefault="00000000" w:rsidRPr="00000000" w14:paraId="00000186">
      <w:pPr>
        <w:spacing w:after="240" w:before="240" w:lineRule="auto"/>
        <w:rPr/>
      </w:pPr>
      <w:r w:rsidDel="00000000" w:rsidR="00000000" w:rsidRPr="00000000">
        <w:rPr>
          <w:rtl w:val="0"/>
        </w:rPr>
        <w:t xml:space="preserve">Hi Team,</w:t>
      </w:r>
    </w:p>
    <w:p w:rsidR="00000000" w:rsidDel="00000000" w:rsidP="00000000" w:rsidRDefault="00000000" w:rsidRPr="00000000" w14:paraId="00000187">
      <w:pPr>
        <w:spacing w:after="240" w:before="240" w:lineRule="auto"/>
        <w:rPr/>
      </w:pPr>
      <w:r w:rsidDel="00000000" w:rsidR="00000000" w:rsidRPr="00000000">
        <w:rPr>
          <w:rtl w:val="0"/>
        </w:rPr>
        <w:t xml:space="preserve">I’m excited to share the key findings and recommendations from my recent analysis of Fetch’s transactional and product data. The goal was to uncover actionable insights, address data challenges, and identify growth opportunities for our platform.</w:t>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n0139el6de5q" w:id="40"/>
      <w:bookmarkEnd w:id="40"/>
      <w:r w:rsidDel="00000000" w:rsidR="00000000" w:rsidRPr="00000000">
        <w:rPr>
          <w:b w:val="1"/>
          <w:color w:val="000000"/>
          <w:sz w:val="26"/>
          <w:szCs w:val="26"/>
          <w:rtl w:val="0"/>
        </w:rPr>
        <w:t xml:space="preserve">Key Findings</w:t>
      </w:r>
    </w:p>
    <w:p w:rsidR="00000000" w:rsidDel="00000000" w:rsidP="00000000" w:rsidRDefault="00000000" w:rsidRPr="00000000" w14:paraId="00000189">
      <w:pPr>
        <w:numPr>
          <w:ilvl w:val="0"/>
          <w:numId w:val="9"/>
        </w:numPr>
        <w:spacing w:after="0" w:afterAutospacing="0" w:before="240" w:lineRule="auto"/>
        <w:ind w:left="720" w:hanging="360"/>
      </w:pPr>
      <w:r w:rsidDel="00000000" w:rsidR="00000000" w:rsidRPr="00000000">
        <w:rPr>
          <w:b w:val="1"/>
          <w:rtl w:val="0"/>
        </w:rPr>
        <w:t xml:space="preserve">Top Performing Brands</w:t>
      </w:r>
    </w:p>
    <w:p w:rsidR="00000000" w:rsidDel="00000000" w:rsidP="00000000" w:rsidRDefault="00000000" w:rsidRPr="00000000" w14:paraId="0000018A">
      <w:pPr>
        <w:numPr>
          <w:ilvl w:val="1"/>
          <w:numId w:val="9"/>
        </w:numPr>
        <w:spacing w:after="0" w:afterAutospacing="0" w:before="0" w:beforeAutospacing="0" w:lineRule="auto"/>
        <w:ind w:left="1440" w:hanging="360"/>
      </w:pPr>
      <w:r w:rsidDel="00000000" w:rsidR="00000000" w:rsidRPr="00000000">
        <w:rPr>
          <w:rtl w:val="0"/>
        </w:rPr>
        <w:t xml:space="preserve">Users aged 21 and over significantly engage with specific brands. The top 5 brands account for a substantial portion of scanned receipts, highlighting their potential for deeper partnerships and targeted promotions.</w:t>
      </w:r>
    </w:p>
    <w:p w:rsidR="00000000" w:rsidDel="00000000" w:rsidP="00000000" w:rsidRDefault="00000000" w:rsidRPr="00000000" w14:paraId="0000018B">
      <w:pPr>
        <w:numPr>
          <w:ilvl w:val="0"/>
          <w:numId w:val="9"/>
        </w:numPr>
        <w:spacing w:after="0" w:afterAutospacing="0" w:before="0" w:beforeAutospacing="0" w:lineRule="auto"/>
        <w:ind w:left="720" w:hanging="360"/>
      </w:pPr>
      <w:r w:rsidDel="00000000" w:rsidR="00000000" w:rsidRPr="00000000">
        <w:rPr>
          <w:b w:val="1"/>
          <w:rtl w:val="0"/>
        </w:rPr>
        <w:t xml:space="preserve">Engaged User Base</w:t>
      </w:r>
    </w:p>
    <w:p w:rsidR="00000000" w:rsidDel="00000000" w:rsidP="00000000" w:rsidRDefault="00000000" w:rsidRPr="00000000" w14:paraId="0000018C">
      <w:pPr>
        <w:numPr>
          <w:ilvl w:val="1"/>
          <w:numId w:val="9"/>
        </w:numPr>
        <w:spacing w:after="0" w:afterAutospacing="0" w:before="0" w:beforeAutospacing="0" w:lineRule="auto"/>
        <w:ind w:left="1440" w:hanging="360"/>
      </w:pPr>
      <w:r w:rsidDel="00000000" w:rsidR="00000000" w:rsidRPr="00000000">
        <w:rPr>
          <w:rtl w:val="0"/>
        </w:rPr>
        <w:t xml:space="preserve">Power users (top 25% by transactions) exhibit consistently high engagement. These users, though a minority, drive a significant share of platform activity and present an opportunity for personalized loyalty campaigns.</w:t>
      </w:r>
    </w:p>
    <w:p w:rsidR="00000000" w:rsidDel="00000000" w:rsidP="00000000" w:rsidRDefault="00000000" w:rsidRPr="00000000" w14:paraId="0000018D">
      <w:pPr>
        <w:numPr>
          <w:ilvl w:val="0"/>
          <w:numId w:val="9"/>
        </w:numPr>
        <w:spacing w:after="0" w:afterAutospacing="0" w:before="0" w:beforeAutospacing="0" w:lineRule="auto"/>
        <w:ind w:left="720" w:hanging="360"/>
      </w:pPr>
      <w:r w:rsidDel="00000000" w:rsidR="00000000" w:rsidRPr="00000000">
        <w:rPr>
          <w:b w:val="1"/>
          <w:rtl w:val="0"/>
        </w:rPr>
        <w:t xml:space="preserve">Health &amp; Wellness Trends</w:t>
      </w:r>
    </w:p>
    <w:p w:rsidR="00000000" w:rsidDel="00000000" w:rsidP="00000000" w:rsidRDefault="00000000" w:rsidRPr="00000000" w14:paraId="0000018E">
      <w:pPr>
        <w:numPr>
          <w:ilvl w:val="1"/>
          <w:numId w:val="9"/>
        </w:numPr>
        <w:spacing w:after="0" w:afterAutospacing="0" w:before="0" w:beforeAutospacing="0" w:lineRule="auto"/>
        <w:ind w:left="1440" w:hanging="360"/>
      </w:pPr>
      <w:r w:rsidDel="00000000" w:rsidR="00000000" w:rsidRPr="00000000">
        <w:rPr>
          <w:rtl w:val="0"/>
        </w:rPr>
        <w:t xml:space="preserve">Millennials and Gen Z dominate purchases in the </w:t>
      </w:r>
      <w:r w:rsidDel="00000000" w:rsidR="00000000" w:rsidRPr="00000000">
        <w:rPr>
          <w:rFonts w:ascii="Roboto Mono" w:cs="Roboto Mono" w:eastAsia="Roboto Mono" w:hAnsi="Roboto Mono"/>
          <w:color w:val="188038"/>
          <w:rtl w:val="0"/>
        </w:rPr>
        <w:t xml:space="preserve">Health &amp; Wellness</w:t>
      </w:r>
      <w:r w:rsidDel="00000000" w:rsidR="00000000" w:rsidRPr="00000000">
        <w:rPr>
          <w:rtl w:val="0"/>
        </w:rPr>
        <w:t xml:space="preserve"> category, with their combined sales representing the largest share. This highlights a generational trend we can leverage for targeted marketing in this growing segment.</w:t>
      </w:r>
    </w:p>
    <w:p w:rsidR="00000000" w:rsidDel="00000000" w:rsidP="00000000" w:rsidRDefault="00000000" w:rsidRPr="00000000" w14:paraId="0000018F">
      <w:pPr>
        <w:numPr>
          <w:ilvl w:val="0"/>
          <w:numId w:val="9"/>
        </w:numPr>
        <w:spacing w:after="0" w:afterAutospacing="0" w:before="0" w:beforeAutospacing="0" w:lineRule="auto"/>
        <w:ind w:left="720" w:hanging="360"/>
      </w:pPr>
      <w:r w:rsidDel="00000000" w:rsidR="00000000" w:rsidRPr="00000000">
        <w:rPr>
          <w:b w:val="1"/>
          <w:rtl w:val="0"/>
        </w:rPr>
        <w:t xml:space="preserve">Salsa Category Insights</w:t>
      </w:r>
    </w:p>
    <w:p w:rsidR="00000000" w:rsidDel="00000000" w:rsidP="00000000" w:rsidRDefault="00000000" w:rsidRPr="00000000" w14:paraId="00000190">
      <w:pPr>
        <w:numPr>
          <w:ilvl w:val="1"/>
          <w:numId w:val="9"/>
        </w:numPr>
        <w:spacing w:after="240" w:before="0" w:beforeAutospacing="0" w:lineRule="auto"/>
        <w:ind w:left="1440" w:hanging="360"/>
      </w:pPr>
      <w:r w:rsidDel="00000000" w:rsidR="00000000" w:rsidRPr="00000000">
        <w:rPr>
          <w:rtl w:val="0"/>
        </w:rPr>
        <w:t xml:space="preserve">A leading brand in the </w:t>
      </w:r>
      <w:r w:rsidDel="00000000" w:rsidR="00000000" w:rsidRPr="00000000">
        <w:rPr>
          <w:rFonts w:ascii="Roboto Mono" w:cs="Roboto Mono" w:eastAsia="Roboto Mono" w:hAnsi="Roboto Mono"/>
          <w:color w:val="188038"/>
          <w:rtl w:val="0"/>
        </w:rPr>
        <w:t xml:space="preserve">Dips &amp; Salsa</w:t>
      </w:r>
      <w:r w:rsidDel="00000000" w:rsidR="00000000" w:rsidRPr="00000000">
        <w:rPr>
          <w:rtl w:val="0"/>
        </w:rPr>
        <w:t xml:space="preserve"> category accounts for the highest total sales, indicating its popularity among users. This presents an opportunity to explore co-branded promotions or category-specific campaigns.</w:t>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ap42zoo64tuh" w:id="41"/>
      <w:bookmarkEnd w:id="41"/>
      <w:r w:rsidDel="00000000" w:rsidR="00000000" w:rsidRPr="00000000">
        <w:rPr>
          <w:b w:val="1"/>
          <w:color w:val="000000"/>
          <w:sz w:val="26"/>
          <w:szCs w:val="26"/>
          <w:rtl w:val="0"/>
        </w:rPr>
        <w:t xml:space="preserve">Data Quality Challenges</w:t>
      </w:r>
    </w:p>
    <w:p w:rsidR="00000000" w:rsidDel="00000000" w:rsidP="00000000" w:rsidRDefault="00000000" w:rsidRPr="00000000" w14:paraId="00000192">
      <w:pPr>
        <w:numPr>
          <w:ilvl w:val="0"/>
          <w:numId w:val="24"/>
        </w:numPr>
        <w:spacing w:after="0" w:afterAutospacing="0" w:before="240" w:lineRule="auto"/>
        <w:ind w:left="720" w:hanging="360"/>
      </w:pPr>
      <w:r w:rsidDel="00000000" w:rsidR="00000000" w:rsidRPr="00000000">
        <w:rPr>
          <w:b w:val="1"/>
          <w:rtl w:val="0"/>
        </w:rPr>
        <w:t xml:space="preserve">Missing Data</w:t>
      </w:r>
    </w:p>
    <w:p w:rsidR="00000000" w:rsidDel="00000000" w:rsidP="00000000" w:rsidRDefault="00000000" w:rsidRPr="00000000" w14:paraId="00000193">
      <w:pPr>
        <w:numPr>
          <w:ilvl w:val="1"/>
          <w:numId w:val="24"/>
        </w:numPr>
        <w:spacing w:after="0" w:afterAutospacing="0" w:before="0" w:beforeAutospacing="0" w:lineRule="auto"/>
        <w:ind w:left="1440" w:hanging="360"/>
      </w:pPr>
      <w:r w:rsidDel="00000000" w:rsidR="00000000" w:rsidRPr="00000000">
        <w:rPr>
          <w:rtl w:val="0"/>
        </w:rPr>
        <w:t xml:space="preserve">Key fields (</w:t>
      </w:r>
      <w:r w:rsidDel="00000000" w:rsidR="00000000" w:rsidRPr="00000000">
        <w:rPr>
          <w:rFonts w:ascii="Roboto Mono" w:cs="Roboto Mono" w:eastAsia="Roboto Mono" w:hAnsi="Roboto Mono"/>
          <w:color w:val="188038"/>
          <w:rtl w:val="0"/>
        </w:rPr>
        <w:t xml:space="preserve">CATEGORY_4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MANUFACTURER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BRAND</w:t>
      </w:r>
      <w:r w:rsidDel="00000000" w:rsidR="00000000" w:rsidRPr="00000000">
        <w:rPr>
          <w:rtl w:val="0"/>
        </w:rPr>
        <w:t xml:space="preserve">) show high sparsity, limiting detailed product-level analysis.</w:t>
      </w:r>
    </w:p>
    <w:p w:rsidR="00000000" w:rsidDel="00000000" w:rsidP="00000000" w:rsidRDefault="00000000" w:rsidRPr="00000000" w14:paraId="00000194">
      <w:pPr>
        <w:numPr>
          <w:ilvl w:val="0"/>
          <w:numId w:val="24"/>
        </w:numPr>
        <w:spacing w:after="0" w:afterAutospacing="0" w:before="0" w:beforeAutospacing="0" w:lineRule="auto"/>
        <w:ind w:left="720" w:hanging="360"/>
      </w:pPr>
      <w:r w:rsidDel="00000000" w:rsidR="00000000" w:rsidRPr="00000000">
        <w:rPr>
          <w:b w:val="1"/>
          <w:rtl w:val="0"/>
        </w:rPr>
        <w:t xml:space="preserve">Inconsistencies</w:t>
      </w:r>
    </w:p>
    <w:p w:rsidR="00000000" w:rsidDel="00000000" w:rsidP="00000000" w:rsidRDefault="00000000" w:rsidRPr="00000000" w14:paraId="00000195">
      <w:pPr>
        <w:numPr>
          <w:ilvl w:val="1"/>
          <w:numId w:val="24"/>
        </w:numPr>
        <w:spacing w:after="0" w:afterAutospacing="0" w:before="0" w:beforeAutospacing="0" w:lineRule="auto"/>
        <w:ind w:left="1440" w:hanging="360"/>
      </w:pPr>
      <w:r w:rsidDel="00000000" w:rsidR="00000000" w:rsidRPr="00000000">
        <w:rPr>
          <w:rtl w:val="0"/>
        </w:rPr>
        <w:t xml:space="preserve">Placeholder values (e.g., "zero" in </w:t>
      </w:r>
      <w:r w:rsidDel="00000000" w:rsidR="00000000" w:rsidRPr="00000000">
        <w:rPr>
          <w:rFonts w:ascii="Roboto Mono" w:cs="Roboto Mono" w:eastAsia="Roboto Mono" w:hAnsi="Roboto Mono"/>
          <w:color w:val="188038"/>
          <w:rtl w:val="0"/>
        </w:rPr>
        <w:t xml:space="preserve">FINAL_SALE</w:t>
      </w:r>
      <w:r w:rsidDel="00000000" w:rsidR="00000000" w:rsidRPr="00000000">
        <w:rPr>
          <w:rtl w:val="0"/>
        </w:rPr>
        <w:t xml:space="preserve"> or "PLACEHOLDER MANUFACTURER") and extreme outliers need further validation to ensure accurate reporting.</w:t>
      </w:r>
    </w:p>
    <w:p w:rsidR="00000000" w:rsidDel="00000000" w:rsidP="00000000" w:rsidRDefault="00000000" w:rsidRPr="00000000" w14:paraId="00000196">
      <w:pPr>
        <w:numPr>
          <w:ilvl w:val="0"/>
          <w:numId w:val="24"/>
        </w:numPr>
        <w:spacing w:after="0" w:afterAutospacing="0" w:before="0" w:beforeAutospacing="0" w:lineRule="auto"/>
        <w:ind w:left="720" w:hanging="360"/>
      </w:pPr>
      <w:r w:rsidDel="00000000" w:rsidR="00000000" w:rsidRPr="00000000">
        <w:rPr>
          <w:b w:val="1"/>
          <w:rtl w:val="0"/>
        </w:rPr>
        <w:t xml:space="preserve">Timeframe Limitations</w:t>
      </w:r>
    </w:p>
    <w:p w:rsidR="00000000" w:rsidDel="00000000" w:rsidP="00000000" w:rsidRDefault="00000000" w:rsidRPr="00000000" w14:paraId="00000197">
      <w:pPr>
        <w:numPr>
          <w:ilvl w:val="1"/>
          <w:numId w:val="24"/>
        </w:numPr>
        <w:spacing w:after="240" w:before="0" w:beforeAutospacing="0" w:lineRule="auto"/>
        <w:ind w:left="1440" w:hanging="360"/>
      </w:pPr>
      <w:r w:rsidDel="00000000" w:rsidR="00000000" w:rsidRPr="00000000">
        <w:rPr>
          <w:rtl w:val="0"/>
        </w:rPr>
        <w:t xml:space="preserve">The dataset only includes transactions from June to September 2024, restricting our ability to assess year-over-year growth comprehensively.</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gf6lrsujabcn" w:id="42"/>
      <w:bookmarkEnd w:id="42"/>
      <w:r w:rsidDel="00000000" w:rsidR="00000000" w:rsidRPr="00000000">
        <w:rPr>
          <w:b w:val="1"/>
          <w:color w:val="000000"/>
          <w:sz w:val="26"/>
          <w:szCs w:val="26"/>
          <w:rtl w:val="0"/>
        </w:rPr>
        <w:t xml:space="preserve">Recommendations</w:t>
      </w:r>
    </w:p>
    <w:p w:rsidR="00000000" w:rsidDel="00000000" w:rsidP="00000000" w:rsidRDefault="00000000" w:rsidRPr="00000000" w14:paraId="00000199">
      <w:pPr>
        <w:numPr>
          <w:ilvl w:val="0"/>
          <w:numId w:val="17"/>
        </w:numPr>
        <w:spacing w:after="0" w:afterAutospacing="0" w:before="240" w:lineRule="auto"/>
        <w:ind w:left="720" w:hanging="360"/>
      </w:pPr>
      <w:r w:rsidDel="00000000" w:rsidR="00000000" w:rsidRPr="00000000">
        <w:rPr>
          <w:b w:val="1"/>
          <w:rtl w:val="0"/>
        </w:rPr>
        <w:t xml:space="preserve">Data Enrichment</w:t>
      </w:r>
    </w:p>
    <w:p w:rsidR="00000000" w:rsidDel="00000000" w:rsidP="00000000" w:rsidRDefault="00000000" w:rsidRPr="00000000" w14:paraId="0000019A">
      <w:pPr>
        <w:numPr>
          <w:ilvl w:val="1"/>
          <w:numId w:val="17"/>
        </w:numPr>
        <w:spacing w:after="0" w:afterAutospacing="0" w:before="0" w:beforeAutospacing="0" w:lineRule="auto"/>
        <w:ind w:left="1440" w:hanging="360"/>
      </w:pPr>
      <w:r w:rsidDel="00000000" w:rsidR="00000000" w:rsidRPr="00000000">
        <w:rPr>
          <w:rtl w:val="0"/>
        </w:rPr>
        <w:t xml:space="preserve">Prioritize filling missing fields and standardizing placeholders in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TRANSACTIONS</w:t>
      </w:r>
      <w:r w:rsidDel="00000000" w:rsidR="00000000" w:rsidRPr="00000000">
        <w:rPr>
          <w:rtl w:val="0"/>
        </w:rPr>
        <w:t xml:space="preserve"> tables to enhance analysis granularity.</w:t>
      </w:r>
    </w:p>
    <w:p w:rsidR="00000000" w:rsidDel="00000000" w:rsidP="00000000" w:rsidRDefault="00000000" w:rsidRPr="00000000" w14:paraId="0000019B">
      <w:pPr>
        <w:numPr>
          <w:ilvl w:val="0"/>
          <w:numId w:val="17"/>
        </w:numPr>
        <w:spacing w:after="0" w:afterAutospacing="0" w:before="0" w:beforeAutospacing="0" w:lineRule="auto"/>
        <w:ind w:left="720" w:hanging="360"/>
      </w:pPr>
      <w:r w:rsidDel="00000000" w:rsidR="00000000" w:rsidRPr="00000000">
        <w:rPr>
          <w:b w:val="1"/>
          <w:rtl w:val="0"/>
        </w:rPr>
        <w:t xml:space="preserve">Targeted Campaigns</w:t>
      </w:r>
    </w:p>
    <w:p w:rsidR="00000000" w:rsidDel="00000000" w:rsidP="00000000" w:rsidRDefault="00000000" w:rsidRPr="00000000" w14:paraId="0000019C">
      <w:pPr>
        <w:numPr>
          <w:ilvl w:val="1"/>
          <w:numId w:val="17"/>
        </w:numPr>
        <w:spacing w:after="0" w:afterAutospacing="0" w:before="0" w:beforeAutospacing="0" w:lineRule="auto"/>
        <w:ind w:left="1440" w:hanging="360"/>
      </w:pPr>
      <w:r w:rsidDel="00000000" w:rsidR="00000000" w:rsidRPr="00000000">
        <w:rPr>
          <w:rtl w:val="0"/>
        </w:rPr>
        <w:t xml:space="preserve">Design loyalty programs for power users and exclusive rewards tied to top-performing brands. These initiatives can boost user retention and engagement.</w:t>
      </w:r>
    </w:p>
    <w:p w:rsidR="00000000" w:rsidDel="00000000" w:rsidP="00000000" w:rsidRDefault="00000000" w:rsidRPr="00000000" w14:paraId="0000019D">
      <w:pPr>
        <w:numPr>
          <w:ilvl w:val="0"/>
          <w:numId w:val="17"/>
        </w:numPr>
        <w:spacing w:after="0" w:afterAutospacing="0" w:before="0" w:beforeAutospacing="0" w:lineRule="auto"/>
        <w:ind w:left="720" w:hanging="360"/>
      </w:pPr>
      <w:r w:rsidDel="00000000" w:rsidR="00000000" w:rsidRPr="00000000">
        <w:rPr>
          <w:b w:val="1"/>
          <w:rtl w:val="0"/>
        </w:rPr>
        <w:t xml:space="preserve">Validation Framework</w:t>
      </w:r>
    </w:p>
    <w:p w:rsidR="00000000" w:rsidDel="00000000" w:rsidP="00000000" w:rsidRDefault="00000000" w:rsidRPr="00000000" w14:paraId="0000019E">
      <w:pPr>
        <w:numPr>
          <w:ilvl w:val="1"/>
          <w:numId w:val="17"/>
        </w:numPr>
        <w:spacing w:after="0" w:afterAutospacing="0" w:before="0" w:beforeAutospacing="0" w:lineRule="auto"/>
        <w:ind w:left="1440" w:hanging="360"/>
      </w:pPr>
      <w:r w:rsidDel="00000000" w:rsidR="00000000" w:rsidRPr="00000000">
        <w:rPr>
          <w:rtl w:val="0"/>
        </w:rPr>
        <w:t xml:space="preserve">Implement automated checks for outliers and placeholder values in critical fields to maintain data quality and reliability.</w:t>
      </w:r>
    </w:p>
    <w:p w:rsidR="00000000" w:rsidDel="00000000" w:rsidP="00000000" w:rsidRDefault="00000000" w:rsidRPr="00000000" w14:paraId="0000019F">
      <w:pPr>
        <w:numPr>
          <w:ilvl w:val="0"/>
          <w:numId w:val="17"/>
        </w:numPr>
        <w:spacing w:after="0" w:afterAutospacing="0" w:before="0" w:beforeAutospacing="0" w:lineRule="auto"/>
        <w:ind w:left="720" w:hanging="360"/>
      </w:pPr>
      <w:r w:rsidDel="00000000" w:rsidR="00000000" w:rsidRPr="00000000">
        <w:rPr>
          <w:b w:val="1"/>
          <w:rtl w:val="0"/>
        </w:rPr>
        <w:t xml:space="preserve">Expand Growth Analysis</w:t>
      </w:r>
    </w:p>
    <w:p w:rsidR="00000000" w:rsidDel="00000000" w:rsidP="00000000" w:rsidRDefault="00000000" w:rsidRPr="00000000" w14:paraId="000001A0">
      <w:pPr>
        <w:numPr>
          <w:ilvl w:val="1"/>
          <w:numId w:val="17"/>
        </w:numPr>
        <w:spacing w:after="240" w:before="0" w:beforeAutospacing="0" w:lineRule="auto"/>
        <w:ind w:left="1440" w:hanging="360"/>
      </w:pPr>
      <w:r w:rsidDel="00000000" w:rsidR="00000000" w:rsidRPr="00000000">
        <w:rPr>
          <w:rtl w:val="0"/>
        </w:rPr>
        <w:t xml:space="preserve">With future data availability, this framework can scale to provide a more comprehensive view of Fetch’s growth trends.</w:t>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wkridr3kf2om" w:id="43"/>
      <w:bookmarkEnd w:id="43"/>
      <w:r w:rsidDel="00000000" w:rsidR="00000000" w:rsidRPr="00000000">
        <w:rPr>
          <w:b w:val="1"/>
          <w:color w:val="000000"/>
          <w:sz w:val="26"/>
          <w:szCs w:val="26"/>
          <w:rtl w:val="0"/>
        </w:rPr>
        <w:t xml:space="preserve">Next Steps</w:t>
      </w:r>
    </w:p>
    <w:p w:rsidR="00000000" w:rsidDel="00000000" w:rsidP="00000000" w:rsidRDefault="00000000" w:rsidRPr="00000000" w14:paraId="000001A2">
      <w:pPr>
        <w:spacing w:after="240" w:before="240" w:lineRule="auto"/>
        <w:rPr/>
      </w:pPr>
      <w:r w:rsidDel="00000000" w:rsidR="00000000" w:rsidRPr="00000000">
        <w:rPr>
          <w:rtl w:val="0"/>
        </w:rPr>
        <w:t xml:space="preserve">To act on these insights and address the outlined challenges, I’d recommend scheduling a discussion to align on priorities and strategies. Key agenda items could include:</w:t>
      </w:r>
    </w:p>
    <w:p w:rsidR="00000000" w:rsidDel="00000000" w:rsidP="00000000" w:rsidRDefault="00000000" w:rsidRPr="00000000" w14:paraId="000001A3">
      <w:pPr>
        <w:numPr>
          <w:ilvl w:val="0"/>
          <w:numId w:val="20"/>
        </w:numPr>
        <w:spacing w:after="0" w:afterAutospacing="0" w:before="240" w:lineRule="auto"/>
        <w:ind w:left="720" w:hanging="360"/>
      </w:pPr>
      <w:r w:rsidDel="00000000" w:rsidR="00000000" w:rsidRPr="00000000">
        <w:rPr>
          <w:rtl w:val="0"/>
        </w:rPr>
        <w:t xml:space="preserve">Aligning on data enrichment plans for product details.</w:t>
      </w:r>
    </w:p>
    <w:p w:rsidR="00000000" w:rsidDel="00000000" w:rsidP="00000000" w:rsidRDefault="00000000" w:rsidRPr="00000000" w14:paraId="000001A4">
      <w:pPr>
        <w:numPr>
          <w:ilvl w:val="0"/>
          <w:numId w:val="20"/>
        </w:numPr>
        <w:spacing w:after="0" w:afterAutospacing="0" w:before="0" w:beforeAutospacing="0" w:lineRule="auto"/>
        <w:ind w:left="720" w:hanging="360"/>
      </w:pPr>
      <w:r w:rsidDel="00000000" w:rsidR="00000000" w:rsidRPr="00000000">
        <w:rPr>
          <w:rtl w:val="0"/>
        </w:rPr>
        <w:t xml:space="preserve">Strategizing targeted campaigns for power users and leading brands.</w:t>
      </w:r>
    </w:p>
    <w:p w:rsidR="00000000" w:rsidDel="00000000" w:rsidP="00000000" w:rsidRDefault="00000000" w:rsidRPr="00000000" w14:paraId="000001A5">
      <w:pPr>
        <w:numPr>
          <w:ilvl w:val="0"/>
          <w:numId w:val="20"/>
        </w:numPr>
        <w:spacing w:after="240" w:before="0" w:beforeAutospacing="0" w:lineRule="auto"/>
        <w:ind w:left="720" w:hanging="360"/>
      </w:pPr>
      <w:r w:rsidDel="00000000" w:rsidR="00000000" w:rsidRPr="00000000">
        <w:rPr>
          <w:rtl w:val="0"/>
        </w:rPr>
        <w:t xml:space="preserve">Establishing a validation framework for transactional data.</w:t>
      </w:r>
    </w:p>
    <w:p w:rsidR="00000000" w:rsidDel="00000000" w:rsidP="00000000" w:rsidRDefault="00000000" w:rsidRPr="00000000" w14:paraId="000001A6">
      <w:pPr>
        <w:spacing w:after="240" w:before="240" w:lineRule="auto"/>
        <w:rPr>
          <w:b w:val="1"/>
        </w:rPr>
      </w:pPr>
      <w:r w:rsidDel="00000000" w:rsidR="00000000" w:rsidRPr="00000000">
        <w:rPr>
          <w:rtl w:val="0"/>
        </w:rPr>
        <w:t xml:space="preserve">Let me know your availability, and I’ll coordinate accordingly. I’m confident these efforts will drive meaningful outcomes for Fetch’s continued growth and success.</w:t>
      </w: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Best regards,</w:t>
        <w:br w:type="textWrapping"/>
        <w:t xml:space="preserve">Mukundan Sankar</w:t>
        <w:br w:type="textWrapping"/>
        <w:t xml:space="preserve">Senior Data Analyst, Fetch Rewards</w:t>
      </w:r>
    </w:p>
    <w:p w:rsidR="00000000" w:rsidDel="00000000" w:rsidP="00000000" w:rsidRDefault="00000000" w:rsidRPr="00000000" w14:paraId="000001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