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5586" w14:textId="3FC0B7EE" w:rsidR="00CE3C72" w:rsidRPr="006B4B8B" w:rsidRDefault="00634929">
      <w:pPr>
        <w:rPr>
          <w:b/>
          <w:bCs/>
          <w:sz w:val="36"/>
          <w:szCs w:val="36"/>
          <w:u w:val="single"/>
          <w:lang w:val="en-US"/>
        </w:rPr>
      </w:pPr>
      <w:r w:rsidRPr="006B4B8B">
        <w:rPr>
          <w:b/>
          <w:bCs/>
          <w:sz w:val="36"/>
          <w:szCs w:val="36"/>
          <w:lang w:val="en-US"/>
        </w:rPr>
        <w:t xml:space="preserve">                   </w:t>
      </w:r>
      <w:r w:rsidRPr="006B4B8B">
        <w:rPr>
          <w:b/>
          <w:bCs/>
          <w:sz w:val="36"/>
          <w:szCs w:val="36"/>
          <w:u w:val="single"/>
          <w:lang w:val="en-US"/>
        </w:rPr>
        <w:t>Software engineering and Agile assignment</w:t>
      </w:r>
    </w:p>
    <w:p w14:paraId="59490143" w14:textId="6AF26597" w:rsidR="00634929" w:rsidRPr="006B4B8B" w:rsidRDefault="00634929">
      <w:pPr>
        <w:rPr>
          <w:b/>
          <w:bCs/>
          <w:sz w:val="30"/>
          <w:szCs w:val="30"/>
          <w:u w:val="single"/>
          <w:lang w:val="en-US"/>
        </w:rPr>
      </w:pPr>
      <w:r w:rsidRPr="006B4B8B">
        <w:rPr>
          <w:b/>
          <w:bCs/>
          <w:sz w:val="30"/>
          <w:szCs w:val="30"/>
          <w:u w:val="single"/>
          <w:lang w:val="en-US"/>
        </w:rPr>
        <w:t>Refactor :</w:t>
      </w:r>
    </w:p>
    <w:p w14:paraId="70303595" w14:textId="629AC1C5" w:rsidR="00634929" w:rsidRPr="006B4B8B" w:rsidRDefault="00634929">
      <w:pPr>
        <w:rPr>
          <w:sz w:val="26"/>
          <w:szCs w:val="26"/>
          <w:lang w:val="en-US"/>
        </w:rPr>
      </w:pPr>
      <w:r w:rsidRPr="006B4B8B">
        <w:rPr>
          <w:sz w:val="26"/>
          <w:szCs w:val="26"/>
          <w:lang w:val="en-US"/>
        </w:rPr>
        <w:t>It is defined as improving maintainability and quality of the project.</w:t>
      </w:r>
    </w:p>
    <w:p w14:paraId="66087E20" w14:textId="5A3898C8" w:rsidR="00634929" w:rsidRPr="006B4B8B" w:rsidRDefault="00634929">
      <w:pPr>
        <w:rPr>
          <w:rFonts w:ascii="Calibri" w:hAnsi="Calibri" w:cs="Calibri"/>
          <w:sz w:val="26"/>
          <w:szCs w:val="26"/>
          <w:lang w:val="en-US"/>
        </w:rPr>
      </w:pP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>It</w:t>
      </w: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 xml:space="preserve"> consists of </w:t>
      </w:r>
      <w:r w:rsidRPr="006B4B8B">
        <w:rPr>
          <w:rFonts w:ascii="Calibri" w:hAnsi="Calibri" w:cs="Calibri"/>
          <w:b/>
          <w:bCs/>
          <w:color w:val="202124"/>
          <w:sz w:val="26"/>
          <w:szCs w:val="26"/>
          <w:shd w:val="clear" w:color="auto" w:fill="FFFFFF"/>
        </w:rPr>
        <w:t>changing the internal structure of the code</w:t>
      </w:r>
      <w:r w:rsidRPr="006B4B8B">
        <w:rPr>
          <w:rFonts w:ascii="Calibri" w:hAnsi="Calibri" w:cs="Calibri"/>
          <w:b/>
          <w:bCs/>
          <w:color w:val="202124"/>
          <w:sz w:val="26"/>
          <w:szCs w:val="26"/>
          <w:shd w:val="clear" w:color="auto" w:fill="FFFFFF"/>
        </w:rPr>
        <w:t xml:space="preserve"> </w:t>
      </w: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 xml:space="preserve">such </w:t>
      </w: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>a way that doesn't modify its behavio</w:t>
      </w: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>u</w:t>
      </w:r>
      <w:r w:rsidRPr="006B4B8B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>r</w:t>
      </w:r>
      <w:r w:rsidR="000D6F73">
        <w:rPr>
          <w:rFonts w:ascii="Calibri" w:hAnsi="Calibri" w:cs="Calibri"/>
          <w:color w:val="202124"/>
          <w:sz w:val="26"/>
          <w:szCs w:val="26"/>
          <w:shd w:val="clear" w:color="auto" w:fill="FFFFFF"/>
        </w:rPr>
        <w:t>.</w:t>
      </w:r>
    </w:p>
    <w:p w14:paraId="50352FC2" w14:textId="77777777" w:rsidR="006B4B8B" w:rsidRDefault="006B4B8B" w:rsidP="00634929">
      <w:pPr>
        <w:ind w:left="720" w:hanging="720"/>
        <w:rPr>
          <w:b/>
          <w:bCs/>
          <w:sz w:val="30"/>
          <w:szCs w:val="30"/>
          <w:u w:val="single"/>
          <w:lang w:val="en-US"/>
        </w:rPr>
      </w:pPr>
    </w:p>
    <w:p w14:paraId="73BD6334" w14:textId="0D45F784" w:rsidR="00634929" w:rsidRPr="006B4B8B" w:rsidRDefault="00634929" w:rsidP="00634929">
      <w:pPr>
        <w:ind w:left="720" w:hanging="720"/>
        <w:rPr>
          <w:b/>
          <w:bCs/>
          <w:sz w:val="30"/>
          <w:szCs w:val="30"/>
          <w:u w:val="single"/>
          <w:lang w:val="en-US"/>
        </w:rPr>
      </w:pPr>
      <w:r w:rsidRPr="006B4B8B">
        <w:rPr>
          <w:b/>
          <w:bCs/>
          <w:sz w:val="30"/>
          <w:szCs w:val="30"/>
          <w:u w:val="single"/>
          <w:lang w:val="en-US"/>
        </w:rPr>
        <w:t>TDD (Test Driven Development) :</w:t>
      </w:r>
    </w:p>
    <w:p w14:paraId="6054C33C" w14:textId="67D86A4B" w:rsidR="000D6F73" w:rsidRDefault="00634929" w:rsidP="000D6F73">
      <w:pPr>
        <w:ind w:left="720" w:hanging="720"/>
        <w:rPr>
          <w:rFonts w:ascii="Calibri" w:hAnsi="Calibri" w:cs="Calibri"/>
          <w:color w:val="202122"/>
          <w:sz w:val="26"/>
          <w:szCs w:val="26"/>
          <w:shd w:val="clear" w:color="auto" w:fill="FFFFFF"/>
        </w:rPr>
      </w:pPr>
      <w:r>
        <w:rPr>
          <w:sz w:val="26"/>
          <w:szCs w:val="26"/>
          <w:lang w:val="en-US"/>
        </w:rPr>
        <w:t xml:space="preserve">It is a software development process </w:t>
      </w:r>
      <w:r w:rsidRPr="00634929">
        <w:rPr>
          <w:rFonts w:ascii="Calibri" w:hAnsi="Calibri" w:cs="Calibri"/>
          <w:color w:val="202122"/>
          <w:sz w:val="26"/>
          <w:szCs w:val="26"/>
          <w:shd w:val="clear" w:color="auto" w:fill="FFFFFF"/>
        </w:rPr>
        <w:t>relying on software requirements</w:t>
      </w:r>
      <w:r w:rsidR="006B4B8B">
        <w:rPr>
          <w:rFonts w:ascii="Calibri" w:hAnsi="Calibri" w:cs="Calibri"/>
          <w:color w:val="202122"/>
          <w:sz w:val="26"/>
          <w:szCs w:val="26"/>
          <w:shd w:val="clear" w:color="auto" w:fill="FFFFFF"/>
        </w:rPr>
        <w:t xml:space="preserve"> </w:t>
      </w:r>
      <w:r w:rsidR="006B4B8B" w:rsidRPr="000D6F73">
        <w:rPr>
          <w:rFonts w:ascii="Calibri" w:hAnsi="Calibri" w:cs="Calibri"/>
          <w:color w:val="202122"/>
          <w:sz w:val="26"/>
          <w:szCs w:val="26"/>
          <w:shd w:val="clear" w:color="auto" w:fill="FFFFFF"/>
        </w:rPr>
        <w:t>being</w:t>
      </w:r>
    </w:p>
    <w:p w14:paraId="1A06A007" w14:textId="79AC415F" w:rsidR="006B4B8B" w:rsidRPr="000D6F73" w:rsidRDefault="006B4B8B" w:rsidP="000D6F73">
      <w:pPr>
        <w:ind w:left="720" w:hanging="720"/>
        <w:rPr>
          <w:rFonts w:ascii="Calibri" w:hAnsi="Calibri" w:cs="Calibri"/>
          <w:color w:val="202122"/>
          <w:sz w:val="26"/>
          <w:szCs w:val="26"/>
          <w:shd w:val="clear" w:color="auto" w:fill="FFFFFF"/>
        </w:rPr>
      </w:pPr>
      <w:r w:rsidRPr="000D6F73">
        <w:rPr>
          <w:rFonts w:cstheme="minorHAnsi"/>
          <w:color w:val="202122"/>
          <w:sz w:val="26"/>
          <w:szCs w:val="26"/>
          <w:shd w:val="clear" w:color="auto" w:fill="FFFFFF"/>
        </w:rPr>
        <w:t>converted to</w:t>
      </w:r>
      <w:r w:rsidRPr="000D6F73">
        <w:rPr>
          <w:rFonts w:cstheme="minorHAnsi"/>
          <w:color w:val="202122"/>
          <w:sz w:val="26"/>
          <w:szCs w:val="26"/>
          <w:shd w:val="clear" w:color="auto" w:fill="FFFFFF"/>
        </w:rPr>
        <w:t xml:space="preserve"> test cases </w:t>
      </w:r>
      <w:r w:rsidRPr="000D6F73">
        <w:rPr>
          <w:rFonts w:cstheme="minorHAnsi"/>
          <w:color w:val="202122"/>
          <w:sz w:val="26"/>
          <w:szCs w:val="26"/>
          <w:shd w:val="clear" w:color="auto" w:fill="FFFFFF"/>
        </w:rPr>
        <w:t>before software is fully developed</w:t>
      </w:r>
      <w:r w:rsidRPr="000D6F73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14:paraId="34309939" w14:textId="36B9B448" w:rsidR="006B4B8B" w:rsidRPr="000D6F73" w:rsidRDefault="006B4B8B" w:rsidP="006B4B8B">
      <w:pPr>
        <w:ind w:left="720" w:hanging="720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0D6F73">
        <w:rPr>
          <w:rFonts w:cstheme="minorHAnsi"/>
          <w:color w:val="202122"/>
          <w:sz w:val="26"/>
          <w:szCs w:val="26"/>
          <w:shd w:val="clear" w:color="auto" w:fill="FFFFFF"/>
        </w:rPr>
        <w:t>First, we write testcases later the code for the software is developed.</w:t>
      </w:r>
    </w:p>
    <w:p w14:paraId="486CE3A6" w14:textId="0FC6D726" w:rsidR="006B4B8B" w:rsidRPr="006B4B8B" w:rsidRDefault="006B4B8B" w:rsidP="006B4B8B">
      <w:pPr>
        <w:ind w:left="720" w:hanging="720"/>
        <w:rPr>
          <w:rFonts w:cstheme="minorHAnsi"/>
          <w:color w:val="202122"/>
          <w:sz w:val="26"/>
          <w:szCs w:val="26"/>
          <w:shd w:val="clear" w:color="auto" w:fill="FFFFFF"/>
        </w:rPr>
      </w:pPr>
      <w:r w:rsidRPr="006B4B8B">
        <w:rPr>
          <w:rFonts w:cstheme="minorHAnsi"/>
          <w:color w:val="202122"/>
          <w:sz w:val="26"/>
          <w:szCs w:val="26"/>
          <w:shd w:val="clear" w:color="auto" w:fill="FFFFFF"/>
        </w:rPr>
        <w:t>Hence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Pr="006B4B8B">
        <w:rPr>
          <w:rFonts w:cstheme="minorHAnsi"/>
          <w:color w:val="202122"/>
          <w:sz w:val="26"/>
          <w:szCs w:val="26"/>
          <w:shd w:val="clear" w:color="auto" w:fill="FFFFFF"/>
        </w:rPr>
        <w:t>the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Pr="006B4B8B">
        <w:rPr>
          <w:rFonts w:cstheme="minorHAnsi"/>
          <w:color w:val="202122"/>
          <w:sz w:val="26"/>
          <w:szCs w:val="26"/>
          <w:shd w:val="clear" w:color="auto" w:fill="FFFFFF"/>
        </w:rPr>
        <w:t>name</w:t>
      </w:r>
      <w:r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Pr="00634929">
        <w:rPr>
          <w:b/>
          <w:bCs/>
          <w:sz w:val="26"/>
          <w:szCs w:val="26"/>
          <w:u w:val="single"/>
          <w:lang w:val="en-US"/>
        </w:rPr>
        <w:t>Test Driven Develop</w:t>
      </w:r>
      <w:r>
        <w:rPr>
          <w:b/>
          <w:bCs/>
          <w:sz w:val="26"/>
          <w:szCs w:val="26"/>
          <w:u w:val="single"/>
          <w:lang w:val="en-US"/>
        </w:rPr>
        <w:t>ment</w:t>
      </w:r>
      <w:r w:rsidR="000D6F73" w:rsidRPr="000D6F73">
        <w:rPr>
          <w:b/>
          <w:bCs/>
          <w:sz w:val="26"/>
          <w:szCs w:val="26"/>
          <w:lang w:val="en-US"/>
        </w:rPr>
        <w:t>.</w:t>
      </w:r>
    </w:p>
    <w:p w14:paraId="401DE0CC" w14:textId="77777777" w:rsidR="006B4B8B" w:rsidRPr="006B4B8B" w:rsidRDefault="006B4B8B" w:rsidP="006B4B8B">
      <w:pPr>
        <w:ind w:left="720" w:hanging="720"/>
        <w:rPr>
          <w:rFonts w:ascii="Calibri" w:hAnsi="Calibri" w:cs="Calibri"/>
          <w:color w:val="202122"/>
          <w:sz w:val="26"/>
          <w:szCs w:val="26"/>
          <w:shd w:val="clear" w:color="auto" w:fill="FFFFFF"/>
        </w:rPr>
      </w:pPr>
    </w:p>
    <w:p w14:paraId="1D349859" w14:textId="79D8550F" w:rsidR="00634929" w:rsidRPr="006B4B8B" w:rsidRDefault="00634929">
      <w:pPr>
        <w:rPr>
          <w:b/>
          <w:bCs/>
          <w:sz w:val="30"/>
          <w:szCs w:val="30"/>
          <w:u w:val="single"/>
          <w:lang w:val="en-US"/>
        </w:rPr>
      </w:pPr>
      <w:r w:rsidRPr="006B4B8B">
        <w:rPr>
          <w:b/>
          <w:bCs/>
          <w:sz w:val="30"/>
          <w:szCs w:val="30"/>
          <w:u w:val="single"/>
          <w:lang w:val="en-US"/>
        </w:rPr>
        <w:t>WBS (Work Breakdown Structure)</w:t>
      </w:r>
    </w:p>
    <w:p w14:paraId="1C63F537" w14:textId="38016DCF" w:rsidR="006B4B8B" w:rsidRDefault="006B4B8B">
      <w:pPr>
        <w:rPr>
          <w:rFonts w:cstheme="minorHAnsi"/>
          <w:color w:val="212529"/>
          <w:sz w:val="26"/>
          <w:szCs w:val="26"/>
          <w:shd w:val="clear" w:color="auto" w:fill="FFFFFF"/>
        </w:rPr>
      </w:pP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>Breaking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 xml:space="preserve"> the whole </w:t>
      </w: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 xml:space="preserve">work into 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 xml:space="preserve">some </w:t>
      </w: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>smaller tasks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>.</w:t>
      </w:r>
    </w:p>
    <w:p w14:paraId="7B442A04" w14:textId="0462AEFA" w:rsidR="006B4B8B" w:rsidRPr="006B4B8B" w:rsidRDefault="006B4B8B">
      <w:pPr>
        <w:rPr>
          <w:rFonts w:cstheme="minorHAnsi"/>
          <w:color w:val="212529"/>
          <w:sz w:val="26"/>
          <w:szCs w:val="26"/>
          <w:shd w:val="clear" w:color="auto" w:fill="FFFFFF"/>
        </w:rPr>
      </w:pPr>
      <w:r>
        <w:rPr>
          <w:rFonts w:cstheme="minorHAnsi"/>
          <w:color w:val="212529"/>
          <w:sz w:val="26"/>
          <w:szCs w:val="26"/>
          <w:shd w:val="clear" w:color="auto" w:fill="FFFFFF"/>
        </w:rPr>
        <w:t xml:space="preserve">It </w:t>
      </w: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>is technique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 xml:space="preserve"> which is </w:t>
      </w: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>used to make the work more manageable and approachable. For projects, the </w:t>
      </w:r>
      <w:r w:rsidRPr="006B4B8B">
        <w:rPr>
          <w:rStyle w:val="Strong"/>
          <w:rFonts w:cstheme="minorHAnsi"/>
          <w:color w:val="212529"/>
          <w:sz w:val="26"/>
          <w:szCs w:val="26"/>
          <w:shd w:val="clear" w:color="auto" w:fill="FFFFFF"/>
        </w:rPr>
        <w:t xml:space="preserve">Work Breakdown Structure </w:t>
      </w:r>
      <w:r w:rsidRPr="006B4B8B">
        <w:rPr>
          <w:rFonts w:cstheme="minorHAnsi"/>
          <w:color w:val="212529"/>
          <w:sz w:val="26"/>
          <w:szCs w:val="26"/>
          <w:shd w:val="clear" w:color="auto" w:fill="FFFFFF"/>
        </w:rPr>
        <w:t>is the tool that utilizes this technique and is one of the most important project management documents</w:t>
      </w:r>
      <w:r w:rsidRPr="006B4B8B">
        <w:rPr>
          <w:rFonts w:cstheme="minorHAnsi"/>
          <w:sz w:val="26"/>
          <w:szCs w:val="26"/>
          <w:lang w:val="en-US"/>
        </w:rPr>
        <w:t xml:space="preserve"> </w:t>
      </w:r>
    </w:p>
    <w:sectPr w:rsidR="006B4B8B" w:rsidRPr="006B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9A"/>
    <w:rsid w:val="000D6F73"/>
    <w:rsid w:val="00634929"/>
    <w:rsid w:val="006B4B8B"/>
    <w:rsid w:val="00C9109A"/>
    <w:rsid w:val="00C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377"/>
  <w15:chartTrackingRefBased/>
  <w15:docId w15:val="{4024981A-C110-4F75-934E-0B8FE3F5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9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4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2021-09-14T19:01:00Z</dcterms:created>
  <dcterms:modified xsi:type="dcterms:W3CDTF">2021-09-14T19:20:00Z</dcterms:modified>
</cp:coreProperties>
</file>