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r>
        <w:rPr>
          <w:rFonts w:ascii="Calibri" w:hAnsi="Calibri" w:eastAsia="宋体"/>
        </w:rPr>
        <w:t xml:space="preserve">教师提供的真实表达矩阵未出现在工作区，因此使用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生成模拟数据： 300 个基因 × 6 个样本（control 3、treat 3），负二项分布 counts，40 个真差异基因， log2FC 在 1.6–3.0 之间，另有 5 个全 0 基因用于测试零方差处理。随机种子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只用于自检，不参与分析。</w:t>
      </w:r>
    </w:p>
    <w:p>
      <w:r>
        <w:rPr>
          <w:rFonts w:ascii="Calibri" w:hAnsi="Calibri" w:eastAsia="宋体"/>
        </w:rPr>
        <w:t xml:space="preserve">这是模拟数据，不是教师数据；换成真实数据时保持 </w:t>
      </w:r>
      <w:r>
        <w:rPr>
          <w:rFonts w:ascii="Consolas" w:hAnsi="Consolas" w:eastAsia="宋体"/>
          <w:color w:val="333333"/>
          <w:sz w:val="18"/>
        </w:rPr>
        <w:t>gene_id + 样本列</w:t>
      </w:r>
      <w:r>
        <w:rPr>
          <w:rFonts w:ascii="Calibri" w:hAnsi="Calibri" w:eastAsia="宋体"/>
        </w:rPr>
        <w:t xml:space="preserve"> 和 </w:t>
      </w:r>
      <w:r>
        <w:rPr>
          <w:rFonts w:ascii="Consolas" w:hAnsi="Consolas" w:eastAsia="宋体"/>
          <w:color w:val="333333"/>
          <w:sz w:val="18"/>
        </w:rPr>
        <w:t>sample,group</w:t>
      </w:r>
      <w:r>
        <w:rPr>
          <w:rFonts w:ascii="Calibri" w:hAnsi="Calibri" w:eastAsia="宋体"/>
        </w:rPr>
        <w:t xml:space="preserve"> 的列结构即可。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.\.claude\skills\de-analysis\scripts\run.py `</w:t>
        <w:br/>
        <w:t xml:space="preserve">  --expression .\.claude\skills\de-analysis\examples\expression_demo.csv `</w:t>
        <w:br/>
        <w:t xml:space="preserve">  --groups .\.claude\skills\de-analysis\examples\groups_demo.csv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项全部通过：</w:t>
      </w:r>
    </w:p>
    <w:p>
      <w:pPr>
        <w:pStyle w:val="ListBullet"/>
      </w:pPr>
      <w:r>
        <w:rPr>
          <w:rFonts w:ascii="Calibri" w:hAnsi="Calibri" w:eastAsia="宋体"/>
        </w:rPr>
        <w:t>基因数量与 ID 集合与输入一致；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显著标记与阈值一致，显著表与结果表一致；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说明包含比较方向，火山图非空；</w:t>
      </w:r>
    </w:p>
    <w:p>
      <w:pPr>
        <w:pStyle w:val="ListBullet"/>
      </w:pPr>
      <w:r>
        <w:rPr>
          <w:rFonts w:ascii="Calibri" w:hAnsi="Calibri" w:eastAsia="宋体"/>
        </w:rPr>
        <w:t>与真值比较：精确率 1.000，召回率 0.500。</w:t>
      </w:r>
    </w:p>
    <w:p>
      <w:r>
        <w:rPr>
          <w:rFonts w:ascii="Calibri" w:hAnsi="Calibri" w:eastAsia="宋体"/>
        </w:rPr>
        <w:t>召回率只有 0.5 是方法在小样本下的实际表现，不是脚本错误；结果说明中已注明 Welch + log2 CPM 不等于 DESeq2/edgeR。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首次提交哈希：待首次提交后补充</w:t>
      </w:r>
    </w:p>
    <w:p>
      <w:pPr>
        <w:pStyle w:val="ListBullet"/>
      </w:pPr>
      <w:r>
        <w:rPr>
          <w:rFonts w:ascii="Calibri" w:hAnsi="Calibri" w:eastAsia="宋体"/>
        </w:rPr>
        <w:t xml:space="preserve">远端仓库：待创建并推送（推送前已确认待上传文件清单，不含密钥和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 xml:space="preserve"> 对应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：两个自建 Skill + 改造后的 skill-creator；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：配置记录、文件操作、两个 Skill 运行输出、对照、现有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需要人工补拍/补做的截图</w:t>
      </w:r>
    </w:p>
    <w:p>
      <w:r>
        <w:rPr>
          <w:rFonts w:ascii="Calibri" w:hAnsi="Calibri" w:eastAsia="宋体"/>
        </w:rPr>
        <w:t>Agent 无法替代用户截取真实界面，以下截图需在本机补拍，且</w:t>
      </w:r>
      <w:r>
        <w:rPr>
          <w:rFonts w:ascii="Calibri" w:hAnsi="Calibri" w:eastAsia="宋体"/>
          <w:b/>
        </w:rPr>
        <w:t>遮挡密钥</w:t>
      </w:r>
      <w:r>
        <w:rPr>
          <w:rFonts w:ascii="Calibri" w:hAnsi="Calibri" w:eastAsia="宋体"/>
        </w:rPr>
        <w:t>：</w:t>
      </w:r>
    </w:p>
    <w:p>
      <w:pPr>
        <w:pStyle w:val="ListBullet"/>
      </w:pPr>
      <w:r>
        <w:t>[ ] CC Switch 的 DeepSeek 服务商配置页（密钥打码）</w:t>
      </w:r>
    </w:p>
    <w:p>
      <w:pPr>
        <w:pStyle w:val="ListBullet"/>
      </w:pPr>
      <w:r>
        <w:t>[ ] VS Code 中 Claude Code 的成功响应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</w:t>
      </w:r>
    </w:p>
    <w:p>
      <w:pPr>
        <w:pStyle w:val="ListBullet"/>
      </w:pPr>
      <w:r>
        <w:t>[ ] 手动修改后的内容与第二次读取结果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</w:t>
      </w:r>
    </w:p>
    <w:p>
      <w:pPr>
        <w:pStyle w:val="ListBullet"/>
      </w:pPr>
      <w:r>
        <w:rPr>
          <w:rFonts w:ascii="Calibri" w:hAnsi="Calibri" w:eastAsia="宋体"/>
        </w:rPr>
        <w:t>待补充：同伴姓名、复现命令、遇到的问题。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未提供教师表达矩阵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无法按真实数据跑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生成模拟数据并注明；Skill 支持替换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示例 README 与结果说明均注明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