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</w:t>
      </w:r>
      <w:r w:rsidR="001C4574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533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305280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="009A01D7">
        <w:rPr>
          <w:rFonts w:ascii="Times New Roman" w:hAnsi="Times New Roman"/>
          <w:lang w:val="fr-CA"/>
        </w:rPr>
        <w:t>projet 2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9A01D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9A01D7">
        <w:rPr>
          <w:rFonts w:ascii="Times New Roman" w:eastAsiaTheme="majorEastAsia" w:hAnsi="Times New Roman"/>
          <w:lang w:val="fr-CA"/>
        </w:rPr>
        <w:t xml:space="preserve">Mini-serveur HTTP, </w:t>
      </w:r>
      <w:proofErr w:type="spellStart"/>
      <w:r w:rsidRPr="009A01D7">
        <w:rPr>
          <w:rFonts w:ascii="Times New Roman" w:eastAsiaTheme="majorEastAsia" w:hAnsi="Times New Roman"/>
          <w:lang w:val="fr-CA"/>
        </w:rPr>
        <w:t>couriel</w:t>
      </w:r>
      <w:proofErr w:type="spellEnd"/>
      <w:r w:rsidRPr="009A01D7">
        <w:rPr>
          <w:rFonts w:ascii="Times New Roman" w:eastAsiaTheme="majorEastAsia" w:hAnsi="Times New Roman"/>
          <w:lang w:val="fr-CA"/>
        </w:rPr>
        <w:t>, pour le partage de messages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E9253F" w:rsidRPr="00EF72B7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Aline Landry LANA25609207</w:t>
      </w:r>
    </w:p>
    <w:p w:rsidR="00E9253F" w:rsidRPr="00EF72B7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Ariella </w:t>
      </w:r>
      <w:proofErr w:type="spellStart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Sota</w:t>
      </w:r>
      <w:proofErr w:type="spellEnd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SOTA18599506</w:t>
      </w:r>
    </w:p>
    <w:p w:rsidR="00E9253F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</w:p>
    <w:p w:rsidR="00E9253F" w:rsidRPr="00762752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Reagan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</w:rPr>
        <w:t>Shukuru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E9253F">
        <w:rPr>
          <w:rFonts w:ascii="Times New Roman" w:eastAsiaTheme="majorEastAsia" w:hAnsi="Times New Roman"/>
          <w:b/>
          <w:bCs/>
          <w:sz w:val="28"/>
          <w:szCs w:val="28"/>
        </w:rPr>
        <w:t>SHUR23019005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18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EF72B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Professeur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Fraczak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Wojciech</w:t>
      </w:r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1" w:name="_Toc448305281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1"/>
    </w:p>
    <w:sdt>
      <w:sdtPr>
        <w:rPr>
          <w:rFonts w:ascii="Times New Roman" w:hAnsi="Times New Roman"/>
          <w:b/>
          <w:bCs/>
        </w:rPr>
        <w:id w:val="4290865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E40E3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305280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Rapport : projet 2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_Toc448305280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1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6C2EC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1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_Toc448305281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2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6C2ECF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2" w:history="1">
            <w:r w:rsidR="00BE40E3" w:rsidRPr="00E73B41">
              <w:rPr>
                <w:rStyle w:val="Hyperlink"/>
                <w:rFonts w:ascii="Times New Roman" w:hAnsi="Times New Roman"/>
                <w:noProof/>
                <w:kern w:val="32"/>
                <w:lang w:val="fr-CA"/>
              </w:rPr>
              <w:t>Description du système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_Toc448305282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6C2ECF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3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Spécification fonctionnelle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_Toc448305283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3248D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lang w:val="fr-CA"/>
        </w:rPr>
      </w:pPr>
    </w:p>
    <w:p w:rsidR="0093248D" w:rsidRPr="00D67252" w:rsidRDefault="0093248D" w:rsidP="0093248D">
      <w:pPr>
        <w:pStyle w:val="Heading1"/>
        <w:rPr>
          <w:rFonts w:ascii="Times New Roman" w:hAnsi="Times New Roman" w:cs="Times New Roman"/>
          <w:lang w:val="fr-CA"/>
        </w:rPr>
      </w:pPr>
      <w:r w:rsidRPr="00D67252">
        <w:rPr>
          <w:rFonts w:ascii="Times New Roman" w:hAnsi="Times New Roman" w:cs="Times New Roman"/>
          <w:lang w:val="fr-CA"/>
        </w:rPr>
        <w:t>Tables des figures</w:t>
      </w:r>
    </w:p>
    <w:p w:rsidR="0093248D" w:rsidRPr="00D67252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lang w:val="fr-CA"/>
        </w:rPr>
        <w:fldChar w:fldCharType="begin"/>
      </w:r>
      <w:r>
        <w:rPr>
          <w:rFonts w:ascii="Times New Roman" w:hAnsi="Times New Roman"/>
          <w:lang w:val="fr-CA"/>
        </w:rPr>
        <w:instrText xml:space="preserve"> TOC \h \z \c "Figure" </w:instrText>
      </w:r>
      <w:r>
        <w:rPr>
          <w:rFonts w:ascii="Times New Roman" w:hAnsi="Times New Roman"/>
          <w:lang w:val="fr-CA"/>
        </w:rPr>
        <w:fldChar w:fldCharType="separate"/>
      </w:r>
      <w:hyperlink w:anchor="_Toc448305897" w:history="1">
        <w:r w:rsidRPr="00D67252">
          <w:rPr>
            <w:rStyle w:val="Hyperlink"/>
            <w:rFonts w:ascii="Times New Roman" w:hAnsi="Times New Roman"/>
            <w:noProof/>
            <w:lang w:val="fr-CA"/>
          </w:rPr>
          <w:t>Figure 1 Enregistrer un nouvel utilisateur</w:t>
        </w:r>
        <w:r w:rsidRPr="00D67252">
          <w:rPr>
            <w:rFonts w:ascii="Times New Roman" w:hAnsi="Times New Roman"/>
            <w:noProof/>
            <w:webHidden/>
          </w:rPr>
          <w:tab/>
        </w:r>
        <w:r w:rsidRPr="00D67252">
          <w:rPr>
            <w:rFonts w:ascii="Times New Roman" w:hAnsi="Times New Roman"/>
            <w:noProof/>
            <w:webHidden/>
          </w:rPr>
          <w:fldChar w:fldCharType="begin"/>
        </w:r>
        <w:r w:rsidRPr="00D67252">
          <w:rPr>
            <w:rFonts w:ascii="Times New Roman" w:hAnsi="Times New Roman"/>
            <w:noProof/>
            <w:webHidden/>
          </w:rPr>
          <w:instrText xml:space="preserve"> PAGEREF _Toc448305897 \h </w:instrText>
        </w:r>
        <w:r w:rsidRPr="00D67252">
          <w:rPr>
            <w:rFonts w:ascii="Times New Roman" w:hAnsi="Times New Roman"/>
            <w:noProof/>
            <w:webHidden/>
          </w:rPr>
        </w:r>
        <w:r w:rsidRPr="00D67252">
          <w:rPr>
            <w:rFonts w:ascii="Times New Roman" w:hAnsi="Times New Roman"/>
            <w:noProof/>
            <w:webHidden/>
          </w:rPr>
          <w:fldChar w:fldCharType="separate"/>
        </w:r>
        <w:r w:rsidRPr="00D67252">
          <w:rPr>
            <w:rFonts w:ascii="Times New Roman" w:hAnsi="Times New Roman"/>
            <w:noProof/>
            <w:webHidden/>
          </w:rPr>
          <w:t>3</w:t>
        </w:r>
        <w:r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8" w:history="1">
        <w:r w:rsidR="0093248D" w:rsidRPr="00D67252">
          <w:rPr>
            <w:rStyle w:val="Hyperlink"/>
            <w:rFonts w:ascii="Times New Roman" w:hAnsi="Times New Roman"/>
            <w:noProof/>
          </w:rPr>
          <w:t>Figure 2 Se connecter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_Toc448305898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3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9" w:history="1">
        <w:r w:rsidR="0093248D" w:rsidRPr="00D67252">
          <w:rPr>
            <w:rStyle w:val="Hyperlink"/>
            <w:rFonts w:ascii="Times New Roman" w:hAnsi="Times New Roman"/>
            <w:noProof/>
          </w:rPr>
          <w:t>Figure 3 Fenêtre d'authentification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_Toc448305899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0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4 Afficher la liste sans détails des messages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_Toc448305900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1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5 Afficher le message reçu en détail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_Toc448305901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2" w:history="1">
        <w:r w:rsidR="0093248D" w:rsidRPr="00D67252">
          <w:rPr>
            <w:rStyle w:val="Hyperlink"/>
            <w:rFonts w:ascii="Times New Roman" w:hAnsi="Times New Roman"/>
            <w:noProof/>
          </w:rPr>
          <w:t>Figure 6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_Toc448305902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6C2ECF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3" w:history="1">
        <w:r w:rsidR="0093248D" w:rsidRPr="00D67252">
          <w:rPr>
            <w:rStyle w:val="Hyperlink"/>
            <w:rFonts w:ascii="Times New Roman" w:hAnsi="Times New Roman"/>
            <w:noProof/>
          </w:rPr>
          <w:t>Figure 7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_Toc448305903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7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Default="006C2ECF">
      <w:pPr>
        <w:pStyle w:val="TableofFigures"/>
        <w:tabs>
          <w:tab w:val="right" w:leader="dot" w:pos="9350"/>
        </w:tabs>
        <w:rPr>
          <w:noProof/>
        </w:rPr>
      </w:pPr>
      <w:hyperlink w:anchor="_Toc448305904" w:history="1">
        <w:r w:rsidR="0093248D" w:rsidRPr="00D67252">
          <w:rPr>
            <w:rStyle w:val="Hyperlink"/>
            <w:rFonts w:ascii="Times New Roman" w:hAnsi="Times New Roman"/>
            <w:noProof/>
          </w:rPr>
          <w:t>Figure 8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_Toc448305904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9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7F196D" w:rsidRPr="00762752" w:rsidRDefault="0093248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>
        <w:rPr>
          <w:rFonts w:ascii="Times New Roman" w:hAnsi="Times New Roman"/>
          <w:lang w:val="fr-CA"/>
        </w:rPr>
        <w:fldChar w:fldCharType="end"/>
      </w:r>
      <w:r w:rsidR="007F196D" w:rsidRPr="00762752">
        <w:rPr>
          <w:rFonts w:ascii="Times New Roman" w:hAnsi="Times New Roman"/>
          <w:lang w:val="fr-CA"/>
        </w:rPr>
        <w:br w:type="page"/>
      </w:r>
    </w:p>
    <w:p w:rsidR="00B115C1" w:rsidRDefault="00B115C1" w:rsidP="007F196D">
      <w:pPr>
        <w:pStyle w:val="Heading2"/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</w:pPr>
      <w:bookmarkStart w:id="2" w:name="_Toc448305282"/>
      <w:r w:rsidRPr="00B115C1"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  <w:lastRenderedPageBreak/>
        <w:t>Description du système</w:t>
      </w:r>
      <w:bookmarkEnd w:id="2"/>
    </w:p>
    <w:p w:rsidR="00745130" w:rsidRDefault="00672BAB" w:rsidP="00745130">
      <w:pPr>
        <w:keepNext/>
        <w:jc w:val="center"/>
      </w:pPr>
      <w:r>
        <w:object w:dxaOrig="9042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117.5pt" o:ole="">
            <v:imagedata r:id="rId7" o:title=""/>
          </v:shape>
          <o:OLEObject Type="Embed" ProgID="Visio.Drawing.11" ShapeID="_x0000_i1025" DrawAspect="Content" ObjectID="_1522250379" r:id="rId8"/>
        </w:object>
      </w:r>
    </w:p>
    <w:p w:rsidR="00745130" w:rsidRPr="00745130" w:rsidRDefault="00745130" w:rsidP="00745130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 w:rsidR="006C2ECF">
        <w:fldChar w:fldCharType="begin"/>
      </w:r>
      <w:r w:rsidR="006C2ECF" w:rsidRPr="00672BAB">
        <w:rPr>
          <w:lang w:val="fr-CA"/>
        </w:rPr>
        <w:instrText xml:space="preserve"> SEQ Figure \* ARABIC </w:instrText>
      </w:r>
      <w:r w:rsidR="006C2ECF">
        <w:fldChar w:fldCharType="separate"/>
      </w:r>
      <w:r w:rsidR="006C2ECF">
        <w:rPr>
          <w:noProof/>
          <w:lang w:val="fr-CA"/>
        </w:rPr>
        <w:t>1</w:t>
      </w:r>
      <w:r w:rsidR="006C2ECF">
        <w:rPr>
          <w:noProof/>
        </w:rPr>
        <w:fldChar w:fldCharType="end"/>
      </w:r>
      <w:r w:rsidRPr="00672BAB">
        <w:rPr>
          <w:lang w:val="fr-CA"/>
        </w:rPr>
        <w:t xml:space="preserve"> Architecture du système</w:t>
      </w:r>
    </w:p>
    <w:p w:rsidR="007F196D" w:rsidRDefault="00B115C1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3" w:name="_Toc448305283"/>
      <w:r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>pécification</w:t>
      </w:r>
      <w:r w:rsidR="00BE40E3"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 xml:space="preserve"> fonctionnelle</w:t>
      </w:r>
      <w:bookmarkEnd w:id="3"/>
      <w:r w:rsidR="00BE40E3">
        <w:rPr>
          <w:rFonts w:ascii="Times New Roman" w:hAnsi="Times New Roman" w:cs="Times New Roman"/>
          <w:lang w:val="fr-CA"/>
        </w:rPr>
        <w:t>s</w:t>
      </w:r>
    </w:p>
    <w:p w:rsidR="001A2B2A" w:rsidRDefault="00C12003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Enregistrer</w:t>
      </w:r>
      <w:r w:rsidR="0060717D">
        <w:rPr>
          <w:lang w:val="fr-CA"/>
        </w:rPr>
        <w:t xml:space="preserve"> et connecter</w:t>
      </w:r>
      <w:r>
        <w:rPr>
          <w:lang w:val="fr-CA"/>
        </w:rPr>
        <w:t xml:space="preserve"> </w:t>
      </w:r>
      <w:r w:rsidR="00672BAB">
        <w:rPr>
          <w:lang w:val="fr-CA"/>
        </w:rPr>
        <w:t>l’</w:t>
      </w:r>
      <w:r>
        <w:rPr>
          <w:lang w:val="fr-CA"/>
        </w:rPr>
        <w:t xml:space="preserve">utilisateur : </w:t>
      </w:r>
      <w:r w:rsidR="00672BAB">
        <w:rPr>
          <w:lang w:val="fr-CA"/>
        </w:rPr>
        <w:t>Au premier accès du serveur dans le navigateur, une fenêtre</w:t>
      </w:r>
      <w:r w:rsidR="001A2B2A">
        <w:rPr>
          <w:lang w:val="fr-CA"/>
        </w:rPr>
        <w:t xml:space="preserve"> </w:t>
      </w:r>
      <w:r w:rsidR="00BE40E3">
        <w:rPr>
          <w:lang w:val="fr-CA"/>
        </w:rPr>
        <w:t>permet d’enregistrer</w:t>
      </w:r>
      <w:r w:rsidR="001A2B2A">
        <w:rPr>
          <w:lang w:val="fr-CA"/>
        </w:rPr>
        <w:t xml:space="preserve"> les informations </w:t>
      </w:r>
      <w:r w:rsidR="00672BAB">
        <w:rPr>
          <w:lang w:val="fr-CA"/>
        </w:rPr>
        <w:t>suivantes</w:t>
      </w:r>
      <w:r w:rsidR="001A2B2A">
        <w:rPr>
          <w:lang w:val="fr-CA"/>
        </w:rPr>
        <w:t> :</w:t>
      </w:r>
    </w:p>
    <w:p w:rsidR="001A2B2A" w:rsidRDefault="001A2B2A" w:rsidP="00672BAB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 xml:space="preserve">le nom </w:t>
      </w:r>
    </w:p>
    <w:p w:rsidR="00672BAB" w:rsidRPr="0060717D" w:rsidRDefault="001A2B2A" w:rsidP="0060717D">
      <w:pPr>
        <w:pStyle w:val="ListParagraph"/>
        <w:numPr>
          <w:ilvl w:val="1"/>
          <w:numId w:val="16"/>
        </w:numPr>
      </w:pPr>
      <w:r>
        <w:rPr>
          <w:lang w:val="fr-CA"/>
        </w:rPr>
        <w:t>le mot de passe</w:t>
      </w:r>
    </w:p>
    <w:p w:rsidR="0060717D" w:rsidRPr="00672BAB" w:rsidRDefault="0060717D" w:rsidP="0060717D">
      <w:pPr>
        <w:pStyle w:val="ListParagraph"/>
        <w:ind w:left="0"/>
      </w:pPr>
    </w:p>
    <w:p w:rsidR="002A43E1" w:rsidRDefault="00672BAB" w:rsidP="00672BAB">
      <w:pPr>
        <w:pStyle w:val="ListParagraph"/>
        <w:ind w:left="0"/>
        <w:jc w:val="center"/>
      </w:pPr>
      <w:r w:rsidRPr="00672BAB">
        <w:drawing>
          <wp:inline distT="0" distB="0" distL="0" distR="0" wp14:anchorId="55E4C82B" wp14:editId="44DFF9C1">
            <wp:extent cx="4520242" cy="1961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68" cy="19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2A" w:rsidRDefault="002A43E1" w:rsidP="002A43E1">
      <w:pPr>
        <w:pStyle w:val="Caption"/>
        <w:jc w:val="center"/>
        <w:rPr>
          <w:lang w:val="fr-CA"/>
        </w:rPr>
      </w:pPr>
      <w:bookmarkStart w:id="4" w:name="_Toc448305897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2</w:t>
      </w:r>
      <w:r>
        <w:fldChar w:fldCharType="end"/>
      </w:r>
      <w:r w:rsidRPr="002A43E1">
        <w:rPr>
          <w:lang w:val="fr-CA"/>
        </w:rPr>
        <w:t xml:space="preserve"> </w:t>
      </w:r>
      <w:r w:rsidR="00672BAB">
        <w:rPr>
          <w:lang w:val="fr-CA"/>
        </w:rPr>
        <w:t>Entrée du nom d’</w:t>
      </w:r>
      <w:r w:rsidRPr="002A43E1">
        <w:rPr>
          <w:lang w:val="fr-CA"/>
        </w:rPr>
        <w:t>utilisateur</w:t>
      </w:r>
      <w:bookmarkEnd w:id="4"/>
    </w:p>
    <w:p w:rsidR="00672BAB" w:rsidRDefault="00672BAB" w:rsidP="00672BAB">
      <w:pPr>
        <w:rPr>
          <w:lang w:val="fr-CA"/>
        </w:rPr>
      </w:pPr>
    </w:p>
    <w:p w:rsidR="00672BAB" w:rsidRDefault="00672BAB" w:rsidP="00672BAB">
      <w:pPr>
        <w:keepNext/>
        <w:jc w:val="center"/>
      </w:pPr>
      <w:r w:rsidRPr="00672BAB">
        <w:rPr>
          <w:lang w:val="fr-CA"/>
        </w:rPr>
        <w:drawing>
          <wp:inline distT="0" distB="0" distL="0" distR="0" wp14:anchorId="2699882C" wp14:editId="6B09BF26">
            <wp:extent cx="4477110" cy="1934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82" cy="19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AB" w:rsidRPr="00672BAB" w:rsidRDefault="00672BAB" w:rsidP="00672BAB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>
        <w:fldChar w:fldCharType="begin"/>
      </w:r>
      <w:r w:rsidRPr="00672BAB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3</w:t>
      </w:r>
      <w:r>
        <w:fldChar w:fldCharType="end"/>
      </w:r>
      <w:r w:rsidRPr="00672BAB">
        <w:rPr>
          <w:lang w:val="fr-CA"/>
        </w:rPr>
        <w:t xml:space="preserve"> Entrée du mot de passe</w:t>
      </w:r>
    </w:p>
    <w:p w:rsidR="00333C93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 xml:space="preserve">Afficher </w:t>
      </w:r>
      <w:r w:rsidR="002A43E1">
        <w:rPr>
          <w:lang w:val="fr-CA"/>
        </w:rPr>
        <w:t>la</w:t>
      </w:r>
      <w:r>
        <w:rPr>
          <w:lang w:val="fr-CA"/>
        </w:rPr>
        <w:t xml:space="preserve"> liste sans détails des messages reçus :</w:t>
      </w:r>
      <w:r w:rsidR="007A7519">
        <w:rPr>
          <w:lang w:val="fr-CA"/>
        </w:rPr>
        <w:t xml:space="preserve"> le bouton de navigation </w:t>
      </w:r>
      <w:proofErr w:type="spellStart"/>
      <w:r w:rsidR="007A7519" w:rsidRPr="00837E3A">
        <w:rPr>
          <w:b/>
          <w:i/>
          <w:lang w:val="fr-CA"/>
        </w:rPr>
        <w:t>Inbox</w:t>
      </w:r>
      <w:proofErr w:type="spellEnd"/>
      <w:r w:rsidR="007A7519">
        <w:rPr>
          <w:lang w:val="fr-CA"/>
        </w:rPr>
        <w:t xml:space="preserve"> permet l’affichage d’une liste incluant l</w:t>
      </w:r>
      <w:r w:rsidR="00801A65">
        <w:rPr>
          <w:lang w:val="fr-CA"/>
        </w:rPr>
        <w:t xml:space="preserve">e nom d’utilisateur de l’envoyeur </w:t>
      </w:r>
      <w:r w:rsidR="007A7519">
        <w:rPr>
          <w:lang w:val="fr-CA"/>
        </w:rPr>
        <w:t xml:space="preserve"> et </w:t>
      </w:r>
      <w:r w:rsidR="00801A65">
        <w:rPr>
          <w:lang w:val="fr-CA"/>
        </w:rPr>
        <w:t>la date de réception</w:t>
      </w:r>
      <w:r w:rsidR="007A7519">
        <w:rPr>
          <w:lang w:val="fr-CA"/>
        </w:rPr>
        <w:t>. Sur chaque ligne on peut soit lire le message en question ou l’effacer.</w:t>
      </w:r>
    </w:p>
    <w:p w:rsidR="007A7519" w:rsidRDefault="007A7519" w:rsidP="007A7519">
      <w:pPr>
        <w:pStyle w:val="ListParagraph"/>
        <w:rPr>
          <w:lang w:val="fr-CA"/>
        </w:rPr>
      </w:pPr>
    </w:p>
    <w:p w:rsidR="002A43E1" w:rsidRDefault="0060717D" w:rsidP="002A43E1">
      <w:pPr>
        <w:pStyle w:val="ListParagraph"/>
        <w:keepNext/>
      </w:pPr>
      <w:r w:rsidRPr="0060717D">
        <w:drawing>
          <wp:inline distT="0" distB="0" distL="0" distR="0" wp14:anchorId="35A8A727" wp14:editId="2CD7B893">
            <wp:extent cx="5943600" cy="1617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19" w:rsidRDefault="002A43E1" w:rsidP="002A43E1">
      <w:pPr>
        <w:pStyle w:val="Caption"/>
        <w:jc w:val="center"/>
        <w:rPr>
          <w:lang w:val="fr-CA"/>
        </w:rPr>
      </w:pPr>
      <w:bookmarkStart w:id="5" w:name="_Toc448305900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4</w:t>
      </w:r>
      <w:r>
        <w:fldChar w:fldCharType="end"/>
      </w:r>
      <w:r w:rsidRPr="002A43E1">
        <w:rPr>
          <w:lang w:val="fr-CA"/>
        </w:rPr>
        <w:t xml:space="preserve"> Afficher la liste sans détails des messages</w:t>
      </w:r>
      <w:bookmarkEnd w:id="5"/>
      <w:r w:rsidR="00CB3278">
        <w:rPr>
          <w:lang w:val="fr-CA"/>
        </w:rPr>
        <w:t xml:space="preserve"> reçus</w:t>
      </w:r>
    </w:p>
    <w:p w:rsidR="00BE40E3" w:rsidRDefault="00BE40E3">
      <w:pPr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 w:rsidRPr="007A126A">
        <w:rPr>
          <w:lang w:val="fr-CA"/>
        </w:rPr>
        <w:t>Afficher le message reçu en détail :</w:t>
      </w:r>
      <w:r w:rsidR="00801A65" w:rsidRPr="007A126A">
        <w:rPr>
          <w:lang w:val="fr-CA"/>
        </w:rPr>
        <w:t xml:space="preserve"> le lien </w:t>
      </w:r>
      <w:r w:rsidR="00801A65" w:rsidRPr="007A126A">
        <w:rPr>
          <w:b/>
          <w:i/>
          <w:lang w:val="fr-CA"/>
        </w:rPr>
        <w:t>Read</w:t>
      </w:r>
      <w:r w:rsidR="00801A65" w:rsidRPr="007A126A">
        <w:rPr>
          <w:lang w:val="fr-CA"/>
        </w:rPr>
        <w:t xml:space="preserve"> dans la page </w:t>
      </w:r>
      <w:proofErr w:type="spellStart"/>
      <w:r w:rsidR="00801A65" w:rsidRPr="007A126A">
        <w:rPr>
          <w:b/>
          <w:i/>
          <w:lang w:val="fr-CA"/>
        </w:rPr>
        <w:t>Inbox</w:t>
      </w:r>
      <w:proofErr w:type="spellEnd"/>
      <w:r w:rsidR="00801A65" w:rsidRPr="007A126A">
        <w:rPr>
          <w:lang w:val="fr-CA"/>
        </w:rPr>
        <w:t xml:space="preserve"> permet l’affichage en détail du nom d’utilisateur de l’envoyeur, la date de réception et le message en question.</w:t>
      </w:r>
    </w:p>
    <w:p w:rsidR="002A43E1" w:rsidRDefault="0060717D" w:rsidP="002A43E1">
      <w:pPr>
        <w:pStyle w:val="ListParagraph"/>
        <w:keepNext/>
      </w:pPr>
      <w:r w:rsidRPr="0060717D">
        <w:drawing>
          <wp:inline distT="0" distB="0" distL="0" distR="0" wp14:anchorId="6C7C19A6" wp14:editId="0EFF42DC">
            <wp:extent cx="5943600" cy="199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2A43E1" w:rsidP="002A43E1">
      <w:pPr>
        <w:pStyle w:val="Caption"/>
        <w:jc w:val="center"/>
        <w:rPr>
          <w:lang w:val="fr-CA"/>
        </w:rPr>
      </w:pPr>
      <w:bookmarkStart w:id="6" w:name="_Toc448305901"/>
      <w:r w:rsidRPr="001C4574">
        <w:rPr>
          <w:lang w:val="fr-CA"/>
        </w:rPr>
        <w:t xml:space="preserve">Figure </w:t>
      </w:r>
      <w:r>
        <w:fldChar w:fldCharType="begin"/>
      </w:r>
      <w:r w:rsidRPr="001C4574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5</w:t>
      </w:r>
      <w:r>
        <w:fldChar w:fldCharType="end"/>
      </w:r>
      <w:r w:rsidRPr="001C4574">
        <w:rPr>
          <w:lang w:val="fr-CA"/>
        </w:rPr>
        <w:t xml:space="preserve"> Afficher le message reçu en détail</w:t>
      </w:r>
      <w:bookmarkEnd w:id="6"/>
    </w:p>
    <w:p w:rsidR="002A43E1" w:rsidRPr="007A126A" w:rsidRDefault="002A43E1" w:rsidP="007A126A">
      <w:pPr>
        <w:pStyle w:val="ListParagraph"/>
        <w:rPr>
          <w:lang w:val="fr-CA"/>
        </w:rPr>
      </w:pP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37E3A" w:rsidRDefault="00A51D2A" w:rsidP="00837E3A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sans détails des messages envoyés :</w:t>
      </w:r>
      <w:r w:rsidR="00837E3A">
        <w:rPr>
          <w:lang w:val="fr-CA"/>
        </w:rPr>
        <w:t xml:space="preserve"> le bouton de navigation </w:t>
      </w:r>
      <w:proofErr w:type="spellStart"/>
      <w:r w:rsidR="00837E3A">
        <w:rPr>
          <w:b/>
          <w:i/>
          <w:lang w:val="fr-CA"/>
        </w:rPr>
        <w:t>Out</w:t>
      </w:r>
      <w:r w:rsidR="00837E3A" w:rsidRPr="00837E3A">
        <w:rPr>
          <w:b/>
          <w:i/>
          <w:lang w:val="fr-CA"/>
        </w:rPr>
        <w:t>box</w:t>
      </w:r>
      <w:proofErr w:type="spellEnd"/>
      <w:r w:rsidR="00837E3A">
        <w:rPr>
          <w:lang w:val="fr-CA"/>
        </w:rPr>
        <w:t xml:space="preserve"> </w:t>
      </w:r>
      <w:r w:rsidR="00801A65">
        <w:rPr>
          <w:lang w:val="fr-CA"/>
        </w:rPr>
        <w:t>permet l’affichage d’une liste incluant le nom d’utilisateur du destinataire et la date d’envoi</w:t>
      </w:r>
      <w:r w:rsidR="00837E3A">
        <w:rPr>
          <w:lang w:val="fr-CA"/>
        </w:rPr>
        <w:t>. Sur chaque ligne on peut soit lire le message en question ou l’effacer.</w:t>
      </w:r>
    </w:p>
    <w:p w:rsidR="00CB3278" w:rsidRDefault="00CB3278" w:rsidP="00CB3278">
      <w:pPr>
        <w:pStyle w:val="ListParagraph"/>
        <w:keepNext/>
      </w:pPr>
      <w:r w:rsidRPr="00CB3278">
        <w:rPr>
          <w:noProof/>
          <w:lang w:val="en-US"/>
        </w:rPr>
        <w:drawing>
          <wp:inline distT="0" distB="0" distL="0" distR="0" wp14:anchorId="0799A53A" wp14:editId="2C645B18">
            <wp:extent cx="5943600" cy="1585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8" w:rsidRPr="0045165E" w:rsidRDefault="00CB3278" w:rsidP="00CB3278">
      <w:pPr>
        <w:pStyle w:val="Caption"/>
        <w:jc w:val="center"/>
        <w:rPr>
          <w:lang w:val="fr-CA"/>
        </w:rPr>
      </w:pPr>
      <w:r w:rsidRPr="0045165E">
        <w:rPr>
          <w:lang w:val="fr-CA"/>
        </w:rPr>
        <w:t xml:space="preserve">Figure </w:t>
      </w:r>
      <w:r>
        <w:fldChar w:fldCharType="begin"/>
      </w:r>
      <w:r w:rsidRPr="0045165E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6</w:t>
      </w:r>
      <w:r>
        <w:fldChar w:fldCharType="end"/>
      </w:r>
      <w:r w:rsidRPr="0045165E">
        <w:rPr>
          <w:lang w:val="fr-CA"/>
        </w:rPr>
        <w:t xml:space="preserve"> Afficher la liste sans détails des messages envoyées</w:t>
      </w:r>
    </w:p>
    <w:p w:rsidR="00837E3A" w:rsidRDefault="00CB3278" w:rsidP="00837E3A">
      <w:pPr>
        <w:pStyle w:val="ListParagraph"/>
        <w:rPr>
          <w:lang w:val="fr-CA"/>
        </w:rPr>
      </w:pPr>
      <w:r w:rsidRPr="0045165E">
        <w:rPr>
          <w:noProof/>
          <w:lang w:val="fr-CA"/>
        </w:rPr>
        <w:t xml:space="preserve"> </w:t>
      </w:r>
    </w:p>
    <w:p w:rsidR="00A51D2A" w:rsidRDefault="00A51D2A" w:rsidP="00801A65">
      <w:pPr>
        <w:pStyle w:val="ListParagraph"/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le message envoyé en détail </w:t>
      </w:r>
      <w:r w:rsidR="00801A65">
        <w:rPr>
          <w:lang w:val="fr-CA"/>
        </w:rPr>
        <w:t xml:space="preserve">: le lien </w:t>
      </w:r>
      <w:r w:rsidR="00801A65" w:rsidRPr="00E15559">
        <w:rPr>
          <w:b/>
          <w:i/>
          <w:lang w:val="fr-CA"/>
        </w:rPr>
        <w:t>Read</w:t>
      </w:r>
      <w:r w:rsidR="00801A65">
        <w:rPr>
          <w:lang w:val="fr-CA"/>
        </w:rPr>
        <w:t xml:space="preserve"> dans la page </w:t>
      </w:r>
      <w:proofErr w:type="spellStart"/>
      <w:r w:rsidR="00801A65">
        <w:rPr>
          <w:b/>
          <w:i/>
          <w:lang w:val="fr-CA"/>
        </w:rPr>
        <w:t>Out</w:t>
      </w:r>
      <w:r w:rsidR="00801A65" w:rsidRPr="00801A65">
        <w:rPr>
          <w:b/>
          <w:i/>
          <w:lang w:val="fr-CA"/>
        </w:rPr>
        <w:t>box</w:t>
      </w:r>
      <w:proofErr w:type="spellEnd"/>
      <w:r w:rsidR="00801A65">
        <w:rPr>
          <w:lang w:val="fr-CA"/>
        </w:rPr>
        <w:t xml:space="preserve"> permet l’affichage en détail du nom d’utilisateur du destinataire, la date d’envoi et le message en question.</w:t>
      </w:r>
    </w:p>
    <w:p w:rsidR="0045165E" w:rsidRDefault="0045165E" w:rsidP="0045165E">
      <w:pPr>
        <w:pStyle w:val="ListParagraph"/>
        <w:keepNext/>
      </w:pPr>
      <w:r w:rsidRPr="0045165E">
        <w:rPr>
          <w:lang w:val="fr-CA"/>
        </w:rPr>
        <w:drawing>
          <wp:inline distT="0" distB="0" distL="0" distR="0" wp14:anchorId="4672CB5A" wp14:editId="3CF00400">
            <wp:extent cx="5943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A" w:rsidRDefault="0045165E" w:rsidP="0045165E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="006C2ECF">
        <w:rPr>
          <w:noProof/>
          <w:lang w:val="fr-CA"/>
        </w:rPr>
        <w:t>7</w:t>
      </w:r>
      <w:r>
        <w:fldChar w:fldCharType="end"/>
      </w:r>
      <w:r w:rsidRPr="006C2ECF">
        <w:rPr>
          <w:lang w:val="fr-CA"/>
        </w:rPr>
        <w:t xml:space="preserve"> Afficher le message envoyé en détail</w:t>
      </w: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Créer un nouveau message :</w:t>
      </w:r>
      <w:r w:rsidR="006D6EED">
        <w:rPr>
          <w:lang w:val="fr-CA"/>
        </w:rPr>
        <w:t xml:space="preserve"> le bouton de navigation </w:t>
      </w:r>
      <w:r w:rsidR="006D6EED">
        <w:rPr>
          <w:b/>
          <w:i/>
          <w:lang w:val="fr-CA"/>
        </w:rPr>
        <w:t>Compose</w:t>
      </w:r>
      <w:r w:rsidR="006D6EED">
        <w:rPr>
          <w:lang w:val="fr-CA"/>
        </w:rPr>
        <w:t xml:space="preserve"> permet d’afficher le formulaire avec le nom d’utilisateur du destinataire, le message et le bouton d’envoi.</w:t>
      </w:r>
    </w:p>
    <w:p w:rsidR="006C2ECF" w:rsidRDefault="006C2ECF" w:rsidP="006C2ECF">
      <w:pPr>
        <w:pStyle w:val="ListParagraph"/>
        <w:keepNext/>
      </w:pPr>
      <w:r w:rsidRPr="006C2ECF">
        <w:rPr>
          <w:lang w:val="fr-CA"/>
        </w:rPr>
        <w:drawing>
          <wp:inline distT="0" distB="0" distL="0" distR="0" wp14:anchorId="06F24017" wp14:editId="16917798">
            <wp:extent cx="5943600" cy="1745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6C2ECF" w:rsidP="006C2ECF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Écriture</w:t>
      </w:r>
      <w:proofErr w:type="spellEnd"/>
      <w:r>
        <w:t xml:space="preserve"> du message</w:t>
      </w:r>
    </w:p>
    <w:p w:rsidR="005338D6" w:rsidRDefault="005338D6">
      <w:pPr>
        <w:rPr>
          <w:lang w:val="fr-CA"/>
        </w:rPr>
      </w:pPr>
      <w:bookmarkStart w:id="7" w:name="_GoBack"/>
      <w:bookmarkEnd w:id="7"/>
    </w:p>
    <w:p w:rsidR="00BE40E3" w:rsidRDefault="007A6770" w:rsidP="00BE40E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une liste des contacts</w:t>
      </w:r>
      <w:r w:rsidR="00BE40E3">
        <w:rPr>
          <w:lang w:val="fr-CA"/>
        </w:rPr>
        <w:t xml:space="preserve"> : le bouton de navigation </w:t>
      </w:r>
      <w:r w:rsidR="00BE40E3">
        <w:rPr>
          <w:b/>
          <w:i/>
          <w:lang w:val="fr-CA"/>
        </w:rPr>
        <w:t>Yellow Page</w:t>
      </w:r>
      <w:r w:rsidR="00BE40E3">
        <w:rPr>
          <w:lang w:val="fr-CA"/>
        </w:rPr>
        <w:t xml:space="preserve"> permet l’affichage d’une liste </w:t>
      </w:r>
      <w:r w:rsidR="006C2ECF">
        <w:rPr>
          <w:lang w:val="fr-CA"/>
        </w:rPr>
        <w:t>des contacts.</w:t>
      </w:r>
    </w:p>
    <w:p w:rsidR="00A51D2A" w:rsidRDefault="00A51D2A" w:rsidP="00BE40E3">
      <w:pPr>
        <w:pStyle w:val="ListParagraph"/>
        <w:rPr>
          <w:lang w:val="fr-CA"/>
        </w:rPr>
      </w:pPr>
    </w:p>
    <w:p w:rsidR="006C2ECF" w:rsidRDefault="006C2ECF" w:rsidP="006C2ECF">
      <w:pPr>
        <w:pStyle w:val="ListParagraph"/>
        <w:keepNext/>
      </w:pPr>
      <w:r w:rsidRPr="006C2ECF">
        <w:rPr>
          <w:lang w:val="fr-CA"/>
        </w:rPr>
        <w:drawing>
          <wp:inline distT="0" distB="0" distL="0" distR="0" wp14:anchorId="7FB43CBC" wp14:editId="408AF4AE">
            <wp:extent cx="5943600" cy="160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CB" w:rsidRDefault="006C2ECF" w:rsidP="006C2ECF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Pr="006C2ECF">
        <w:rPr>
          <w:noProof/>
          <w:lang w:val="fr-CA"/>
        </w:rPr>
        <w:t>9</w:t>
      </w:r>
      <w:r>
        <w:fldChar w:fldCharType="end"/>
      </w:r>
      <w:r w:rsidRPr="006C2ECF">
        <w:rPr>
          <w:lang w:val="fr-CA"/>
        </w:rPr>
        <w:t xml:space="preserve"> Liste des contacts</w:t>
      </w:r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DF2D8C" w:rsidRDefault="00DF2D8C" w:rsidP="00DF2D8C">
      <w:pPr>
        <w:pStyle w:val="Heading2"/>
        <w:rPr>
          <w:lang w:val="fr-CA"/>
        </w:rPr>
      </w:pPr>
      <w:r>
        <w:rPr>
          <w:lang w:val="fr-CA"/>
        </w:rPr>
        <w:lastRenderedPageBreak/>
        <w:t>M</w:t>
      </w:r>
      <w:r w:rsidRPr="00DF2D8C">
        <w:rPr>
          <w:lang w:val="fr-CA"/>
        </w:rPr>
        <w:t>odèle pour le stockage des messages</w:t>
      </w:r>
    </w:p>
    <w:p w:rsidR="00EA4A1C" w:rsidRDefault="00DF2D8C" w:rsidP="00DF2D8C">
      <w:pPr>
        <w:rPr>
          <w:lang w:val="fr-CA"/>
        </w:rPr>
      </w:pPr>
      <w:r>
        <w:rPr>
          <w:lang w:val="fr-CA"/>
        </w:rPr>
        <w:t xml:space="preserve">Le système de fichier a été utilisé </w:t>
      </w:r>
      <w:r w:rsidR="00EA4A1C">
        <w:rPr>
          <w:lang w:val="fr-CA"/>
        </w:rPr>
        <w:t xml:space="preserve">(Annexe A) </w:t>
      </w:r>
      <w:r>
        <w:rPr>
          <w:lang w:val="fr-CA"/>
        </w:rPr>
        <w:t xml:space="preserve">comme modèle pour le stockage des messages. </w:t>
      </w:r>
      <w:r w:rsidR="00EA4A1C">
        <w:rPr>
          <w:lang w:val="fr-CA"/>
        </w:rPr>
        <w:t xml:space="preserve">Pour ce modèle, le module </w:t>
      </w:r>
      <w:proofErr w:type="spellStart"/>
      <w:r w:rsidR="00EA4A1C" w:rsidRPr="00EA4A1C">
        <w:rPr>
          <w:b/>
          <w:lang w:val="fr-CA"/>
        </w:rPr>
        <w:t>fs</w:t>
      </w:r>
      <w:proofErr w:type="spellEnd"/>
      <w:r w:rsidR="00EA4A1C">
        <w:rPr>
          <w:lang w:val="fr-CA"/>
        </w:rPr>
        <w:t xml:space="preserve"> de </w:t>
      </w:r>
      <w:r w:rsidR="00EA4A1C" w:rsidRPr="00EA4A1C">
        <w:rPr>
          <w:b/>
          <w:lang w:val="fr-CA"/>
        </w:rPr>
        <w:t>node.js</w:t>
      </w:r>
      <w:r w:rsidR="00EA4A1C">
        <w:rPr>
          <w:lang w:val="fr-CA"/>
        </w:rPr>
        <w:t xml:space="preserve"> a été utilisé.</w:t>
      </w:r>
    </w:p>
    <w:p w:rsidR="00EA4A1C" w:rsidRDefault="00EA4A1C" w:rsidP="00DF2D8C">
      <w:pPr>
        <w:rPr>
          <w:lang w:val="fr-CA"/>
        </w:rPr>
      </w:pPr>
    </w:p>
    <w:p w:rsidR="00DF2D8C" w:rsidRDefault="00DF2D8C" w:rsidP="00DF2D8C">
      <w:pPr>
        <w:rPr>
          <w:lang w:val="fr-CA"/>
        </w:rPr>
      </w:pPr>
      <w:r>
        <w:rPr>
          <w:lang w:val="fr-CA"/>
        </w:rPr>
        <w:t>Voici ses avantages :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Simplicité : vu la petite envergure de notre projet ce modèle est adéquat.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Éviter la complexité des bases de données :</w:t>
      </w:r>
      <w:r w:rsidRPr="00DF2D8C">
        <w:rPr>
          <w:lang w:val="fr-CA"/>
        </w:rPr>
        <w:t xml:space="preserve"> on n’a pas besoin d’installer de base de données ce qui va faciliter l’évaluateur du projet</w:t>
      </w:r>
      <w:r>
        <w:rPr>
          <w:lang w:val="fr-CA"/>
        </w:rPr>
        <w:t>.</w:t>
      </w:r>
    </w:p>
    <w:p w:rsidR="00DF2D8C" w:rsidRDefault="00F72C54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Visualisation simple des données : en ouvrant le fichier on peut visualiser les données sous le format JSON.</w:t>
      </w:r>
    </w:p>
    <w:p w:rsidR="00FD7C79" w:rsidRDefault="00FD7C79" w:rsidP="00FD7C79">
      <w:pPr>
        <w:rPr>
          <w:lang w:val="fr-CA"/>
        </w:rPr>
      </w:pPr>
    </w:p>
    <w:p w:rsidR="00EA4A1C" w:rsidRDefault="00EA4A1C" w:rsidP="00EA4A1C">
      <w:pPr>
        <w:pStyle w:val="Heading1"/>
        <w:rPr>
          <w:lang w:val="fr-CA"/>
        </w:rPr>
      </w:pPr>
      <w:r w:rsidRPr="00EA4A1C">
        <w:rPr>
          <w:lang w:val="fr-CA"/>
        </w:rPr>
        <w:t xml:space="preserve">Réalisation du serveur HTTP coté client web </w:t>
      </w:r>
    </w:p>
    <w:p w:rsidR="00EA4A1C" w:rsidRDefault="00EA4A1C" w:rsidP="00EA4A1C">
      <w:pPr>
        <w:pStyle w:val="Heading2"/>
        <w:rPr>
          <w:lang w:val="fr-CA"/>
        </w:rPr>
      </w:pPr>
      <w:r>
        <w:rPr>
          <w:lang w:val="fr-CA"/>
        </w:rPr>
        <w:t xml:space="preserve">Implantation du serveur </w:t>
      </w:r>
      <w:r w:rsidR="008D7523">
        <w:rPr>
          <w:lang w:val="fr-CA"/>
        </w:rPr>
        <w:t>HTTP</w:t>
      </w:r>
    </w:p>
    <w:p w:rsidR="00EA4A1C" w:rsidRDefault="00EA4A1C" w:rsidP="00EA4A1C">
      <w:pPr>
        <w:rPr>
          <w:lang w:val="fr-CA"/>
        </w:rPr>
      </w:pPr>
      <w:r>
        <w:rPr>
          <w:lang w:val="fr-CA"/>
        </w:rPr>
        <w:t>Voici les modules utilisés pour réaliser le serveur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express</w:t>
      </w:r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</w:t>
      </w:r>
      <w:r>
        <w:rPr>
          <w:lang w:val="fr-CA"/>
        </w:rPr>
        <w:t xml:space="preserve"> utilisé comme serveur </w:t>
      </w:r>
      <w:r w:rsidR="008D7523">
        <w:rPr>
          <w:lang w:val="fr-CA"/>
        </w:rPr>
        <w:t>HTTP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basic-</w:t>
      </w:r>
      <w:proofErr w:type="spellStart"/>
      <w:r w:rsidRPr="008D7523">
        <w:rPr>
          <w:b/>
          <w:lang w:val="fr-CA"/>
        </w:rPr>
        <w:t>auth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>utilisé pour l’authentification de base qui permet que seul l’utilisateur authentifié peut accéder aux pages protégés.</w:t>
      </w:r>
    </w:p>
    <w:p w:rsidR="008D7523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body-</w:t>
      </w:r>
      <w:proofErr w:type="spellStart"/>
      <w:r w:rsidRPr="008D7523">
        <w:rPr>
          <w:b/>
          <w:lang w:val="fr-CA"/>
        </w:rPr>
        <w:t>parser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 xml:space="preserve">utilisé pour lire les données pour les messages </w:t>
      </w:r>
      <w:r w:rsidR="008D7523">
        <w:rPr>
          <w:lang w:val="fr-CA"/>
        </w:rPr>
        <w:t>envoyés par les formulaire</w:t>
      </w:r>
      <w:r w:rsidR="009B1C80">
        <w:rPr>
          <w:lang w:val="fr-CA"/>
        </w:rPr>
        <w:t>s</w:t>
      </w:r>
      <w:r w:rsidR="008D7523">
        <w:rPr>
          <w:lang w:val="fr-CA"/>
        </w:rPr>
        <w:t xml:space="preserve"> avec la méthode </w:t>
      </w:r>
      <w:r w:rsidR="008D7523" w:rsidRPr="008D7523">
        <w:rPr>
          <w:b/>
          <w:lang w:val="fr-CA"/>
        </w:rPr>
        <w:t>POST</w:t>
      </w:r>
      <w:r w:rsidR="008D7523">
        <w:rPr>
          <w:lang w:val="fr-CA"/>
        </w:rPr>
        <w:t>.</w:t>
      </w:r>
    </w:p>
    <w:p w:rsidR="008D7523" w:rsidRDefault="009B1C80" w:rsidP="009B1C80">
      <w:pPr>
        <w:pStyle w:val="Heading2"/>
        <w:rPr>
          <w:lang w:val="fr-CA"/>
        </w:rPr>
      </w:pP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</w:t>
      </w:r>
    </w:p>
    <w:p w:rsidR="009B1C80" w:rsidRDefault="009B1C80" w:rsidP="009B1C80">
      <w:pPr>
        <w:rPr>
          <w:lang w:val="fr-CA"/>
        </w:rPr>
      </w:pPr>
      <w:r>
        <w:rPr>
          <w:lang w:val="fr-CA"/>
        </w:rPr>
        <w:t xml:space="preserve">Pour le </w:t>
      </w: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1, le module </w:t>
      </w:r>
      <w:r w:rsidRPr="009B1C80">
        <w:rPr>
          <w:b/>
          <w:lang w:val="fr-CA"/>
        </w:rPr>
        <w:t>jade</w:t>
      </w:r>
      <w:r>
        <w:rPr>
          <w:lang w:val="fr-CA"/>
        </w:rPr>
        <w:t xml:space="preserve"> de </w:t>
      </w:r>
      <w:r w:rsidRPr="009B1C80">
        <w:rPr>
          <w:b/>
          <w:lang w:val="fr-CA"/>
        </w:rPr>
        <w:t>node.js</w:t>
      </w:r>
      <w:r>
        <w:rPr>
          <w:lang w:val="fr-CA"/>
        </w:rPr>
        <w:t xml:space="preserve"> a été utilisé pour remplacer les fichiers HTML est ce module permet de passer des paramètres dynamiques aux pages et génère le code HTML en dernier lieu.</w:t>
      </w:r>
    </w:p>
    <w:p w:rsidR="009B1C80" w:rsidRPr="009B1C80" w:rsidRDefault="009B1C80" w:rsidP="009B1C80">
      <w:pPr>
        <w:rPr>
          <w:lang w:val="fr-CA"/>
        </w:rPr>
      </w:pPr>
    </w:p>
    <w:p w:rsidR="009B1C80" w:rsidRDefault="00EA4A1C" w:rsidP="009B1C80">
      <w:pPr>
        <w:pStyle w:val="Heading2"/>
        <w:rPr>
          <w:lang w:val="fr-CA"/>
        </w:rPr>
      </w:pPr>
      <w:r w:rsidRPr="00EA4A1C">
        <w:rPr>
          <w:lang w:val="fr-CA"/>
        </w:rPr>
        <w:t>Définition d'un protocole de communication entre les pairs (</w:t>
      </w:r>
      <w:proofErr w:type="spellStart"/>
      <w:r w:rsidRPr="00EA4A1C">
        <w:rPr>
          <w:lang w:val="fr-CA"/>
        </w:rPr>
        <w:t>peers</w:t>
      </w:r>
      <w:proofErr w:type="spellEnd"/>
      <w:r w:rsidRPr="00EA4A1C">
        <w:rPr>
          <w:lang w:val="fr-CA"/>
        </w:rPr>
        <w:t>)</w:t>
      </w:r>
    </w:p>
    <w:p w:rsidR="009B1C80" w:rsidRDefault="009B1C80" w:rsidP="00EA4A1C">
      <w:pPr>
        <w:rPr>
          <w:lang w:val="fr-CA"/>
        </w:rPr>
      </w:pPr>
      <w:r>
        <w:rPr>
          <w:lang w:val="fr-CA"/>
        </w:rPr>
        <w:t>Le protocole pour synchroniser l’échange de messages est basé sur la base de données. Tous les changements sont sauvegardés dans la base de données et chaque fois qu’il y a une nouvelle requête l’information récente est fournie.</w:t>
      </w:r>
    </w:p>
    <w:p w:rsidR="009B1C80" w:rsidRDefault="009B1C80" w:rsidP="00EA4A1C">
      <w:pPr>
        <w:rPr>
          <w:lang w:val="fr-CA"/>
        </w:rPr>
      </w:pPr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Réalisation du serveur HTTP coté "pair"</w:t>
      </w:r>
    </w:p>
    <w:p w:rsid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Considérations sur la sécurité</w:t>
      </w:r>
    </w:p>
    <w:p w:rsidR="00745130" w:rsidRDefault="00EA4A1C" w:rsidP="00EA4A1C">
      <w:pPr>
        <w:rPr>
          <w:lang w:val="fr-CA"/>
        </w:rPr>
      </w:pPr>
      <w:r w:rsidRPr="00EA4A1C">
        <w:rPr>
          <w:lang w:val="fr-CA"/>
        </w:rPr>
        <w:t xml:space="preserve">Pour des raisons de confidentialité, </w:t>
      </w:r>
      <w:r w:rsidR="00745130">
        <w:rPr>
          <w:lang w:val="fr-CA"/>
        </w:rPr>
        <w:t xml:space="preserve">l’outil OPENSSL a été utilisé pour générer la clé publique et privée qui sont la base du </w:t>
      </w:r>
      <w:r w:rsidRPr="00EA4A1C">
        <w:rPr>
          <w:lang w:val="fr-CA"/>
        </w:rPr>
        <w:t xml:space="preserve">chiffrement </w:t>
      </w:r>
      <w:proofErr w:type="spellStart"/>
      <w:r w:rsidRPr="00EA4A1C">
        <w:rPr>
          <w:lang w:val="fr-CA"/>
        </w:rPr>
        <w:t>asymetrique</w:t>
      </w:r>
      <w:proofErr w:type="spellEnd"/>
      <w:r w:rsidRPr="00EA4A1C">
        <w:rPr>
          <w:lang w:val="fr-CA"/>
        </w:rPr>
        <w:t xml:space="preserve"> RSA</w:t>
      </w:r>
      <w:r w:rsidR="00745130">
        <w:rPr>
          <w:lang w:val="fr-CA"/>
        </w:rPr>
        <w:t xml:space="preserve">. En utilisant le module </w:t>
      </w:r>
      <w:r w:rsidR="00745130" w:rsidRPr="00745130">
        <w:rPr>
          <w:b/>
          <w:lang w:val="fr-CA"/>
        </w:rPr>
        <w:t>crypto</w:t>
      </w:r>
      <w:r w:rsidR="00745130">
        <w:rPr>
          <w:lang w:val="fr-CA"/>
        </w:rPr>
        <w:t xml:space="preserve"> de </w:t>
      </w:r>
      <w:r w:rsidR="00745130" w:rsidRPr="00745130">
        <w:rPr>
          <w:b/>
          <w:lang w:val="fr-CA"/>
        </w:rPr>
        <w:t>node.js</w:t>
      </w:r>
      <w:r w:rsidR="00745130">
        <w:rPr>
          <w:lang w:val="fr-CA"/>
        </w:rPr>
        <w:t xml:space="preserve">, </w:t>
      </w:r>
      <w:r w:rsidRPr="00EA4A1C">
        <w:rPr>
          <w:lang w:val="fr-CA"/>
        </w:rPr>
        <w:t xml:space="preserve"> </w:t>
      </w:r>
      <w:r w:rsidR="00745130">
        <w:rPr>
          <w:lang w:val="fr-CA"/>
        </w:rPr>
        <w:t>le fichier utilisé qui contient l’état (base de données) est codé à chaque fois qu’il y a un changement dans le système, et ce même fichier et décoder pour lire les données et les mettre en mémoire.</w:t>
      </w:r>
    </w:p>
    <w:p w:rsidR="008E67A0" w:rsidRDefault="00EC68FC">
      <w:pPr>
        <w:rPr>
          <w:lang w:val="fr-CA"/>
        </w:rPr>
      </w:pPr>
      <w:r>
        <w:rPr>
          <w:lang w:val="fr-CA"/>
        </w:rPr>
        <w:t>Voir Annexe B et C.</w:t>
      </w:r>
      <w:r w:rsidR="008E67A0">
        <w:rPr>
          <w:lang w:val="fr-CA"/>
        </w:rPr>
        <w:br w:type="page"/>
      </w:r>
    </w:p>
    <w:p w:rsidR="00FD7C79" w:rsidRDefault="007457C3" w:rsidP="007457C3">
      <w:pPr>
        <w:pStyle w:val="Heading1"/>
        <w:rPr>
          <w:lang w:val="fr-CA"/>
        </w:rPr>
      </w:pPr>
      <w:r>
        <w:rPr>
          <w:lang w:val="fr-CA"/>
        </w:rPr>
        <w:lastRenderedPageBreak/>
        <w:t>Annexe A : Modèle système de fichier</w:t>
      </w:r>
      <w:r w:rsidR="00745130">
        <w:rPr>
          <w:lang w:val="fr-CA"/>
        </w:rPr>
        <w:t xml:space="preserve"> non codé</w:t>
      </w:r>
    </w:p>
    <w:p w:rsidR="007457C3" w:rsidRPr="007457C3" w:rsidRDefault="007457C3" w:rsidP="007457C3">
      <w:pPr>
        <w:rPr>
          <w:lang w:val="fr-CA"/>
        </w:rPr>
      </w:pP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"user1":{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name</w:t>
      </w:r>
      <w:proofErr w:type="gramEnd"/>
      <w:r w:rsidRPr="00745130">
        <w:rPr>
          <w:rFonts w:ascii="Courier New" w:hAnsi="Courier New" w:cs="Courier New"/>
          <w:sz w:val="14"/>
        </w:rPr>
        <w:t>":"Jean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Fanchon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password</w:t>
      </w:r>
      <w:proofErr w:type="gramEnd"/>
      <w:r w:rsidRPr="00745130">
        <w:rPr>
          <w:rFonts w:ascii="Courier New" w:hAnsi="Courier New" w:cs="Courier New"/>
          <w:sz w:val="14"/>
        </w:rPr>
        <w:t>":"</w:t>
      </w:r>
      <w:r>
        <w:rPr>
          <w:rFonts w:ascii="Courier New" w:hAnsi="Courier New" w:cs="Courier New"/>
          <w:sz w:val="14"/>
        </w:rPr>
        <w:t>test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inbox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from</w:t>
      </w:r>
      <w:proofErr w:type="gramEnd"/>
      <w:r w:rsidRPr="00745130">
        <w:rPr>
          <w:rFonts w:ascii="Courier New" w:hAnsi="Courier New" w:cs="Courier New"/>
          <w:sz w:val="14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  <w:lang w:val="fr-CA"/>
        </w:rPr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" 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"user2":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"Jeanne Gagnon"},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}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  <w:t>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  <w:t>"user2":{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":"Jeanne Gagnon",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password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":"</w:t>
      </w:r>
      <w:r>
        <w:rPr>
          <w:rFonts w:ascii="Courier New" w:hAnsi="Courier New" w:cs="Courier New"/>
          <w:sz w:val="14"/>
          <w:lang w:val="fr-CA"/>
        </w:rPr>
        <w:t>test</w:t>
      </w:r>
      <w:r w:rsidRPr="00745130">
        <w:rPr>
          <w:rFonts w:ascii="Courier New" w:hAnsi="Courier New" w:cs="Courier New"/>
          <w:sz w:val="14"/>
          <w:lang w:val="fr-CA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inbox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" 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 Fanchon"},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</w:rPr>
        <w:t>}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"user3":{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name</w:t>
      </w:r>
      <w:proofErr w:type="gramEnd"/>
      <w:r w:rsidRPr="00745130">
        <w:rPr>
          <w:rFonts w:ascii="Courier New" w:hAnsi="Courier New" w:cs="Courier New"/>
          <w:sz w:val="14"/>
        </w:rPr>
        <w:t>":"Pierre</w:t>
      </w:r>
      <w:proofErr w:type="spellEnd"/>
      <w:r w:rsidRPr="00745130">
        <w:rPr>
          <w:rFonts w:ascii="Courier New" w:hAnsi="Courier New" w:cs="Courier New"/>
          <w:sz w:val="14"/>
        </w:rPr>
        <w:t xml:space="preserve"> Tremblay",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password</w:t>
      </w:r>
      <w:proofErr w:type="gramEnd"/>
      <w:r w:rsidRPr="00745130">
        <w:rPr>
          <w:rFonts w:ascii="Courier New" w:hAnsi="Courier New" w:cs="Courier New"/>
          <w:sz w:val="14"/>
        </w:rPr>
        <w:t>":"</w:t>
      </w:r>
      <w:r>
        <w:rPr>
          <w:rFonts w:ascii="Courier New" w:hAnsi="Courier New" w:cs="Courier New"/>
          <w:sz w:val="14"/>
        </w:rPr>
        <w:t>test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inbox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from</w:t>
      </w:r>
      <w:proofErr w:type="gramEnd"/>
      <w:r w:rsidRPr="00745130">
        <w:rPr>
          <w:rFonts w:ascii="Courier New" w:hAnsi="Courier New" w:cs="Courier New"/>
          <w:sz w:val="14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</w:rPr>
        <w:t>" }</w:t>
      </w:r>
      <w:proofErr w:type="gramEnd"/>
      <w:r w:rsidRPr="00745130">
        <w:rPr>
          <w:rFonts w:ascii="Courier New" w:hAnsi="Courier New" w:cs="Courier New"/>
          <w:sz w:val="14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672BAB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672BAB">
        <w:rPr>
          <w:rFonts w:ascii="Courier New" w:hAnsi="Courier New" w:cs="Courier New"/>
          <w:sz w:val="14"/>
          <w:lang w:val="fr-CA"/>
        </w:rPr>
        <w:t>"</w:t>
      </w:r>
      <w:proofErr w:type="spellStart"/>
      <w:proofErr w:type="gramStart"/>
      <w:r w:rsidRPr="00672BAB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672BAB">
        <w:rPr>
          <w:rFonts w:ascii="Courier New" w:hAnsi="Courier New" w:cs="Courier New"/>
          <w:sz w:val="14"/>
          <w:lang w:val="fr-CA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672BAB">
        <w:rPr>
          <w:rFonts w:ascii="Courier New" w:hAnsi="Courier New" w:cs="Courier New"/>
          <w:sz w:val="14"/>
          <w:lang w:val="fr-CA"/>
        </w:rPr>
        <w:tab/>
      </w:r>
      <w:r w:rsidRPr="00672BAB">
        <w:rPr>
          <w:rFonts w:ascii="Courier New" w:hAnsi="Courier New" w:cs="Courier New"/>
          <w:sz w:val="14"/>
          <w:lang w:val="fr-CA"/>
        </w:rPr>
        <w:tab/>
      </w:r>
      <w:r w:rsidRPr="00672BAB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 Fanchon"},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"user2":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"Jeanne Gagnon"} </w:t>
      </w:r>
    </w:p>
    <w:p w:rsidR="00745130" w:rsidRPr="00672BAB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672BAB">
        <w:rPr>
          <w:rFonts w:ascii="Courier New" w:hAnsi="Courier New" w:cs="Courier New"/>
          <w:sz w:val="14"/>
          <w:lang w:val="fr-CA"/>
        </w:rPr>
        <w:t>}</w:t>
      </w:r>
    </w:p>
    <w:p w:rsidR="00745130" w:rsidRPr="00672BAB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672BAB">
        <w:rPr>
          <w:rFonts w:ascii="Courier New" w:hAnsi="Courier New" w:cs="Courier New"/>
          <w:sz w:val="14"/>
          <w:lang w:val="fr-CA"/>
        </w:rPr>
        <w:tab/>
        <w:t>}</w:t>
      </w:r>
    </w:p>
    <w:p w:rsidR="00745130" w:rsidRPr="00672BAB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672BAB">
        <w:rPr>
          <w:rFonts w:ascii="Courier New" w:hAnsi="Courier New" w:cs="Courier New"/>
          <w:sz w:val="14"/>
          <w:lang w:val="fr-CA"/>
        </w:rPr>
        <w:t>}</w:t>
      </w:r>
    </w:p>
    <w:p w:rsidR="00745130" w:rsidRPr="00672BAB" w:rsidRDefault="00745130">
      <w:pPr>
        <w:rPr>
          <w:rFonts w:ascii="Courier New" w:hAnsi="Courier New" w:cs="Courier New"/>
          <w:sz w:val="14"/>
          <w:lang w:val="fr-CA"/>
        </w:rPr>
      </w:pPr>
      <w:r w:rsidRPr="00672BAB">
        <w:rPr>
          <w:rFonts w:ascii="Courier New" w:hAnsi="Courier New" w:cs="Courier New"/>
          <w:sz w:val="14"/>
          <w:lang w:val="fr-CA"/>
        </w:rPr>
        <w:br w:type="page"/>
      </w:r>
    </w:p>
    <w:p w:rsidR="00745130" w:rsidRDefault="00745130" w:rsidP="00745130">
      <w:pPr>
        <w:pStyle w:val="Heading1"/>
        <w:rPr>
          <w:lang w:val="fr-CA"/>
        </w:rPr>
      </w:pPr>
      <w:r>
        <w:rPr>
          <w:lang w:val="fr-CA"/>
        </w:rPr>
        <w:lastRenderedPageBreak/>
        <w:t>Annexe B: Modèle système de fichier  codé</w:t>
      </w:r>
    </w:p>
    <w:p w:rsidR="00745130" w:rsidRPr="00745130" w:rsidRDefault="00745130" w:rsidP="00745130">
      <w:pPr>
        <w:rPr>
          <w:lang w:val="fr-CA"/>
        </w:rPr>
      </w:pPr>
    </w:p>
    <w:p w:rsidR="00EC68FC" w:rsidRDefault="00745130" w:rsidP="00745130">
      <w:pPr>
        <w:rPr>
          <w:lang w:val="fr-CA"/>
        </w:rPr>
      </w:pPr>
      <w:r w:rsidRPr="00745130">
        <w:rPr>
          <w:lang w:val="fr-CA"/>
        </w:rPr>
        <w:t>VU5GWnRMzfsE+GX2RunfETGNwHoahvsaTMkDCyFApt4803Hpbi+iVG002UpL+pI1yFy5ZvqJFXtEDFVPhIKrwIEVjmNLAqvH0AW1dNo6CAxm/iwY7GGeq04eDFYQyCP8mndRMA4KTmiSIHjOShQZ6XPSTq08t2ARhsfTtA4ABFk=lysdqQuJ2M4Hwmcb4253gLaS0jXPIia7ImvCUK+V90M2tcPK8rjuYapgZeE07y58gf3vGP6R8qtNP9aM4cgXOUG/kkibGMLkBB7TRkfAmSlWkPFLfKQqWzwsdbukr+H2loyCXnjQdpvxMwK5KE8HDlM060vylL1NMYxeATsHsvQ=i4DgtdNcRXQYoVja/1oBxEFheJXwBMp+EEh0NICr32kpLxcEZqPtktzD+YP6V+Ug9lX0pyFLqQB+MEmJo76anGZA15KHRQCjj24hmpQCO65Ur86EAoNFZfGFMJy9tiQCqUMlwiWX9JGMg0ZTPwemvi6whBzIzGR+xlIYgOamUa0=oa2olwEcA6yFeqbRJEmIapX2PXuU/7S9PLeg8h5UYbhqJZvuZ3vt7R4WtZk0u0P4xoZ3T4eriROJmHwNseEA2YuqM8Jw5m2MZB2d271iZcdDX2V4p1N2Q5uXmuxwp4y+NNfcO5z6YR/tyPCl3feUojXkM/k5/yl0NGAratp4/J0=OyXp5PGFgTSJeIc1RBUml8UOAPiJU5VooJ+DccIJU3blFdyibqO3ZQ1SZ2l6EfS4yXCI/Cv+Ssja0Ug47PzpUglE6kgGLivjVhwNxtjPwbgR8AEqcQcDv9JpRKSGNwcW0XhmscQ6oT6CByMIBz9cSIxjZozh64p2XzC8qMBdu8c=awyJrHCcjFCf1/981fkth0Q7jSAunYulWYKMYpy8iNJs71vAbS2hGgUsI60A+lPTg7EDtRhlqKTXvUZmjUWjxMtZ1cijTezmWcedkYldDhVmyXA3sUUUSTR9QkjIoSd3mSB3gk5AqQ203skcdZYXTvRS1ocDllDUMBeV6zPYdpw=Nt/jpvrRudQBnn7HWJ2lwcR7YR/k/E2knVD8nMMqphkTE0anTjnn91xTfubGYu9L9bSH1rp/5emScXnmbhNnJIhqPqYn5PQ7tZCpTYOHSY8A2V908Zs7Gwb6ah21eGTnuBYLRGmGbc0wa2JNpOR2L9AgejYKHFNUPp9tGO2SoJs=AFjjzp10VlNDphkGpKghU0iy1NHqk76rbzKUYA6qAzD+VVoFpEN7X3LIpdSNTfMFOqYctc4o+OK+Ja/bf8rCl7ZAZ5iKp9EBrbGjxQy/tuvBdg/wshsJBAWnAEzOfoeucLW6dMzogSKopHlE/hiZ0VJSMcBFz7Syfyg/w9XGLDI=QVm/Eu4ECn1lV5VMjO1Oje2zp89b8NKlosUCyic5vWN6j/2HecXSeL/OqLhG+T16Q5ctNh9EZu9bfDExb76xNKhSVImapGaMKf5c/7dH+JQkmyDnnFJMePuJd5knArKeNQaNJqdN9RotffahfXXSSFJNJQ0Ejjag2h0SCBmZ2r8=Q1NI6q9AvkWHgTKzInx51Wx/+VeVuGPNik4swlRMKn2uFMrcdGjAM/NBBiCUTbu182Xyxr2gWCGyCLLs80T/+wKvtTP6CLDy3+MiOf7hO3NnfEHYcjTmNKYRNMenqIhOTQQKH/CL+dnVFcX0E34STJgLc9ONgq/dp+dIEEK7+RI=i3xRudjDkvHeEVJkNZMJOk0K8xhlnXGT8aqJp1ndYuz2fcFz7WUa+m7XVANvzD0TXvnSx1HVujgsjSs4oKlyv4DPdt86aisY4raXA+PxoZF92z53NmsUT7HFL/WzH9vbWPBvYVNCd8ar3ZhlEMR/IqynQLuDRwVZ3paFL03YIc4=</w:t>
      </w:r>
    </w:p>
    <w:p w:rsidR="00EC68FC" w:rsidRDefault="00EC68FC">
      <w:pPr>
        <w:rPr>
          <w:lang w:val="fr-CA"/>
        </w:rPr>
      </w:pPr>
      <w:r>
        <w:rPr>
          <w:lang w:val="fr-CA"/>
        </w:rPr>
        <w:br w:type="page"/>
      </w:r>
    </w:p>
    <w:p w:rsidR="00EC68FC" w:rsidRPr="00EC68FC" w:rsidRDefault="00EC68FC" w:rsidP="00EC68FC">
      <w:pPr>
        <w:pStyle w:val="Heading1"/>
        <w:rPr>
          <w:lang w:val="fr-CA"/>
        </w:rPr>
      </w:pPr>
      <w:r>
        <w:rPr>
          <w:lang w:val="fr-CA"/>
        </w:rPr>
        <w:lastRenderedPageBreak/>
        <w:t>Annexe C: Chiffrement asymétrique RSA avec le module crypto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avec une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reference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http://stackoverflow.com/questions/21951304/encrypting-and-decrypting-string-using-ursa-with-nodes-throws-decoding-error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encryptStringWithRsaPublicKey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buffer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117;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//boucle à travers toutes les données dans buffer morceau par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morceau(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by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while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//calculer la taille du buffer temporaire et créer ce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tampon(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buffer)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Math.min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chunk of data to the temporary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buffer.copy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0,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//encrypter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encrypted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crypto.publicEncrypt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encryptedBuffersList.push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encrypted.toString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('base64'));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+=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//coller tous les tampons encryptés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encryptedBuffersList.join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>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gramStart"/>
      <w:r w:rsidRPr="00EC68FC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size)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str.match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RegExp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('.{1,' + size + '}', 'g'));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décoder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 avec une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décodé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decryptStringWithRsaPrivateKey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{'key':key,passphrase:KEY,'padding':1};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172;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=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cipherText,maxBufferSize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 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++){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buffer chunk to be decrypted in a temp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data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('utf8');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],'base64');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//décrypter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decrypted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crypto.privateDecrypt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decryptedBuffersList.push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//coller tous les tampons décryptés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Buffer.concat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};</w:t>
      </w:r>
    </w:p>
    <w:sectPr w:rsidR="00EC68FC" w:rsidRPr="00EC68FC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4DC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14D2B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D1AAB"/>
    <w:multiLevelType w:val="hybridMultilevel"/>
    <w:tmpl w:val="BF5C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C0313"/>
    <w:multiLevelType w:val="hybridMultilevel"/>
    <w:tmpl w:val="62B4F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16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14"/>
  </w:num>
  <w:num w:numId="16">
    <w:abstractNumId w:val="3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A2B2A"/>
    <w:rsid w:val="001B41EB"/>
    <w:rsid w:val="001C080F"/>
    <w:rsid w:val="001C2AB9"/>
    <w:rsid w:val="001C4574"/>
    <w:rsid w:val="001D3E63"/>
    <w:rsid w:val="001D488E"/>
    <w:rsid w:val="00244A9C"/>
    <w:rsid w:val="00250A53"/>
    <w:rsid w:val="00254A77"/>
    <w:rsid w:val="00270234"/>
    <w:rsid w:val="00273B27"/>
    <w:rsid w:val="002A05CB"/>
    <w:rsid w:val="002A43E1"/>
    <w:rsid w:val="002B13F3"/>
    <w:rsid w:val="002B3D73"/>
    <w:rsid w:val="002C133E"/>
    <w:rsid w:val="002C7CC2"/>
    <w:rsid w:val="0031217E"/>
    <w:rsid w:val="0031258B"/>
    <w:rsid w:val="00314741"/>
    <w:rsid w:val="00333C93"/>
    <w:rsid w:val="003434A5"/>
    <w:rsid w:val="003579DD"/>
    <w:rsid w:val="00365A81"/>
    <w:rsid w:val="00370D6C"/>
    <w:rsid w:val="003D7BB2"/>
    <w:rsid w:val="003E73C2"/>
    <w:rsid w:val="003E7587"/>
    <w:rsid w:val="003F4F35"/>
    <w:rsid w:val="003F65ED"/>
    <w:rsid w:val="00407420"/>
    <w:rsid w:val="00411BDE"/>
    <w:rsid w:val="00412B76"/>
    <w:rsid w:val="00417C6E"/>
    <w:rsid w:val="00420A36"/>
    <w:rsid w:val="00424D60"/>
    <w:rsid w:val="00436B27"/>
    <w:rsid w:val="00442751"/>
    <w:rsid w:val="0045165E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38D6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17D"/>
    <w:rsid w:val="00607B52"/>
    <w:rsid w:val="006101FC"/>
    <w:rsid w:val="00611594"/>
    <w:rsid w:val="006372CE"/>
    <w:rsid w:val="006501B5"/>
    <w:rsid w:val="00672BAB"/>
    <w:rsid w:val="00685474"/>
    <w:rsid w:val="006918C7"/>
    <w:rsid w:val="006B0A3F"/>
    <w:rsid w:val="006B39FC"/>
    <w:rsid w:val="006B4D76"/>
    <w:rsid w:val="006C1206"/>
    <w:rsid w:val="006C2ECF"/>
    <w:rsid w:val="006D6EED"/>
    <w:rsid w:val="006E3882"/>
    <w:rsid w:val="00733AD2"/>
    <w:rsid w:val="00745130"/>
    <w:rsid w:val="007457C3"/>
    <w:rsid w:val="00762752"/>
    <w:rsid w:val="00795AB2"/>
    <w:rsid w:val="007A126A"/>
    <w:rsid w:val="007A4644"/>
    <w:rsid w:val="007A6770"/>
    <w:rsid w:val="007A7519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01A65"/>
    <w:rsid w:val="00813CE7"/>
    <w:rsid w:val="008265A8"/>
    <w:rsid w:val="00837E3A"/>
    <w:rsid w:val="0084219E"/>
    <w:rsid w:val="008529CB"/>
    <w:rsid w:val="0086779A"/>
    <w:rsid w:val="00884777"/>
    <w:rsid w:val="008A7288"/>
    <w:rsid w:val="008C3E63"/>
    <w:rsid w:val="008D122E"/>
    <w:rsid w:val="008D7523"/>
    <w:rsid w:val="008E23D0"/>
    <w:rsid w:val="008E67A0"/>
    <w:rsid w:val="008F7E60"/>
    <w:rsid w:val="0092448E"/>
    <w:rsid w:val="0093248D"/>
    <w:rsid w:val="00956F94"/>
    <w:rsid w:val="00975968"/>
    <w:rsid w:val="0098617D"/>
    <w:rsid w:val="00991328"/>
    <w:rsid w:val="0099425D"/>
    <w:rsid w:val="009A01D7"/>
    <w:rsid w:val="009A63A5"/>
    <w:rsid w:val="009B1C80"/>
    <w:rsid w:val="009B6506"/>
    <w:rsid w:val="009C53B6"/>
    <w:rsid w:val="00A40D88"/>
    <w:rsid w:val="00A51D2A"/>
    <w:rsid w:val="00A51FCE"/>
    <w:rsid w:val="00A62E83"/>
    <w:rsid w:val="00A76509"/>
    <w:rsid w:val="00A84178"/>
    <w:rsid w:val="00AA475D"/>
    <w:rsid w:val="00AC1506"/>
    <w:rsid w:val="00AD1310"/>
    <w:rsid w:val="00AF05FA"/>
    <w:rsid w:val="00B0201E"/>
    <w:rsid w:val="00B066AD"/>
    <w:rsid w:val="00B115C1"/>
    <w:rsid w:val="00B2537E"/>
    <w:rsid w:val="00B300B4"/>
    <w:rsid w:val="00B438D0"/>
    <w:rsid w:val="00B52CB0"/>
    <w:rsid w:val="00B553E9"/>
    <w:rsid w:val="00B756C7"/>
    <w:rsid w:val="00BC0C27"/>
    <w:rsid w:val="00BE40E3"/>
    <w:rsid w:val="00C03EE5"/>
    <w:rsid w:val="00C12003"/>
    <w:rsid w:val="00C36240"/>
    <w:rsid w:val="00C8621C"/>
    <w:rsid w:val="00CA493B"/>
    <w:rsid w:val="00CB0BF4"/>
    <w:rsid w:val="00CB3278"/>
    <w:rsid w:val="00CC41D0"/>
    <w:rsid w:val="00CD7D19"/>
    <w:rsid w:val="00D0651F"/>
    <w:rsid w:val="00D3191B"/>
    <w:rsid w:val="00D51A31"/>
    <w:rsid w:val="00D534B4"/>
    <w:rsid w:val="00D67252"/>
    <w:rsid w:val="00D71B44"/>
    <w:rsid w:val="00D77229"/>
    <w:rsid w:val="00D809EF"/>
    <w:rsid w:val="00D92161"/>
    <w:rsid w:val="00D94DE5"/>
    <w:rsid w:val="00DB199F"/>
    <w:rsid w:val="00DB5CE5"/>
    <w:rsid w:val="00DB62A2"/>
    <w:rsid w:val="00DD28F4"/>
    <w:rsid w:val="00DF2D8C"/>
    <w:rsid w:val="00E0492C"/>
    <w:rsid w:val="00E15559"/>
    <w:rsid w:val="00E351A8"/>
    <w:rsid w:val="00E35C21"/>
    <w:rsid w:val="00E50034"/>
    <w:rsid w:val="00E84C45"/>
    <w:rsid w:val="00E86089"/>
    <w:rsid w:val="00E9253F"/>
    <w:rsid w:val="00EA4A1C"/>
    <w:rsid w:val="00EA7150"/>
    <w:rsid w:val="00EB1344"/>
    <w:rsid w:val="00EB4397"/>
    <w:rsid w:val="00EC41E1"/>
    <w:rsid w:val="00EC5AF4"/>
    <w:rsid w:val="00EC68FC"/>
    <w:rsid w:val="00ED5242"/>
    <w:rsid w:val="00ED63AA"/>
    <w:rsid w:val="00EE21CB"/>
    <w:rsid w:val="00EF11A3"/>
    <w:rsid w:val="00EF72B7"/>
    <w:rsid w:val="00F16D3D"/>
    <w:rsid w:val="00F23875"/>
    <w:rsid w:val="00F24850"/>
    <w:rsid w:val="00F25440"/>
    <w:rsid w:val="00F51CE5"/>
    <w:rsid w:val="00F623F5"/>
    <w:rsid w:val="00F673F3"/>
    <w:rsid w:val="00F67CD2"/>
    <w:rsid w:val="00F72B6E"/>
    <w:rsid w:val="00F72C54"/>
    <w:rsid w:val="00F762A3"/>
    <w:rsid w:val="00F765D6"/>
    <w:rsid w:val="00FA3261"/>
    <w:rsid w:val="00FA65E9"/>
    <w:rsid w:val="00FB2CCA"/>
    <w:rsid w:val="00FD6EE2"/>
    <w:rsid w:val="00FD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683E-7A95-44CC-B25F-5FEC175A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74</cp:revision>
  <cp:lastPrinted>2016-02-18T01:09:00Z</cp:lastPrinted>
  <dcterms:created xsi:type="dcterms:W3CDTF">2016-03-10T16:13:00Z</dcterms:created>
  <dcterms:modified xsi:type="dcterms:W3CDTF">2016-04-15T22:33:00Z</dcterms:modified>
</cp:coreProperties>
</file>