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Unsere Smart Factory</w:t>
      </w:r>
    </w:p>
    <w:p>
      <w:r>
        <w:rPr>
          <w:color w:val="607383"/>
          <w:sz w:val="20"/>
        </w:rPr>
        <w:t>T17(1) · Student worksheet · Team: __________ · Names: _______________________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394960" cy="16651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s-loo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665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Your mission</w:t>
      </w:r>
    </w:p>
    <w:p>
      <w:r>
        <w:t>Sensor → Python → actuator → feedback. Sort red and blue tokens; unknown results must not be guessed.</w:t>
      </w:r>
    </w:p>
    <w:p>
      <w:pPr>
        <w:pStyle w:val="Heading1"/>
      </w:pPr>
      <w:r>
        <w:t>1 · Hello robot</w:t>
      </w:r>
    </w:p>
    <w:p>
      <w:pPr>
        <w:spacing w:after="60"/>
        <w:ind w:left="317"/>
      </w:pPr>
      <w:r>
        <w:rPr>
          <w:rFonts w:ascii="DejaVu Sans Mono" w:hAnsi="DejaVu Sans Mono"/>
          <w:color w:val="197F80"/>
          <w:sz w:val="16"/>
        </w:rPr>
        <w:t>python exercises/01_python.py</w:t>
        <w:br/>
      </w:r>
    </w:p>
    <w:p>
      <w:r>
        <w:t>Change range(3) to range(5). Write down the output: ___________________________</w:t>
      </w:r>
    </w:p>
    <w:p>
      <w:pPr>
        <w:pStyle w:val="Heading1"/>
      </w:pPr>
      <w:r>
        <w:t>2 · Plan robot actions</w:t>
      </w:r>
    </w:p>
    <w:p>
      <w:pPr>
        <w:spacing w:after="60"/>
        <w:ind w:left="317"/>
      </w:pPr>
      <w:r>
        <w:rPr>
          <w:rFonts w:ascii="DejaVu Sans Mono" w:hAnsi="DejaVu Sans Mono"/>
          <w:color w:val="197F80"/>
          <w:sz w:val="16"/>
        </w:rPr>
        <w:t>python exercises/02_robot.py</w:t>
        <w:br/>
      </w:r>
    </w:p>
    <w:p>
      <w:r>
        <w:t>Swap left and right. What changed? ________________________________________</w:t>
      </w:r>
    </w:p>
    <w:p>
      <w:pPr>
        <w:pStyle w:val="Heading1"/>
      </w:pPr>
      <w:r>
        <w:t>3 · Camera decision</w:t>
      </w:r>
    </w:p>
    <w:p>
      <w:pPr>
        <w:spacing w:after="60"/>
        <w:ind w:left="317"/>
      </w:pPr>
      <w:r>
        <w:rPr>
          <w:rFonts w:ascii="DejaVu Sans Mono" w:hAnsi="DejaVu Sans Mono"/>
          <w:color w:val="197F80"/>
          <w:sz w:val="16"/>
        </w:rPr>
        <w:t>python exercises/03_vision.py</w:t>
        <w:br/>
      </w:r>
    </w:p>
    <w:p>
      <w:r>
        <w:t>Try red / blue / unknown. What must happen with unknown? ____________________</w:t>
      </w:r>
    </w:p>
    <w:p>
      <w:r>
        <w:br w:type="page"/>
      </w:r>
    </w:p>
    <w:p>
      <w:pPr>
        <w:pStyle w:val="Heading1"/>
      </w:pPr>
      <w:r>
        <w:t>4 · The five-object challenge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394960" cy="246436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ve-resul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46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ind w:left="317"/>
      </w:pPr>
      <w:r>
        <w:rPr>
          <w:rFonts w:ascii="DejaVu Sans Mono" w:hAnsi="DejaVu Sans Mono"/>
          <w:color w:val="197F80"/>
          <w:sz w:val="16"/>
        </w:rPr>
        <w:t>python exercises/04_sort.py</w:t>
        <w:br/>
      </w:r>
    </w:p>
    <w:p>
      <w:r>
        <w:t>Swap red and blue destinations. Predict the counts before running.</w:t>
      </w:r>
    </w:p>
    <w:p>
      <w:r>
        <w:t>Left: ______ Right: ______ Reject: ______</w:t>
      </w:r>
    </w:p>
    <w:p>
      <w:r>
        <w:t>Bonus: use a real webcam only after the instructor has tested and enabled it.</w:t>
      </w:r>
    </w:p>
    <w:p>
      <w:pPr>
        <w:pStyle w:val="Heading1"/>
      </w:pPr>
      <w:r>
        <w:t>What is cyber-physical here?</w:t>
      </w:r>
    </w:p>
    <w:p>
      <w:r>
        <w:t>Sensor: _____________________  Decision: _____________________</w:t>
      </w:r>
    </w:p>
    <w:p>
      <w:r>
        <w:t>Actuator: __________________  Safety rule: ___________________</w:t>
      </w:r>
    </w:p>
    <w:p>
      <w:pPr>
        <w:pStyle w:val="Heading1"/>
      </w:pPr>
      <w:r>
        <w:t>Safety</w:t>
      </w:r>
    </w:p>
    <w:p>
      <w:r>
        <w:t>Hands away from the moving robot and belt. If motion, camera, or an object behaves unexpectedly, stop and ask the instructor.</w:t>
      </w:r>
    </w:p>
    <w:sectPr w:rsidR="00FC693F" w:rsidRPr="0006063C" w:rsidSect="00034616">
      <w:headerReference w:type="default" r:id="rId9"/>
      <w:footerReference w:type="default" r:id="rId12"/>
      <w:pgSz w:w="12240" w:h="15840"/>
      <w:pgMar w:top="792" w:right="1123" w:bottom="864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07383"/>
        <w:sz w:val="14"/>
      </w:rPr>
      <w:t>T17(1) | Exciting Science 2026  ·  Workshop draft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DejaVu Sans" w:hAnsi="DejaVu Sans"/>
        <w:color w:val="197F80"/>
        <w:sz w:val="15"/>
      </w:rPr>
      <w:t>MONTANUNIVERSITÄT LEOBEN  /  CYBER-PHYSICAL SYSTEMS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DejaVu Sans" w:hAnsi="DejaVu Sans"/>
      <w:color w:val="273C4D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40"/>
      <w:outlineLvl w:val="0"/>
    </w:pPr>
    <w:rPr>
      <w:rFonts w:asciiTheme="majorHAnsi" w:eastAsiaTheme="majorEastAsia" w:hAnsiTheme="majorHAnsi" w:cstheme="majorBidi" w:ascii="DejaVu Sans" w:hAnsi="DejaVu Sans"/>
      <w:b/>
      <w:bCs/>
      <w:color w:val="17354B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DejaVu Sans" w:hAnsi="DejaVu Sans"/>
      <w:b/>
      <w:bCs/>
      <w:color w:val="17354B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DejaVu Sans" w:hAnsi="DejaVu Sans"/>
      <w:color w:val="17354B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