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C06C66">
      <w:pPr>
        <w:rPr>
          <w:rFonts w:ascii="Minion" w:hAnsi="Minion"/>
        </w:rPr>
      </w:pPr>
      <w:r w:rsidRPr="00C06C66">
        <w:drawing>
          <wp:inline distT="0" distB="0" distL="0" distR="0" wp14:anchorId="481BF2B9" wp14:editId="733B8FA0">
            <wp:extent cx="6746305" cy="682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101" cy="682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Default="00C06C66">
      <w:pPr>
        <w:rPr>
          <w:rFonts w:ascii="Minion" w:hAnsi="Minion"/>
        </w:rPr>
      </w:pPr>
    </w:p>
    <w:p w:rsidR="00C06C66" w:rsidRPr="00D32C38" w:rsidRDefault="00C06C66">
      <w:pPr>
        <w:rPr>
          <w:rFonts w:ascii="Minion" w:hAnsi="Minion"/>
        </w:rPr>
      </w:pPr>
      <w:r>
        <w:rPr>
          <w:rFonts w:ascii="Minion" w:hAnsi="Minion"/>
          <w:noProof/>
        </w:rPr>
        <w:lastRenderedPageBreak/>
        <w:drawing>
          <wp:inline distT="0" distB="0" distL="0" distR="0">
            <wp:extent cx="6641465" cy="76523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76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C66" w:rsidRPr="00D32C38" w:rsidSect="00C06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66"/>
    <w:rsid w:val="004F1794"/>
    <w:rsid w:val="00C06C66"/>
    <w:rsid w:val="00CD1130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>F. Hoffmann-La Roche, Ltd.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Pomazanka, Witold {FISV~Warsaw}</dc:creator>
  <cp:lastModifiedBy>Pomazanka, Witold {FISV~Warsaw}</cp:lastModifiedBy>
  <cp:revision>1</cp:revision>
  <dcterms:created xsi:type="dcterms:W3CDTF">2017-06-08T06:03:00Z</dcterms:created>
  <dcterms:modified xsi:type="dcterms:W3CDTF">2017-06-08T06:06:00Z</dcterms:modified>
</cp:coreProperties>
</file>