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38C93F0" w14:textId="77777777" w:rsidR="000D20E7" w:rsidRPr="00C148E9" w:rsidRDefault="000D20E7" w:rsidP="000D20E7">
      <w:pPr>
        <w:pStyle w:val="Title"/>
        <w:rPr>
          <w:rFonts w:ascii="Arial Black" w:hAnsi="Arial Black"/>
          <w:sz w:val="48"/>
          <w:szCs w:val="48"/>
        </w:rPr>
      </w:pPr>
    </w:p>
    <w:p w14:paraId="13141EDB" w14:textId="7AE84AF5" w:rsidR="006E1FD5" w:rsidRPr="00874B07" w:rsidRDefault="006E1FD5" w:rsidP="00101D0D">
      <w:pPr>
        <w:pStyle w:val="Title"/>
        <w:rPr>
          <w:color w:val="FF0000"/>
        </w:rPr>
      </w:pPr>
      <w:r>
        <w:t>[</w:t>
      </w:r>
      <w:r w:rsidR="004632E2">
        <w:t>Human Resources</w:t>
      </w:r>
      <w:r w:rsidR="004600AC">
        <w:t xml:space="preserve"> Management System</w:t>
      </w:r>
      <w:r w:rsidR="004632E2">
        <w:t xml:space="preserve"> (HR</w:t>
      </w:r>
      <w:r w:rsidR="003910B9">
        <w:t>MS</w:t>
      </w:r>
      <w:r w:rsidR="004632E2">
        <w:t>)</w:t>
      </w:r>
      <w:r w:rsidR="00101D0D">
        <w:t xml:space="preserve"> System</w:t>
      </w:r>
      <w:r w:rsidR="00F2173E">
        <w:t xml:space="preserve">] </w:t>
      </w:r>
      <w:r w:rsidR="00874B07">
        <w:t xml:space="preserve"> </w:t>
      </w:r>
      <w:r w:rsidR="00874B07">
        <w:rPr>
          <w:color w:val="FF0000"/>
        </w:rPr>
        <w:t>- remove the brackets</w:t>
      </w:r>
    </w:p>
    <w:p w14:paraId="05F061AC" w14:textId="77777777" w:rsidR="00B916F4" w:rsidRPr="0084497F" w:rsidRDefault="00B916F4" w:rsidP="00B916F4">
      <w:pPr>
        <w:pStyle w:val="Title"/>
      </w:pPr>
      <w:r w:rsidRPr="0084497F">
        <w:t>Requirements Specification</w:t>
      </w:r>
    </w:p>
    <w:p w14:paraId="71DFBA1B" w14:textId="77777777" w:rsidR="00B916F4" w:rsidRPr="0084497F" w:rsidRDefault="00B916F4" w:rsidP="00B916F4">
      <w:pPr>
        <w:pStyle w:val="Title"/>
      </w:pPr>
      <w:r w:rsidRPr="0084497F">
        <w:t>Version 1.0</w:t>
      </w:r>
    </w:p>
    <w:p w14:paraId="36A00AA1" w14:textId="77777777" w:rsidR="00874B07" w:rsidRDefault="00E35834" w:rsidP="00B916F4">
      <w:pPr>
        <w:pStyle w:val="Title"/>
      </w:pPr>
      <w:r>
        <w:t>August 28, 2018</w:t>
      </w:r>
      <w:r w:rsidR="00874B07">
        <w:t xml:space="preserve"> –</w:t>
      </w:r>
    </w:p>
    <w:p w14:paraId="2EF3879C" w14:textId="1AE907AF" w:rsidR="00B916F4" w:rsidRPr="0084497F" w:rsidRDefault="00874B07" w:rsidP="00B916F4">
      <w:pPr>
        <w:pStyle w:val="Title"/>
      </w:pPr>
      <w:r w:rsidRPr="00874B07">
        <w:rPr>
          <w:color w:val="FF0000"/>
        </w:rPr>
        <w:t>change the date t</w:t>
      </w:r>
      <w:r>
        <w:rPr>
          <w:color w:val="FF0000"/>
        </w:rPr>
        <w:t>o actual date when you started creating the SRS</w:t>
      </w:r>
    </w:p>
    <w:p w14:paraId="4FA6316E" w14:textId="77777777" w:rsidR="00B916F4" w:rsidRDefault="00B916F4" w:rsidP="00854E60">
      <w:pPr>
        <w:pStyle w:val="Comment"/>
      </w:pPr>
    </w:p>
    <w:p w14:paraId="35C326EC" w14:textId="77777777" w:rsidR="002B58B7" w:rsidRDefault="002B58B7" w:rsidP="00854E60">
      <w:pPr>
        <w:pStyle w:val="Comment"/>
      </w:pPr>
    </w:p>
    <w:p w14:paraId="1AB8FD09" w14:textId="77777777" w:rsidR="00CF396A" w:rsidRDefault="004632E2" w:rsidP="00CF396A">
      <w:pPr>
        <w:pStyle w:val="BodyText"/>
        <w:ind w:firstLine="720"/>
        <w:jc w:val="both"/>
      </w:pPr>
      <w:r>
        <w:t>What is Human Resource (HR)?</w:t>
      </w:r>
    </w:p>
    <w:p w14:paraId="45CFF8D1" w14:textId="77777777" w:rsidR="004632E2" w:rsidRPr="00874B07" w:rsidRDefault="004632E2" w:rsidP="00CF396A">
      <w:pPr>
        <w:pStyle w:val="BodyText"/>
        <w:ind w:firstLine="720"/>
        <w:jc w:val="both"/>
        <w:rPr>
          <w:color w:val="FF0000"/>
        </w:rPr>
      </w:pPr>
    </w:p>
    <w:p w14:paraId="56894CC1" w14:textId="77777777" w:rsidR="0000195F" w:rsidRDefault="0000195F" w:rsidP="0000195F">
      <w:pPr>
        <w:pStyle w:val="NormalWeb"/>
        <w:shd w:val="clear" w:color="auto" w:fill="FFFFFF"/>
        <w:spacing w:before="0" w:beforeAutospacing="0" w:after="180" w:afterAutospacing="0"/>
        <w:rPr>
          <w:rFonts w:ascii="Helvetica Neue" w:hAnsi="Helvetica Neue"/>
          <w:color w:val="000000"/>
          <w:sz w:val="21"/>
          <w:szCs w:val="21"/>
        </w:rPr>
      </w:pPr>
      <w:r>
        <w:rPr>
          <w:rStyle w:val="a"/>
          <w:rFonts w:ascii="Helvetica Neue" w:hAnsi="Helvetica Neue"/>
          <w:color w:val="000000"/>
          <w:sz w:val="21"/>
          <w:szCs w:val="21"/>
        </w:rPr>
        <w:t>  </w:t>
      </w:r>
      <w:hyperlink r:id="rId7" w:tooltip="Human resources" w:history="1">
        <w:r>
          <w:rPr>
            <w:rStyle w:val="Hyperlink"/>
            <w:rFonts w:ascii="Helvetica Neue" w:hAnsi="Helvetica Neue"/>
            <w:color w:val="298EB9"/>
            <w:sz w:val="21"/>
            <w:szCs w:val="21"/>
          </w:rPr>
          <w:t>Human resources</w:t>
        </w:r>
      </w:hyperlink>
      <w:r>
        <w:rPr>
          <w:rFonts w:ascii="Helvetica Neue" w:hAnsi="Helvetica Neue"/>
          <w:color w:val="000000"/>
          <w:sz w:val="21"/>
          <w:szCs w:val="21"/>
        </w:rPr>
        <w:t> may be defined as the total knowledge, skills, creative abilities, talents and aptitudes of an organization’s workforce, as well as the values, attitudes, approaches and beliefs of the individuals involved in the affairs of the organization. It is the sum total or aggregate of inherent abilities, acquired knowledge and skills represented by the talents and aptitudes of the persons employed in the organization.</w:t>
      </w:r>
    </w:p>
    <w:p w14:paraId="6C52785A" w14:textId="77777777" w:rsidR="0000195F" w:rsidRDefault="0000195F" w:rsidP="0000195F">
      <w:pPr>
        <w:pStyle w:val="NormalWeb"/>
        <w:shd w:val="clear" w:color="auto" w:fill="FFFFFF"/>
        <w:spacing w:before="0" w:beforeAutospacing="0" w:after="180" w:afterAutospacing="0"/>
        <w:rPr>
          <w:rFonts w:ascii="Helvetica Neue" w:hAnsi="Helvetica Neue"/>
          <w:color w:val="000000"/>
          <w:sz w:val="21"/>
          <w:szCs w:val="21"/>
        </w:rPr>
      </w:pPr>
      <w:r>
        <w:rPr>
          <w:rFonts w:ascii="Helvetica Neue" w:hAnsi="Helvetica Neue"/>
          <w:color w:val="000000"/>
          <w:sz w:val="21"/>
          <w:szCs w:val="21"/>
        </w:rPr>
        <w:t>          human resources are multi dimensional in nature. From the national point of view, human resources may be defined as the knowledge, skills, creative abilities, talents and aptitudes obtained in the population; whereas from the view point of the individual enterprise, they represent the total of the inherent abilities, acquired knowledge and skills as exemplified in the talents and aptitudes of its employees.</w:t>
      </w:r>
    </w:p>
    <w:p w14:paraId="32E018A5" w14:textId="0CD0D0BC" w:rsidR="004632E2" w:rsidRDefault="004632E2" w:rsidP="004632E2">
      <w:pPr>
        <w:pStyle w:val="BodyText"/>
        <w:ind w:firstLine="720"/>
        <w:jc w:val="both"/>
      </w:pPr>
      <w:r>
        <w:t>.</w:t>
      </w:r>
    </w:p>
    <w:p w14:paraId="41E486DA" w14:textId="45DE8F36" w:rsidR="00874B07" w:rsidRPr="00874B07" w:rsidRDefault="00874B07" w:rsidP="004632E2">
      <w:pPr>
        <w:pStyle w:val="BodyText"/>
        <w:ind w:firstLine="720"/>
        <w:jc w:val="both"/>
        <w:rPr>
          <w:color w:val="FF0000"/>
        </w:rPr>
      </w:pPr>
      <w:r>
        <w:rPr>
          <w:color w:val="FF0000"/>
        </w:rPr>
        <w:t>It must be the preface which describe what’s inside this document, who are involved in the project. DO NOT MAKE A DEFINITION OF YOUR SYSTEM</w:t>
      </w:r>
    </w:p>
    <w:p w14:paraId="5A1E46D5" w14:textId="77777777" w:rsidR="004632E2" w:rsidRDefault="004632E2" w:rsidP="00CF396A">
      <w:pPr>
        <w:pStyle w:val="BodyText"/>
        <w:ind w:firstLine="720"/>
        <w:jc w:val="both"/>
      </w:pPr>
    </w:p>
    <w:p w14:paraId="569051DD" w14:textId="77777777" w:rsidR="004632E2" w:rsidRPr="003B39E0" w:rsidRDefault="004632E2" w:rsidP="00CF396A">
      <w:pPr>
        <w:pStyle w:val="BodyText"/>
        <w:ind w:firstLine="720"/>
        <w:jc w:val="both"/>
      </w:pPr>
    </w:p>
    <w:p w14:paraId="79A1681E" w14:textId="77777777" w:rsidR="003B39E0" w:rsidRDefault="003B39E0" w:rsidP="003B39E0">
      <w:pPr>
        <w:pStyle w:val="BodyText"/>
        <w:ind w:firstLine="720"/>
        <w:jc w:val="both"/>
      </w:pPr>
    </w:p>
    <w:p w14:paraId="40244920" w14:textId="77777777" w:rsidR="00377472" w:rsidRPr="002410A3" w:rsidRDefault="000D20E7" w:rsidP="003B39E0">
      <w:pPr>
        <w:pStyle w:val="CellHead"/>
        <w:rPr>
          <w:sz w:val="32"/>
          <w:szCs w:val="32"/>
        </w:rPr>
      </w:pPr>
      <w:r w:rsidRPr="00C148E9">
        <w:br w:type="page"/>
      </w:r>
      <w:r w:rsidR="00377472" w:rsidRPr="002410A3">
        <w:rPr>
          <w:sz w:val="32"/>
          <w:szCs w:val="32"/>
        </w:rPr>
        <w:lastRenderedPageBreak/>
        <w:t>Table of Contents</w:t>
      </w:r>
    </w:p>
    <w:bookmarkStart w:id="0" w:name="_Toc191714069"/>
    <w:p w14:paraId="4B161EC6" w14:textId="77777777" w:rsidR="00F60BD5" w:rsidRDefault="00C01857">
      <w:pPr>
        <w:pStyle w:val="TOC1"/>
        <w:tabs>
          <w:tab w:val="left" w:pos="400"/>
          <w:tab w:val="right" w:leader="dot" w:pos="10070"/>
        </w:tabs>
        <w:rPr>
          <w:b w:val="0"/>
          <w:bCs w:val="0"/>
          <w:caps w:val="0"/>
          <w:noProof/>
          <w:sz w:val="22"/>
          <w:szCs w:val="22"/>
        </w:rPr>
      </w:pPr>
      <w:r>
        <w:rPr>
          <w:b w:val="0"/>
          <w:caps w:val="0"/>
        </w:rPr>
        <w:fldChar w:fldCharType="begin"/>
      </w:r>
      <w:r>
        <w:rPr>
          <w:b w:val="0"/>
          <w:caps w:val="0"/>
        </w:rPr>
        <w:instrText xml:space="preserve"> TOC \o "3-3" \h \z \t "Heading 1,1,Heading 2,2,Appendix 1,1,Appendix 2,2" </w:instrText>
      </w:r>
      <w:r>
        <w:rPr>
          <w:b w:val="0"/>
          <w:caps w:val="0"/>
        </w:rPr>
        <w:fldChar w:fldCharType="separate"/>
      </w:r>
      <w:hyperlink w:anchor="_Toc191724230" w:history="1">
        <w:r w:rsidR="00F60BD5" w:rsidRPr="004651BF">
          <w:rPr>
            <w:rStyle w:val="Hyperlink"/>
            <w:noProof/>
          </w:rPr>
          <w:t>1.</w:t>
        </w:r>
        <w:r w:rsidR="00F60BD5">
          <w:rPr>
            <w:b w:val="0"/>
            <w:bCs w:val="0"/>
            <w:caps w:val="0"/>
            <w:noProof/>
            <w:sz w:val="22"/>
            <w:szCs w:val="22"/>
          </w:rPr>
          <w:tab/>
        </w:r>
        <w:r w:rsidR="00F60BD5" w:rsidRPr="004651BF">
          <w:rPr>
            <w:rStyle w:val="Hyperlink"/>
            <w:noProof/>
          </w:rPr>
          <w:t>Executive Summary</w:t>
        </w:r>
        <w:r w:rsidR="00F60BD5">
          <w:rPr>
            <w:noProof/>
            <w:webHidden/>
          </w:rPr>
          <w:tab/>
        </w:r>
        <w:r w:rsidR="00F60BD5">
          <w:rPr>
            <w:noProof/>
            <w:webHidden/>
          </w:rPr>
          <w:fldChar w:fldCharType="begin"/>
        </w:r>
        <w:r w:rsidR="00F60BD5">
          <w:rPr>
            <w:noProof/>
            <w:webHidden/>
          </w:rPr>
          <w:instrText xml:space="preserve"> PAGEREF _Toc191724230 \h </w:instrText>
        </w:r>
        <w:r w:rsidR="00F60BD5">
          <w:rPr>
            <w:noProof/>
            <w:webHidden/>
          </w:rPr>
        </w:r>
        <w:r w:rsidR="00F60BD5">
          <w:rPr>
            <w:noProof/>
            <w:webHidden/>
          </w:rPr>
          <w:fldChar w:fldCharType="separate"/>
        </w:r>
        <w:r w:rsidR="00F60BD5">
          <w:rPr>
            <w:noProof/>
            <w:webHidden/>
          </w:rPr>
          <w:t>3</w:t>
        </w:r>
        <w:r w:rsidR="00F60BD5">
          <w:rPr>
            <w:noProof/>
            <w:webHidden/>
          </w:rPr>
          <w:fldChar w:fldCharType="end"/>
        </w:r>
      </w:hyperlink>
    </w:p>
    <w:p w14:paraId="2AA77D14" w14:textId="77777777" w:rsidR="00F60BD5" w:rsidRDefault="00874B07">
      <w:pPr>
        <w:pStyle w:val="TOC2"/>
        <w:tabs>
          <w:tab w:val="left" w:pos="800"/>
          <w:tab w:val="right" w:leader="dot" w:pos="10070"/>
        </w:tabs>
        <w:rPr>
          <w:smallCaps w:val="0"/>
          <w:noProof/>
          <w:sz w:val="22"/>
          <w:szCs w:val="22"/>
        </w:rPr>
      </w:pPr>
      <w:hyperlink w:anchor="_Toc191724231" w:history="1">
        <w:r w:rsidR="00F60BD5" w:rsidRPr="004651BF">
          <w:rPr>
            <w:rStyle w:val="Hyperlink"/>
            <w:noProof/>
          </w:rPr>
          <w:t>1.1</w:t>
        </w:r>
        <w:r w:rsidR="00F60BD5">
          <w:rPr>
            <w:smallCaps w:val="0"/>
            <w:noProof/>
            <w:sz w:val="22"/>
            <w:szCs w:val="22"/>
          </w:rPr>
          <w:tab/>
        </w:r>
        <w:r w:rsidR="00F60BD5" w:rsidRPr="004651BF">
          <w:rPr>
            <w:rStyle w:val="Hyperlink"/>
            <w:noProof/>
          </w:rPr>
          <w:t>Project Overview</w:t>
        </w:r>
        <w:r w:rsidR="00F60BD5">
          <w:rPr>
            <w:noProof/>
            <w:webHidden/>
          </w:rPr>
          <w:tab/>
        </w:r>
        <w:r w:rsidR="00F60BD5">
          <w:rPr>
            <w:noProof/>
            <w:webHidden/>
          </w:rPr>
          <w:fldChar w:fldCharType="begin"/>
        </w:r>
        <w:r w:rsidR="00F60BD5">
          <w:rPr>
            <w:noProof/>
            <w:webHidden/>
          </w:rPr>
          <w:instrText xml:space="preserve"> PAGEREF _Toc191724231 \h </w:instrText>
        </w:r>
        <w:r w:rsidR="00F60BD5">
          <w:rPr>
            <w:noProof/>
            <w:webHidden/>
          </w:rPr>
        </w:r>
        <w:r w:rsidR="00F60BD5">
          <w:rPr>
            <w:noProof/>
            <w:webHidden/>
          </w:rPr>
          <w:fldChar w:fldCharType="separate"/>
        </w:r>
        <w:r w:rsidR="00F60BD5">
          <w:rPr>
            <w:noProof/>
            <w:webHidden/>
          </w:rPr>
          <w:t>3</w:t>
        </w:r>
        <w:r w:rsidR="00F60BD5">
          <w:rPr>
            <w:noProof/>
            <w:webHidden/>
          </w:rPr>
          <w:fldChar w:fldCharType="end"/>
        </w:r>
      </w:hyperlink>
    </w:p>
    <w:p w14:paraId="7676385C" w14:textId="77777777" w:rsidR="00F60BD5" w:rsidRDefault="00874B07">
      <w:pPr>
        <w:pStyle w:val="TOC2"/>
        <w:tabs>
          <w:tab w:val="left" w:pos="800"/>
          <w:tab w:val="right" w:leader="dot" w:pos="10070"/>
        </w:tabs>
        <w:rPr>
          <w:smallCaps w:val="0"/>
          <w:noProof/>
          <w:sz w:val="22"/>
          <w:szCs w:val="22"/>
        </w:rPr>
      </w:pPr>
      <w:hyperlink w:anchor="_Toc191724232" w:history="1">
        <w:r w:rsidR="00F60BD5" w:rsidRPr="004651BF">
          <w:rPr>
            <w:rStyle w:val="Hyperlink"/>
            <w:noProof/>
          </w:rPr>
          <w:t>1.2</w:t>
        </w:r>
        <w:r w:rsidR="00F60BD5">
          <w:rPr>
            <w:smallCaps w:val="0"/>
            <w:noProof/>
            <w:sz w:val="22"/>
            <w:szCs w:val="22"/>
          </w:rPr>
          <w:tab/>
        </w:r>
        <w:r w:rsidR="00F60BD5" w:rsidRPr="004651BF">
          <w:rPr>
            <w:rStyle w:val="Hyperlink"/>
            <w:noProof/>
          </w:rPr>
          <w:t>Purpose and Scope of this Specification</w:t>
        </w:r>
        <w:r w:rsidR="00F60BD5">
          <w:rPr>
            <w:noProof/>
            <w:webHidden/>
          </w:rPr>
          <w:tab/>
        </w:r>
        <w:r w:rsidR="00F60BD5">
          <w:rPr>
            <w:noProof/>
            <w:webHidden/>
          </w:rPr>
          <w:fldChar w:fldCharType="begin"/>
        </w:r>
        <w:r w:rsidR="00F60BD5">
          <w:rPr>
            <w:noProof/>
            <w:webHidden/>
          </w:rPr>
          <w:instrText xml:space="preserve"> PAGEREF _Toc191724232 \h </w:instrText>
        </w:r>
        <w:r w:rsidR="00F60BD5">
          <w:rPr>
            <w:noProof/>
            <w:webHidden/>
          </w:rPr>
        </w:r>
        <w:r w:rsidR="00F60BD5">
          <w:rPr>
            <w:noProof/>
            <w:webHidden/>
          </w:rPr>
          <w:fldChar w:fldCharType="separate"/>
        </w:r>
        <w:r w:rsidR="00F60BD5">
          <w:rPr>
            <w:noProof/>
            <w:webHidden/>
          </w:rPr>
          <w:t>3</w:t>
        </w:r>
        <w:r w:rsidR="00F60BD5">
          <w:rPr>
            <w:noProof/>
            <w:webHidden/>
          </w:rPr>
          <w:fldChar w:fldCharType="end"/>
        </w:r>
      </w:hyperlink>
    </w:p>
    <w:p w14:paraId="305D284B" w14:textId="77777777" w:rsidR="00F60BD5" w:rsidRDefault="00874B07">
      <w:pPr>
        <w:pStyle w:val="TOC1"/>
        <w:tabs>
          <w:tab w:val="left" w:pos="400"/>
          <w:tab w:val="right" w:leader="dot" w:pos="10070"/>
        </w:tabs>
        <w:rPr>
          <w:b w:val="0"/>
          <w:bCs w:val="0"/>
          <w:caps w:val="0"/>
          <w:noProof/>
          <w:sz w:val="22"/>
          <w:szCs w:val="22"/>
        </w:rPr>
      </w:pPr>
      <w:hyperlink w:anchor="_Toc191724233" w:history="1">
        <w:r w:rsidR="00F60BD5" w:rsidRPr="004651BF">
          <w:rPr>
            <w:rStyle w:val="Hyperlink"/>
            <w:noProof/>
          </w:rPr>
          <w:t>2.</w:t>
        </w:r>
        <w:r w:rsidR="00F60BD5">
          <w:rPr>
            <w:b w:val="0"/>
            <w:bCs w:val="0"/>
            <w:caps w:val="0"/>
            <w:noProof/>
            <w:sz w:val="22"/>
            <w:szCs w:val="22"/>
          </w:rPr>
          <w:tab/>
        </w:r>
        <w:r w:rsidR="00F60BD5" w:rsidRPr="004651BF">
          <w:rPr>
            <w:rStyle w:val="Hyperlink"/>
            <w:noProof/>
          </w:rPr>
          <w:t>Product/Service Description</w:t>
        </w:r>
        <w:r w:rsidR="00F60BD5">
          <w:rPr>
            <w:noProof/>
            <w:webHidden/>
          </w:rPr>
          <w:tab/>
        </w:r>
        <w:r w:rsidR="00F60BD5">
          <w:rPr>
            <w:noProof/>
            <w:webHidden/>
          </w:rPr>
          <w:fldChar w:fldCharType="begin"/>
        </w:r>
        <w:r w:rsidR="00F60BD5">
          <w:rPr>
            <w:noProof/>
            <w:webHidden/>
          </w:rPr>
          <w:instrText xml:space="preserve"> PAGEREF _Toc191724233 \h </w:instrText>
        </w:r>
        <w:r w:rsidR="00F60BD5">
          <w:rPr>
            <w:noProof/>
            <w:webHidden/>
          </w:rPr>
        </w:r>
        <w:r w:rsidR="00F60BD5">
          <w:rPr>
            <w:noProof/>
            <w:webHidden/>
          </w:rPr>
          <w:fldChar w:fldCharType="separate"/>
        </w:r>
        <w:r w:rsidR="00F60BD5">
          <w:rPr>
            <w:noProof/>
            <w:webHidden/>
          </w:rPr>
          <w:t>3</w:t>
        </w:r>
        <w:r w:rsidR="00F60BD5">
          <w:rPr>
            <w:noProof/>
            <w:webHidden/>
          </w:rPr>
          <w:fldChar w:fldCharType="end"/>
        </w:r>
      </w:hyperlink>
    </w:p>
    <w:p w14:paraId="00DF9D4B" w14:textId="77777777" w:rsidR="00F60BD5" w:rsidRDefault="00874B07">
      <w:pPr>
        <w:pStyle w:val="TOC2"/>
        <w:tabs>
          <w:tab w:val="left" w:pos="800"/>
          <w:tab w:val="right" w:leader="dot" w:pos="10070"/>
        </w:tabs>
        <w:rPr>
          <w:smallCaps w:val="0"/>
          <w:noProof/>
          <w:sz w:val="22"/>
          <w:szCs w:val="22"/>
        </w:rPr>
      </w:pPr>
      <w:hyperlink w:anchor="_Toc191724234" w:history="1">
        <w:r w:rsidR="00F60BD5" w:rsidRPr="004651BF">
          <w:rPr>
            <w:rStyle w:val="Hyperlink"/>
            <w:noProof/>
          </w:rPr>
          <w:t>2.1</w:t>
        </w:r>
        <w:r w:rsidR="00F60BD5">
          <w:rPr>
            <w:smallCaps w:val="0"/>
            <w:noProof/>
            <w:sz w:val="22"/>
            <w:szCs w:val="22"/>
          </w:rPr>
          <w:tab/>
        </w:r>
        <w:r w:rsidR="00F60BD5" w:rsidRPr="004651BF">
          <w:rPr>
            <w:rStyle w:val="Hyperlink"/>
            <w:noProof/>
          </w:rPr>
          <w:t>Product Context</w:t>
        </w:r>
        <w:r w:rsidR="00F60BD5">
          <w:rPr>
            <w:noProof/>
            <w:webHidden/>
          </w:rPr>
          <w:tab/>
        </w:r>
        <w:r w:rsidR="00F60BD5">
          <w:rPr>
            <w:noProof/>
            <w:webHidden/>
          </w:rPr>
          <w:fldChar w:fldCharType="begin"/>
        </w:r>
        <w:r w:rsidR="00F60BD5">
          <w:rPr>
            <w:noProof/>
            <w:webHidden/>
          </w:rPr>
          <w:instrText xml:space="preserve"> PAGEREF _Toc191724234 \h </w:instrText>
        </w:r>
        <w:r w:rsidR="00F60BD5">
          <w:rPr>
            <w:noProof/>
            <w:webHidden/>
          </w:rPr>
        </w:r>
        <w:r w:rsidR="00F60BD5">
          <w:rPr>
            <w:noProof/>
            <w:webHidden/>
          </w:rPr>
          <w:fldChar w:fldCharType="separate"/>
        </w:r>
        <w:r w:rsidR="00F60BD5">
          <w:rPr>
            <w:noProof/>
            <w:webHidden/>
          </w:rPr>
          <w:t>3</w:t>
        </w:r>
        <w:r w:rsidR="00F60BD5">
          <w:rPr>
            <w:noProof/>
            <w:webHidden/>
          </w:rPr>
          <w:fldChar w:fldCharType="end"/>
        </w:r>
      </w:hyperlink>
    </w:p>
    <w:p w14:paraId="1DA1E3C5" w14:textId="77777777" w:rsidR="00F60BD5" w:rsidRDefault="00874B07">
      <w:pPr>
        <w:pStyle w:val="TOC2"/>
        <w:tabs>
          <w:tab w:val="left" w:pos="800"/>
          <w:tab w:val="right" w:leader="dot" w:pos="10070"/>
        </w:tabs>
        <w:rPr>
          <w:smallCaps w:val="0"/>
          <w:noProof/>
          <w:sz w:val="22"/>
          <w:szCs w:val="22"/>
        </w:rPr>
      </w:pPr>
      <w:hyperlink w:anchor="_Toc191724235" w:history="1">
        <w:r w:rsidR="00F60BD5" w:rsidRPr="004651BF">
          <w:rPr>
            <w:rStyle w:val="Hyperlink"/>
            <w:noProof/>
          </w:rPr>
          <w:t>2.2</w:t>
        </w:r>
        <w:r w:rsidR="00F60BD5">
          <w:rPr>
            <w:smallCaps w:val="0"/>
            <w:noProof/>
            <w:sz w:val="22"/>
            <w:szCs w:val="22"/>
          </w:rPr>
          <w:tab/>
        </w:r>
        <w:r w:rsidR="00F60BD5" w:rsidRPr="004651BF">
          <w:rPr>
            <w:rStyle w:val="Hyperlink"/>
            <w:noProof/>
          </w:rPr>
          <w:t>User Characteristics</w:t>
        </w:r>
        <w:r w:rsidR="00F60BD5">
          <w:rPr>
            <w:noProof/>
            <w:webHidden/>
          </w:rPr>
          <w:tab/>
        </w:r>
        <w:r w:rsidR="00F60BD5">
          <w:rPr>
            <w:noProof/>
            <w:webHidden/>
          </w:rPr>
          <w:fldChar w:fldCharType="begin"/>
        </w:r>
        <w:r w:rsidR="00F60BD5">
          <w:rPr>
            <w:noProof/>
            <w:webHidden/>
          </w:rPr>
          <w:instrText xml:space="preserve"> PAGEREF _Toc191724235 \h </w:instrText>
        </w:r>
        <w:r w:rsidR="00F60BD5">
          <w:rPr>
            <w:noProof/>
            <w:webHidden/>
          </w:rPr>
        </w:r>
        <w:r w:rsidR="00F60BD5">
          <w:rPr>
            <w:noProof/>
            <w:webHidden/>
          </w:rPr>
          <w:fldChar w:fldCharType="separate"/>
        </w:r>
        <w:r w:rsidR="00F60BD5">
          <w:rPr>
            <w:noProof/>
            <w:webHidden/>
          </w:rPr>
          <w:t>3</w:t>
        </w:r>
        <w:r w:rsidR="00F60BD5">
          <w:rPr>
            <w:noProof/>
            <w:webHidden/>
          </w:rPr>
          <w:fldChar w:fldCharType="end"/>
        </w:r>
      </w:hyperlink>
    </w:p>
    <w:p w14:paraId="66ABC5C5" w14:textId="77777777" w:rsidR="00F60BD5" w:rsidRDefault="00874B07">
      <w:pPr>
        <w:pStyle w:val="TOC2"/>
        <w:tabs>
          <w:tab w:val="left" w:pos="800"/>
          <w:tab w:val="right" w:leader="dot" w:pos="10070"/>
        </w:tabs>
        <w:rPr>
          <w:smallCaps w:val="0"/>
          <w:noProof/>
          <w:sz w:val="22"/>
          <w:szCs w:val="22"/>
        </w:rPr>
      </w:pPr>
      <w:hyperlink w:anchor="_Toc191724236" w:history="1">
        <w:r w:rsidR="00F60BD5" w:rsidRPr="004651BF">
          <w:rPr>
            <w:rStyle w:val="Hyperlink"/>
            <w:noProof/>
          </w:rPr>
          <w:t>2.3</w:t>
        </w:r>
        <w:r w:rsidR="00F60BD5">
          <w:rPr>
            <w:smallCaps w:val="0"/>
            <w:noProof/>
            <w:sz w:val="22"/>
            <w:szCs w:val="22"/>
          </w:rPr>
          <w:tab/>
        </w:r>
        <w:r w:rsidR="00F60BD5" w:rsidRPr="004651BF">
          <w:rPr>
            <w:rStyle w:val="Hyperlink"/>
            <w:noProof/>
          </w:rPr>
          <w:t>Assumptions</w:t>
        </w:r>
        <w:r w:rsidR="00F60BD5">
          <w:rPr>
            <w:noProof/>
            <w:webHidden/>
          </w:rPr>
          <w:tab/>
        </w:r>
        <w:r w:rsidR="00F60BD5">
          <w:rPr>
            <w:noProof/>
            <w:webHidden/>
          </w:rPr>
          <w:fldChar w:fldCharType="begin"/>
        </w:r>
        <w:r w:rsidR="00F60BD5">
          <w:rPr>
            <w:noProof/>
            <w:webHidden/>
          </w:rPr>
          <w:instrText xml:space="preserve"> PAGEREF _Toc191724236 \h </w:instrText>
        </w:r>
        <w:r w:rsidR="00F60BD5">
          <w:rPr>
            <w:noProof/>
            <w:webHidden/>
          </w:rPr>
        </w:r>
        <w:r w:rsidR="00F60BD5">
          <w:rPr>
            <w:noProof/>
            <w:webHidden/>
          </w:rPr>
          <w:fldChar w:fldCharType="separate"/>
        </w:r>
        <w:r w:rsidR="00F60BD5">
          <w:rPr>
            <w:noProof/>
            <w:webHidden/>
          </w:rPr>
          <w:t>3</w:t>
        </w:r>
        <w:r w:rsidR="00F60BD5">
          <w:rPr>
            <w:noProof/>
            <w:webHidden/>
          </w:rPr>
          <w:fldChar w:fldCharType="end"/>
        </w:r>
      </w:hyperlink>
    </w:p>
    <w:p w14:paraId="66CF0DAA" w14:textId="77777777" w:rsidR="00F60BD5" w:rsidRDefault="00874B07">
      <w:pPr>
        <w:pStyle w:val="TOC2"/>
        <w:tabs>
          <w:tab w:val="left" w:pos="800"/>
          <w:tab w:val="right" w:leader="dot" w:pos="10070"/>
        </w:tabs>
        <w:rPr>
          <w:smallCaps w:val="0"/>
          <w:noProof/>
          <w:sz w:val="22"/>
          <w:szCs w:val="22"/>
        </w:rPr>
      </w:pPr>
      <w:hyperlink w:anchor="_Toc191724237" w:history="1">
        <w:r w:rsidR="00F60BD5" w:rsidRPr="004651BF">
          <w:rPr>
            <w:rStyle w:val="Hyperlink"/>
            <w:noProof/>
          </w:rPr>
          <w:t>2.4</w:t>
        </w:r>
        <w:r w:rsidR="00F60BD5">
          <w:rPr>
            <w:smallCaps w:val="0"/>
            <w:noProof/>
            <w:sz w:val="22"/>
            <w:szCs w:val="22"/>
          </w:rPr>
          <w:tab/>
        </w:r>
        <w:r w:rsidR="00F60BD5" w:rsidRPr="004651BF">
          <w:rPr>
            <w:rStyle w:val="Hyperlink"/>
            <w:noProof/>
          </w:rPr>
          <w:t>Constraints</w:t>
        </w:r>
        <w:bookmarkStart w:id="1" w:name="_GoBack"/>
        <w:bookmarkEnd w:id="1"/>
        <w:r w:rsidR="00F60BD5">
          <w:rPr>
            <w:noProof/>
            <w:webHidden/>
          </w:rPr>
          <w:tab/>
        </w:r>
        <w:r w:rsidR="00F60BD5">
          <w:rPr>
            <w:noProof/>
            <w:webHidden/>
          </w:rPr>
          <w:fldChar w:fldCharType="begin"/>
        </w:r>
        <w:r w:rsidR="00F60BD5">
          <w:rPr>
            <w:noProof/>
            <w:webHidden/>
          </w:rPr>
          <w:instrText xml:space="preserve"> PAGEREF _Toc191724237 \h </w:instrText>
        </w:r>
        <w:r w:rsidR="00F60BD5">
          <w:rPr>
            <w:noProof/>
            <w:webHidden/>
          </w:rPr>
        </w:r>
        <w:r w:rsidR="00F60BD5">
          <w:rPr>
            <w:noProof/>
            <w:webHidden/>
          </w:rPr>
          <w:fldChar w:fldCharType="separate"/>
        </w:r>
        <w:r w:rsidR="00F60BD5">
          <w:rPr>
            <w:noProof/>
            <w:webHidden/>
          </w:rPr>
          <w:t>3</w:t>
        </w:r>
        <w:r w:rsidR="00F60BD5">
          <w:rPr>
            <w:noProof/>
            <w:webHidden/>
          </w:rPr>
          <w:fldChar w:fldCharType="end"/>
        </w:r>
      </w:hyperlink>
    </w:p>
    <w:p w14:paraId="304C14EA" w14:textId="77777777" w:rsidR="00F60BD5" w:rsidRDefault="00874B07">
      <w:pPr>
        <w:pStyle w:val="TOC2"/>
        <w:tabs>
          <w:tab w:val="left" w:pos="800"/>
          <w:tab w:val="right" w:leader="dot" w:pos="10070"/>
        </w:tabs>
        <w:rPr>
          <w:smallCaps w:val="0"/>
          <w:noProof/>
          <w:sz w:val="22"/>
          <w:szCs w:val="22"/>
        </w:rPr>
      </w:pPr>
      <w:hyperlink w:anchor="_Toc191724238" w:history="1">
        <w:r w:rsidR="00F60BD5" w:rsidRPr="004651BF">
          <w:rPr>
            <w:rStyle w:val="Hyperlink"/>
            <w:noProof/>
          </w:rPr>
          <w:t>2.5</w:t>
        </w:r>
        <w:r w:rsidR="00F60BD5">
          <w:rPr>
            <w:smallCaps w:val="0"/>
            <w:noProof/>
            <w:sz w:val="22"/>
            <w:szCs w:val="22"/>
          </w:rPr>
          <w:tab/>
        </w:r>
        <w:r w:rsidR="00F60BD5" w:rsidRPr="004651BF">
          <w:rPr>
            <w:rStyle w:val="Hyperlink"/>
            <w:noProof/>
          </w:rPr>
          <w:t>Dependencies</w:t>
        </w:r>
        <w:r w:rsidR="00F60BD5">
          <w:rPr>
            <w:noProof/>
            <w:webHidden/>
          </w:rPr>
          <w:tab/>
        </w:r>
        <w:r w:rsidR="00F60BD5">
          <w:rPr>
            <w:noProof/>
            <w:webHidden/>
          </w:rPr>
          <w:fldChar w:fldCharType="begin"/>
        </w:r>
        <w:r w:rsidR="00F60BD5">
          <w:rPr>
            <w:noProof/>
            <w:webHidden/>
          </w:rPr>
          <w:instrText xml:space="preserve"> PAGEREF _Toc191724238 \h </w:instrText>
        </w:r>
        <w:r w:rsidR="00F60BD5">
          <w:rPr>
            <w:noProof/>
            <w:webHidden/>
          </w:rPr>
        </w:r>
        <w:r w:rsidR="00F60BD5">
          <w:rPr>
            <w:noProof/>
            <w:webHidden/>
          </w:rPr>
          <w:fldChar w:fldCharType="separate"/>
        </w:r>
        <w:r w:rsidR="00F60BD5">
          <w:rPr>
            <w:noProof/>
            <w:webHidden/>
          </w:rPr>
          <w:t>4</w:t>
        </w:r>
        <w:r w:rsidR="00F60BD5">
          <w:rPr>
            <w:noProof/>
            <w:webHidden/>
          </w:rPr>
          <w:fldChar w:fldCharType="end"/>
        </w:r>
      </w:hyperlink>
    </w:p>
    <w:p w14:paraId="71CB2CE5" w14:textId="77777777" w:rsidR="00F60BD5" w:rsidRDefault="00874B07">
      <w:pPr>
        <w:pStyle w:val="TOC1"/>
        <w:tabs>
          <w:tab w:val="left" w:pos="400"/>
          <w:tab w:val="right" w:leader="dot" w:pos="10070"/>
        </w:tabs>
        <w:rPr>
          <w:b w:val="0"/>
          <w:bCs w:val="0"/>
          <w:caps w:val="0"/>
          <w:noProof/>
          <w:sz w:val="22"/>
          <w:szCs w:val="22"/>
        </w:rPr>
      </w:pPr>
      <w:hyperlink w:anchor="_Toc191724239" w:history="1">
        <w:r w:rsidR="00F60BD5" w:rsidRPr="004651BF">
          <w:rPr>
            <w:rStyle w:val="Hyperlink"/>
            <w:noProof/>
          </w:rPr>
          <w:t>3.</w:t>
        </w:r>
        <w:r w:rsidR="00F60BD5">
          <w:rPr>
            <w:b w:val="0"/>
            <w:bCs w:val="0"/>
            <w:caps w:val="0"/>
            <w:noProof/>
            <w:sz w:val="22"/>
            <w:szCs w:val="22"/>
          </w:rPr>
          <w:tab/>
        </w:r>
        <w:r w:rsidR="00F60BD5" w:rsidRPr="004651BF">
          <w:rPr>
            <w:rStyle w:val="Hyperlink"/>
            <w:noProof/>
          </w:rPr>
          <w:t>Requirements</w:t>
        </w:r>
        <w:r w:rsidR="00F60BD5">
          <w:rPr>
            <w:noProof/>
            <w:webHidden/>
          </w:rPr>
          <w:tab/>
        </w:r>
        <w:r w:rsidR="00F60BD5">
          <w:rPr>
            <w:noProof/>
            <w:webHidden/>
          </w:rPr>
          <w:fldChar w:fldCharType="begin"/>
        </w:r>
        <w:r w:rsidR="00F60BD5">
          <w:rPr>
            <w:noProof/>
            <w:webHidden/>
          </w:rPr>
          <w:instrText xml:space="preserve"> PAGEREF _Toc191724239 \h </w:instrText>
        </w:r>
        <w:r w:rsidR="00F60BD5">
          <w:rPr>
            <w:noProof/>
            <w:webHidden/>
          </w:rPr>
        </w:r>
        <w:r w:rsidR="00F60BD5">
          <w:rPr>
            <w:noProof/>
            <w:webHidden/>
          </w:rPr>
          <w:fldChar w:fldCharType="separate"/>
        </w:r>
        <w:r w:rsidR="00F60BD5">
          <w:rPr>
            <w:noProof/>
            <w:webHidden/>
          </w:rPr>
          <w:t>4</w:t>
        </w:r>
        <w:r w:rsidR="00F60BD5">
          <w:rPr>
            <w:noProof/>
            <w:webHidden/>
          </w:rPr>
          <w:fldChar w:fldCharType="end"/>
        </w:r>
      </w:hyperlink>
    </w:p>
    <w:p w14:paraId="1A864FDE" w14:textId="77777777" w:rsidR="00F60BD5" w:rsidRDefault="00874B07">
      <w:pPr>
        <w:pStyle w:val="TOC2"/>
        <w:tabs>
          <w:tab w:val="left" w:pos="800"/>
          <w:tab w:val="right" w:leader="dot" w:pos="10070"/>
        </w:tabs>
        <w:rPr>
          <w:smallCaps w:val="0"/>
          <w:noProof/>
          <w:sz w:val="22"/>
          <w:szCs w:val="22"/>
        </w:rPr>
      </w:pPr>
      <w:hyperlink w:anchor="_Toc191724240" w:history="1">
        <w:r w:rsidR="00F60BD5" w:rsidRPr="004651BF">
          <w:rPr>
            <w:rStyle w:val="Hyperlink"/>
            <w:noProof/>
          </w:rPr>
          <w:t>3.1</w:t>
        </w:r>
        <w:r w:rsidR="00F60BD5">
          <w:rPr>
            <w:smallCaps w:val="0"/>
            <w:noProof/>
            <w:sz w:val="22"/>
            <w:szCs w:val="22"/>
          </w:rPr>
          <w:tab/>
        </w:r>
        <w:r w:rsidR="00F60BD5" w:rsidRPr="004651BF">
          <w:rPr>
            <w:rStyle w:val="Hyperlink"/>
            <w:noProof/>
          </w:rPr>
          <w:t>Functional Requirements</w:t>
        </w:r>
        <w:r w:rsidR="00F60BD5">
          <w:rPr>
            <w:noProof/>
            <w:webHidden/>
          </w:rPr>
          <w:tab/>
        </w:r>
        <w:r w:rsidR="00F60BD5">
          <w:rPr>
            <w:noProof/>
            <w:webHidden/>
          </w:rPr>
          <w:fldChar w:fldCharType="begin"/>
        </w:r>
        <w:r w:rsidR="00F60BD5">
          <w:rPr>
            <w:noProof/>
            <w:webHidden/>
          </w:rPr>
          <w:instrText xml:space="preserve"> PAGEREF _Toc191724240 \h </w:instrText>
        </w:r>
        <w:r w:rsidR="00F60BD5">
          <w:rPr>
            <w:noProof/>
            <w:webHidden/>
          </w:rPr>
        </w:r>
        <w:r w:rsidR="00F60BD5">
          <w:rPr>
            <w:noProof/>
            <w:webHidden/>
          </w:rPr>
          <w:fldChar w:fldCharType="separate"/>
        </w:r>
        <w:r w:rsidR="00F60BD5">
          <w:rPr>
            <w:noProof/>
            <w:webHidden/>
          </w:rPr>
          <w:t>5</w:t>
        </w:r>
        <w:r w:rsidR="00F60BD5">
          <w:rPr>
            <w:noProof/>
            <w:webHidden/>
          </w:rPr>
          <w:fldChar w:fldCharType="end"/>
        </w:r>
      </w:hyperlink>
    </w:p>
    <w:p w14:paraId="2DB2C919" w14:textId="77777777" w:rsidR="00F60BD5" w:rsidRDefault="00874B07">
      <w:pPr>
        <w:pStyle w:val="TOC2"/>
        <w:tabs>
          <w:tab w:val="left" w:pos="800"/>
          <w:tab w:val="right" w:leader="dot" w:pos="10070"/>
        </w:tabs>
        <w:rPr>
          <w:smallCaps w:val="0"/>
          <w:noProof/>
          <w:sz w:val="22"/>
          <w:szCs w:val="22"/>
        </w:rPr>
      </w:pPr>
      <w:hyperlink w:anchor="_Toc191724241" w:history="1">
        <w:r w:rsidR="00F60BD5" w:rsidRPr="004651BF">
          <w:rPr>
            <w:rStyle w:val="Hyperlink"/>
            <w:noProof/>
          </w:rPr>
          <w:t>3.2</w:t>
        </w:r>
        <w:r w:rsidR="00F60BD5">
          <w:rPr>
            <w:smallCaps w:val="0"/>
            <w:noProof/>
            <w:sz w:val="22"/>
            <w:szCs w:val="22"/>
          </w:rPr>
          <w:tab/>
        </w:r>
        <w:r w:rsidR="00F60BD5" w:rsidRPr="004651BF">
          <w:rPr>
            <w:rStyle w:val="Hyperlink"/>
            <w:noProof/>
          </w:rPr>
          <w:t>User Interface Requirements</w:t>
        </w:r>
        <w:r w:rsidR="00F60BD5">
          <w:rPr>
            <w:noProof/>
            <w:webHidden/>
          </w:rPr>
          <w:tab/>
        </w:r>
        <w:r w:rsidR="00F60BD5">
          <w:rPr>
            <w:noProof/>
            <w:webHidden/>
          </w:rPr>
          <w:fldChar w:fldCharType="begin"/>
        </w:r>
        <w:r w:rsidR="00F60BD5">
          <w:rPr>
            <w:noProof/>
            <w:webHidden/>
          </w:rPr>
          <w:instrText xml:space="preserve"> PAGEREF _Toc191724241 \h </w:instrText>
        </w:r>
        <w:r w:rsidR="00F60BD5">
          <w:rPr>
            <w:noProof/>
            <w:webHidden/>
          </w:rPr>
        </w:r>
        <w:r w:rsidR="00F60BD5">
          <w:rPr>
            <w:noProof/>
            <w:webHidden/>
          </w:rPr>
          <w:fldChar w:fldCharType="separate"/>
        </w:r>
        <w:r w:rsidR="00F60BD5">
          <w:rPr>
            <w:noProof/>
            <w:webHidden/>
          </w:rPr>
          <w:t>5</w:t>
        </w:r>
        <w:r w:rsidR="00F60BD5">
          <w:rPr>
            <w:noProof/>
            <w:webHidden/>
          </w:rPr>
          <w:fldChar w:fldCharType="end"/>
        </w:r>
      </w:hyperlink>
    </w:p>
    <w:p w14:paraId="3ED98891" w14:textId="77777777" w:rsidR="00F60BD5" w:rsidRDefault="00874B07">
      <w:pPr>
        <w:pStyle w:val="TOC2"/>
        <w:tabs>
          <w:tab w:val="left" w:pos="800"/>
          <w:tab w:val="right" w:leader="dot" w:pos="10070"/>
        </w:tabs>
        <w:rPr>
          <w:smallCaps w:val="0"/>
          <w:noProof/>
          <w:sz w:val="22"/>
          <w:szCs w:val="22"/>
        </w:rPr>
      </w:pPr>
      <w:hyperlink w:anchor="_Toc191724242" w:history="1">
        <w:r w:rsidR="00F60BD5" w:rsidRPr="004651BF">
          <w:rPr>
            <w:rStyle w:val="Hyperlink"/>
            <w:rFonts w:eastAsia="MS Mincho"/>
            <w:noProof/>
          </w:rPr>
          <w:t>3.3</w:t>
        </w:r>
        <w:r w:rsidR="00F60BD5">
          <w:rPr>
            <w:smallCaps w:val="0"/>
            <w:noProof/>
            <w:sz w:val="22"/>
            <w:szCs w:val="22"/>
          </w:rPr>
          <w:tab/>
        </w:r>
        <w:r w:rsidR="00F60BD5" w:rsidRPr="004651BF">
          <w:rPr>
            <w:rStyle w:val="Hyperlink"/>
            <w:rFonts w:eastAsia="MS Mincho"/>
            <w:noProof/>
          </w:rPr>
          <w:t>Usability</w:t>
        </w:r>
        <w:r w:rsidR="00F60BD5">
          <w:rPr>
            <w:noProof/>
            <w:webHidden/>
          </w:rPr>
          <w:tab/>
        </w:r>
        <w:r w:rsidR="00F60BD5">
          <w:rPr>
            <w:noProof/>
            <w:webHidden/>
          </w:rPr>
          <w:fldChar w:fldCharType="begin"/>
        </w:r>
        <w:r w:rsidR="00F60BD5">
          <w:rPr>
            <w:noProof/>
            <w:webHidden/>
          </w:rPr>
          <w:instrText xml:space="preserve"> PAGEREF _Toc191724242 \h </w:instrText>
        </w:r>
        <w:r w:rsidR="00F60BD5">
          <w:rPr>
            <w:noProof/>
            <w:webHidden/>
          </w:rPr>
        </w:r>
        <w:r w:rsidR="00F60BD5">
          <w:rPr>
            <w:noProof/>
            <w:webHidden/>
          </w:rPr>
          <w:fldChar w:fldCharType="separate"/>
        </w:r>
        <w:r w:rsidR="00F60BD5">
          <w:rPr>
            <w:noProof/>
            <w:webHidden/>
          </w:rPr>
          <w:t>5</w:t>
        </w:r>
        <w:r w:rsidR="00F60BD5">
          <w:rPr>
            <w:noProof/>
            <w:webHidden/>
          </w:rPr>
          <w:fldChar w:fldCharType="end"/>
        </w:r>
      </w:hyperlink>
    </w:p>
    <w:p w14:paraId="3A58FD44" w14:textId="77777777" w:rsidR="00F60BD5" w:rsidRDefault="00874B07">
      <w:pPr>
        <w:pStyle w:val="TOC2"/>
        <w:tabs>
          <w:tab w:val="left" w:pos="800"/>
          <w:tab w:val="right" w:leader="dot" w:pos="10070"/>
        </w:tabs>
        <w:rPr>
          <w:smallCaps w:val="0"/>
          <w:noProof/>
          <w:sz w:val="22"/>
          <w:szCs w:val="22"/>
        </w:rPr>
      </w:pPr>
      <w:hyperlink w:anchor="_Toc191724243" w:history="1">
        <w:r w:rsidR="00F60BD5" w:rsidRPr="004651BF">
          <w:rPr>
            <w:rStyle w:val="Hyperlink"/>
            <w:rFonts w:eastAsia="MS Mincho"/>
            <w:noProof/>
          </w:rPr>
          <w:t>3.4</w:t>
        </w:r>
        <w:r w:rsidR="00F60BD5">
          <w:rPr>
            <w:smallCaps w:val="0"/>
            <w:noProof/>
            <w:sz w:val="22"/>
            <w:szCs w:val="22"/>
          </w:rPr>
          <w:tab/>
        </w:r>
        <w:r w:rsidR="00F60BD5" w:rsidRPr="004651BF">
          <w:rPr>
            <w:rStyle w:val="Hyperlink"/>
            <w:rFonts w:eastAsia="MS Mincho"/>
            <w:noProof/>
          </w:rPr>
          <w:t>Performance</w:t>
        </w:r>
        <w:r w:rsidR="00F60BD5">
          <w:rPr>
            <w:noProof/>
            <w:webHidden/>
          </w:rPr>
          <w:tab/>
        </w:r>
        <w:r w:rsidR="00F60BD5">
          <w:rPr>
            <w:noProof/>
            <w:webHidden/>
          </w:rPr>
          <w:fldChar w:fldCharType="begin"/>
        </w:r>
        <w:r w:rsidR="00F60BD5">
          <w:rPr>
            <w:noProof/>
            <w:webHidden/>
          </w:rPr>
          <w:instrText xml:space="preserve"> PAGEREF _Toc191724243 \h </w:instrText>
        </w:r>
        <w:r w:rsidR="00F60BD5">
          <w:rPr>
            <w:noProof/>
            <w:webHidden/>
          </w:rPr>
        </w:r>
        <w:r w:rsidR="00F60BD5">
          <w:rPr>
            <w:noProof/>
            <w:webHidden/>
          </w:rPr>
          <w:fldChar w:fldCharType="separate"/>
        </w:r>
        <w:r w:rsidR="00F60BD5">
          <w:rPr>
            <w:noProof/>
            <w:webHidden/>
          </w:rPr>
          <w:t>6</w:t>
        </w:r>
        <w:r w:rsidR="00F60BD5">
          <w:rPr>
            <w:noProof/>
            <w:webHidden/>
          </w:rPr>
          <w:fldChar w:fldCharType="end"/>
        </w:r>
      </w:hyperlink>
    </w:p>
    <w:p w14:paraId="02F8E456" w14:textId="77777777" w:rsidR="00F60BD5" w:rsidRDefault="00874B07">
      <w:pPr>
        <w:pStyle w:val="TOC3"/>
        <w:tabs>
          <w:tab w:val="left" w:pos="1200"/>
          <w:tab w:val="right" w:leader="dot" w:pos="10070"/>
        </w:tabs>
        <w:rPr>
          <w:i w:val="0"/>
          <w:iCs w:val="0"/>
          <w:noProof/>
          <w:sz w:val="22"/>
          <w:szCs w:val="22"/>
        </w:rPr>
      </w:pPr>
      <w:hyperlink w:anchor="_Toc191724244" w:history="1">
        <w:r w:rsidR="00F60BD5" w:rsidRPr="004651BF">
          <w:rPr>
            <w:rStyle w:val="Hyperlink"/>
            <w:rFonts w:eastAsia="MS Mincho"/>
            <w:noProof/>
          </w:rPr>
          <w:t>3.4.1</w:t>
        </w:r>
        <w:r w:rsidR="00F60BD5">
          <w:rPr>
            <w:i w:val="0"/>
            <w:iCs w:val="0"/>
            <w:noProof/>
            <w:sz w:val="22"/>
            <w:szCs w:val="22"/>
          </w:rPr>
          <w:tab/>
        </w:r>
        <w:r w:rsidR="00F60BD5" w:rsidRPr="004651BF">
          <w:rPr>
            <w:rStyle w:val="Hyperlink"/>
            <w:rFonts w:eastAsia="MS Mincho"/>
            <w:noProof/>
          </w:rPr>
          <w:t>Capacity</w:t>
        </w:r>
        <w:r w:rsidR="00F60BD5">
          <w:rPr>
            <w:noProof/>
            <w:webHidden/>
          </w:rPr>
          <w:tab/>
        </w:r>
        <w:r w:rsidR="00F60BD5">
          <w:rPr>
            <w:noProof/>
            <w:webHidden/>
          </w:rPr>
          <w:fldChar w:fldCharType="begin"/>
        </w:r>
        <w:r w:rsidR="00F60BD5">
          <w:rPr>
            <w:noProof/>
            <w:webHidden/>
          </w:rPr>
          <w:instrText xml:space="preserve"> PAGEREF _Toc191724244 \h </w:instrText>
        </w:r>
        <w:r w:rsidR="00F60BD5">
          <w:rPr>
            <w:noProof/>
            <w:webHidden/>
          </w:rPr>
        </w:r>
        <w:r w:rsidR="00F60BD5">
          <w:rPr>
            <w:noProof/>
            <w:webHidden/>
          </w:rPr>
          <w:fldChar w:fldCharType="separate"/>
        </w:r>
        <w:r w:rsidR="00F60BD5">
          <w:rPr>
            <w:noProof/>
            <w:webHidden/>
          </w:rPr>
          <w:t>6</w:t>
        </w:r>
        <w:r w:rsidR="00F60BD5">
          <w:rPr>
            <w:noProof/>
            <w:webHidden/>
          </w:rPr>
          <w:fldChar w:fldCharType="end"/>
        </w:r>
      </w:hyperlink>
    </w:p>
    <w:p w14:paraId="215C676C" w14:textId="77777777" w:rsidR="00F60BD5" w:rsidRDefault="00874B07">
      <w:pPr>
        <w:pStyle w:val="TOC3"/>
        <w:tabs>
          <w:tab w:val="left" w:pos="1200"/>
          <w:tab w:val="right" w:leader="dot" w:pos="10070"/>
        </w:tabs>
        <w:rPr>
          <w:i w:val="0"/>
          <w:iCs w:val="0"/>
          <w:noProof/>
          <w:sz w:val="22"/>
          <w:szCs w:val="22"/>
        </w:rPr>
      </w:pPr>
      <w:hyperlink w:anchor="_Toc191724245" w:history="1">
        <w:r w:rsidR="00F60BD5" w:rsidRPr="004651BF">
          <w:rPr>
            <w:rStyle w:val="Hyperlink"/>
            <w:rFonts w:eastAsia="MS Mincho"/>
            <w:noProof/>
          </w:rPr>
          <w:t>3.4.2</w:t>
        </w:r>
        <w:r w:rsidR="00F60BD5">
          <w:rPr>
            <w:i w:val="0"/>
            <w:iCs w:val="0"/>
            <w:noProof/>
            <w:sz w:val="22"/>
            <w:szCs w:val="22"/>
          </w:rPr>
          <w:tab/>
        </w:r>
        <w:r w:rsidR="00F60BD5" w:rsidRPr="004651BF">
          <w:rPr>
            <w:rStyle w:val="Hyperlink"/>
            <w:rFonts w:eastAsia="MS Mincho"/>
            <w:noProof/>
          </w:rPr>
          <w:t>Availability</w:t>
        </w:r>
        <w:r w:rsidR="00F60BD5">
          <w:rPr>
            <w:noProof/>
            <w:webHidden/>
          </w:rPr>
          <w:tab/>
        </w:r>
        <w:r w:rsidR="00F60BD5">
          <w:rPr>
            <w:noProof/>
            <w:webHidden/>
          </w:rPr>
          <w:fldChar w:fldCharType="begin"/>
        </w:r>
        <w:r w:rsidR="00F60BD5">
          <w:rPr>
            <w:noProof/>
            <w:webHidden/>
          </w:rPr>
          <w:instrText xml:space="preserve"> PAGEREF _Toc191724245 \h </w:instrText>
        </w:r>
        <w:r w:rsidR="00F60BD5">
          <w:rPr>
            <w:noProof/>
            <w:webHidden/>
          </w:rPr>
        </w:r>
        <w:r w:rsidR="00F60BD5">
          <w:rPr>
            <w:noProof/>
            <w:webHidden/>
          </w:rPr>
          <w:fldChar w:fldCharType="separate"/>
        </w:r>
        <w:r w:rsidR="00F60BD5">
          <w:rPr>
            <w:noProof/>
            <w:webHidden/>
          </w:rPr>
          <w:t>6</w:t>
        </w:r>
        <w:r w:rsidR="00F60BD5">
          <w:rPr>
            <w:noProof/>
            <w:webHidden/>
          </w:rPr>
          <w:fldChar w:fldCharType="end"/>
        </w:r>
      </w:hyperlink>
    </w:p>
    <w:p w14:paraId="70F86C35" w14:textId="77777777" w:rsidR="00F60BD5" w:rsidRDefault="00874B07">
      <w:pPr>
        <w:pStyle w:val="TOC3"/>
        <w:tabs>
          <w:tab w:val="left" w:pos="1200"/>
          <w:tab w:val="right" w:leader="dot" w:pos="10070"/>
        </w:tabs>
        <w:rPr>
          <w:i w:val="0"/>
          <w:iCs w:val="0"/>
          <w:noProof/>
          <w:sz w:val="22"/>
          <w:szCs w:val="22"/>
        </w:rPr>
      </w:pPr>
      <w:hyperlink w:anchor="_Toc191724246" w:history="1">
        <w:r w:rsidR="00F60BD5" w:rsidRPr="004651BF">
          <w:rPr>
            <w:rStyle w:val="Hyperlink"/>
            <w:rFonts w:eastAsia="MS Mincho"/>
            <w:noProof/>
          </w:rPr>
          <w:t>3.4.3</w:t>
        </w:r>
        <w:r w:rsidR="00F60BD5">
          <w:rPr>
            <w:i w:val="0"/>
            <w:iCs w:val="0"/>
            <w:noProof/>
            <w:sz w:val="22"/>
            <w:szCs w:val="22"/>
          </w:rPr>
          <w:tab/>
        </w:r>
        <w:r w:rsidR="00F60BD5" w:rsidRPr="004651BF">
          <w:rPr>
            <w:rStyle w:val="Hyperlink"/>
            <w:rFonts w:eastAsia="MS Mincho"/>
            <w:noProof/>
          </w:rPr>
          <w:t>Latency</w:t>
        </w:r>
        <w:r w:rsidR="00F60BD5">
          <w:rPr>
            <w:noProof/>
            <w:webHidden/>
          </w:rPr>
          <w:tab/>
        </w:r>
        <w:r w:rsidR="00F60BD5">
          <w:rPr>
            <w:noProof/>
            <w:webHidden/>
          </w:rPr>
          <w:fldChar w:fldCharType="begin"/>
        </w:r>
        <w:r w:rsidR="00F60BD5">
          <w:rPr>
            <w:noProof/>
            <w:webHidden/>
          </w:rPr>
          <w:instrText xml:space="preserve"> PAGEREF _Toc191724246 \h </w:instrText>
        </w:r>
        <w:r w:rsidR="00F60BD5">
          <w:rPr>
            <w:noProof/>
            <w:webHidden/>
          </w:rPr>
        </w:r>
        <w:r w:rsidR="00F60BD5">
          <w:rPr>
            <w:noProof/>
            <w:webHidden/>
          </w:rPr>
          <w:fldChar w:fldCharType="separate"/>
        </w:r>
        <w:r w:rsidR="00F60BD5">
          <w:rPr>
            <w:noProof/>
            <w:webHidden/>
          </w:rPr>
          <w:t>6</w:t>
        </w:r>
        <w:r w:rsidR="00F60BD5">
          <w:rPr>
            <w:noProof/>
            <w:webHidden/>
          </w:rPr>
          <w:fldChar w:fldCharType="end"/>
        </w:r>
      </w:hyperlink>
    </w:p>
    <w:p w14:paraId="055C1329" w14:textId="77777777" w:rsidR="00F60BD5" w:rsidRDefault="00874B07">
      <w:pPr>
        <w:pStyle w:val="TOC2"/>
        <w:tabs>
          <w:tab w:val="left" w:pos="800"/>
          <w:tab w:val="right" w:leader="dot" w:pos="10070"/>
        </w:tabs>
        <w:rPr>
          <w:smallCaps w:val="0"/>
          <w:noProof/>
          <w:sz w:val="22"/>
          <w:szCs w:val="22"/>
        </w:rPr>
      </w:pPr>
      <w:hyperlink w:anchor="_Toc191724247" w:history="1">
        <w:r w:rsidR="00F60BD5" w:rsidRPr="004651BF">
          <w:rPr>
            <w:rStyle w:val="Hyperlink"/>
            <w:rFonts w:eastAsia="MS Mincho"/>
            <w:noProof/>
          </w:rPr>
          <w:t>3.5</w:t>
        </w:r>
        <w:r w:rsidR="00F60BD5">
          <w:rPr>
            <w:smallCaps w:val="0"/>
            <w:noProof/>
            <w:sz w:val="22"/>
            <w:szCs w:val="22"/>
          </w:rPr>
          <w:tab/>
        </w:r>
        <w:r w:rsidR="00F60BD5" w:rsidRPr="004651BF">
          <w:rPr>
            <w:rStyle w:val="Hyperlink"/>
            <w:rFonts w:eastAsia="MS Mincho"/>
            <w:noProof/>
          </w:rPr>
          <w:t>Manageability/Maintainability</w:t>
        </w:r>
        <w:r w:rsidR="00F60BD5">
          <w:rPr>
            <w:noProof/>
            <w:webHidden/>
          </w:rPr>
          <w:tab/>
        </w:r>
        <w:r w:rsidR="00F60BD5">
          <w:rPr>
            <w:noProof/>
            <w:webHidden/>
          </w:rPr>
          <w:fldChar w:fldCharType="begin"/>
        </w:r>
        <w:r w:rsidR="00F60BD5">
          <w:rPr>
            <w:noProof/>
            <w:webHidden/>
          </w:rPr>
          <w:instrText xml:space="preserve"> PAGEREF _Toc191724247 \h </w:instrText>
        </w:r>
        <w:r w:rsidR="00F60BD5">
          <w:rPr>
            <w:noProof/>
            <w:webHidden/>
          </w:rPr>
        </w:r>
        <w:r w:rsidR="00F60BD5">
          <w:rPr>
            <w:noProof/>
            <w:webHidden/>
          </w:rPr>
          <w:fldChar w:fldCharType="separate"/>
        </w:r>
        <w:r w:rsidR="00F60BD5">
          <w:rPr>
            <w:noProof/>
            <w:webHidden/>
          </w:rPr>
          <w:t>6</w:t>
        </w:r>
        <w:r w:rsidR="00F60BD5">
          <w:rPr>
            <w:noProof/>
            <w:webHidden/>
          </w:rPr>
          <w:fldChar w:fldCharType="end"/>
        </w:r>
      </w:hyperlink>
    </w:p>
    <w:p w14:paraId="3857C092" w14:textId="77777777" w:rsidR="00F60BD5" w:rsidRDefault="00874B07">
      <w:pPr>
        <w:pStyle w:val="TOC3"/>
        <w:tabs>
          <w:tab w:val="left" w:pos="1200"/>
          <w:tab w:val="right" w:leader="dot" w:pos="10070"/>
        </w:tabs>
        <w:rPr>
          <w:i w:val="0"/>
          <w:iCs w:val="0"/>
          <w:noProof/>
          <w:sz w:val="22"/>
          <w:szCs w:val="22"/>
        </w:rPr>
      </w:pPr>
      <w:hyperlink w:anchor="_Toc191724248" w:history="1">
        <w:r w:rsidR="00F60BD5" w:rsidRPr="004651BF">
          <w:rPr>
            <w:rStyle w:val="Hyperlink"/>
            <w:rFonts w:eastAsia="MS Mincho"/>
            <w:noProof/>
          </w:rPr>
          <w:t>3.5.1</w:t>
        </w:r>
        <w:r w:rsidR="00F60BD5">
          <w:rPr>
            <w:i w:val="0"/>
            <w:iCs w:val="0"/>
            <w:noProof/>
            <w:sz w:val="22"/>
            <w:szCs w:val="22"/>
          </w:rPr>
          <w:tab/>
        </w:r>
        <w:r w:rsidR="00F60BD5" w:rsidRPr="004651BF">
          <w:rPr>
            <w:rStyle w:val="Hyperlink"/>
            <w:rFonts w:eastAsia="MS Mincho"/>
            <w:noProof/>
          </w:rPr>
          <w:t>Monitoring</w:t>
        </w:r>
        <w:r w:rsidR="00F60BD5">
          <w:rPr>
            <w:noProof/>
            <w:webHidden/>
          </w:rPr>
          <w:tab/>
        </w:r>
        <w:r w:rsidR="00F60BD5">
          <w:rPr>
            <w:noProof/>
            <w:webHidden/>
          </w:rPr>
          <w:fldChar w:fldCharType="begin"/>
        </w:r>
        <w:r w:rsidR="00F60BD5">
          <w:rPr>
            <w:noProof/>
            <w:webHidden/>
          </w:rPr>
          <w:instrText xml:space="preserve"> PAGEREF _Toc191724248 \h </w:instrText>
        </w:r>
        <w:r w:rsidR="00F60BD5">
          <w:rPr>
            <w:noProof/>
            <w:webHidden/>
          </w:rPr>
        </w:r>
        <w:r w:rsidR="00F60BD5">
          <w:rPr>
            <w:noProof/>
            <w:webHidden/>
          </w:rPr>
          <w:fldChar w:fldCharType="separate"/>
        </w:r>
        <w:r w:rsidR="00F60BD5">
          <w:rPr>
            <w:noProof/>
            <w:webHidden/>
          </w:rPr>
          <w:t>6</w:t>
        </w:r>
        <w:r w:rsidR="00F60BD5">
          <w:rPr>
            <w:noProof/>
            <w:webHidden/>
          </w:rPr>
          <w:fldChar w:fldCharType="end"/>
        </w:r>
      </w:hyperlink>
    </w:p>
    <w:p w14:paraId="19836F1E" w14:textId="77777777" w:rsidR="00F60BD5" w:rsidRDefault="00874B07">
      <w:pPr>
        <w:pStyle w:val="TOC3"/>
        <w:tabs>
          <w:tab w:val="left" w:pos="1200"/>
          <w:tab w:val="right" w:leader="dot" w:pos="10070"/>
        </w:tabs>
        <w:rPr>
          <w:i w:val="0"/>
          <w:iCs w:val="0"/>
          <w:noProof/>
          <w:sz w:val="22"/>
          <w:szCs w:val="22"/>
        </w:rPr>
      </w:pPr>
      <w:hyperlink w:anchor="_Toc191724249" w:history="1">
        <w:r w:rsidR="00F60BD5" w:rsidRPr="004651BF">
          <w:rPr>
            <w:rStyle w:val="Hyperlink"/>
            <w:rFonts w:eastAsia="MS Mincho"/>
            <w:noProof/>
          </w:rPr>
          <w:t>3.5.2</w:t>
        </w:r>
        <w:r w:rsidR="00F60BD5">
          <w:rPr>
            <w:i w:val="0"/>
            <w:iCs w:val="0"/>
            <w:noProof/>
            <w:sz w:val="22"/>
            <w:szCs w:val="22"/>
          </w:rPr>
          <w:tab/>
        </w:r>
        <w:r w:rsidR="00F60BD5" w:rsidRPr="004651BF">
          <w:rPr>
            <w:rStyle w:val="Hyperlink"/>
            <w:rFonts w:eastAsia="MS Mincho"/>
            <w:noProof/>
          </w:rPr>
          <w:t>Maintenance</w:t>
        </w:r>
        <w:r w:rsidR="00F60BD5">
          <w:rPr>
            <w:noProof/>
            <w:webHidden/>
          </w:rPr>
          <w:tab/>
        </w:r>
        <w:r w:rsidR="00F60BD5">
          <w:rPr>
            <w:noProof/>
            <w:webHidden/>
          </w:rPr>
          <w:fldChar w:fldCharType="begin"/>
        </w:r>
        <w:r w:rsidR="00F60BD5">
          <w:rPr>
            <w:noProof/>
            <w:webHidden/>
          </w:rPr>
          <w:instrText xml:space="preserve"> PAGEREF _Toc191724249 \h </w:instrText>
        </w:r>
        <w:r w:rsidR="00F60BD5">
          <w:rPr>
            <w:noProof/>
            <w:webHidden/>
          </w:rPr>
        </w:r>
        <w:r w:rsidR="00F60BD5">
          <w:rPr>
            <w:noProof/>
            <w:webHidden/>
          </w:rPr>
          <w:fldChar w:fldCharType="separate"/>
        </w:r>
        <w:r w:rsidR="00F60BD5">
          <w:rPr>
            <w:noProof/>
            <w:webHidden/>
          </w:rPr>
          <w:t>6</w:t>
        </w:r>
        <w:r w:rsidR="00F60BD5">
          <w:rPr>
            <w:noProof/>
            <w:webHidden/>
          </w:rPr>
          <w:fldChar w:fldCharType="end"/>
        </w:r>
      </w:hyperlink>
    </w:p>
    <w:p w14:paraId="624A8FB6" w14:textId="77777777" w:rsidR="00F60BD5" w:rsidRDefault="00874B07">
      <w:pPr>
        <w:pStyle w:val="TOC3"/>
        <w:tabs>
          <w:tab w:val="left" w:pos="1200"/>
          <w:tab w:val="right" w:leader="dot" w:pos="10070"/>
        </w:tabs>
        <w:rPr>
          <w:i w:val="0"/>
          <w:iCs w:val="0"/>
          <w:noProof/>
          <w:sz w:val="22"/>
          <w:szCs w:val="22"/>
        </w:rPr>
      </w:pPr>
      <w:hyperlink w:anchor="_Toc191724250" w:history="1">
        <w:r w:rsidR="00F60BD5" w:rsidRPr="004651BF">
          <w:rPr>
            <w:rStyle w:val="Hyperlink"/>
            <w:rFonts w:eastAsia="MS Mincho"/>
            <w:noProof/>
          </w:rPr>
          <w:t>3.5.3</w:t>
        </w:r>
        <w:r w:rsidR="00F60BD5">
          <w:rPr>
            <w:i w:val="0"/>
            <w:iCs w:val="0"/>
            <w:noProof/>
            <w:sz w:val="22"/>
            <w:szCs w:val="22"/>
          </w:rPr>
          <w:tab/>
        </w:r>
        <w:r w:rsidR="00F60BD5" w:rsidRPr="004651BF">
          <w:rPr>
            <w:rStyle w:val="Hyperlink"/>
            <w:rFonts w:eastAsia="MS Mincho"/>
            <w:noProof/>
          </w:rPr>
          <w:t>Operations</w:t>
        </w:r>
        <w:r w:rsidR="00F60BD5">
          <w:rPr>
            <w:noProof/>
            <w:webHidden/>
          </w:rPr>
          <w:tab/>
        </w:r>
        <w:r w:rsidR="00F60BD5">
          <w:rPr>
            <w:noProof/>
            <w:webHidden/>
          </w:rPr>
          <w:fldChar w:fldCharType="begin"/>
        </w:r>
        <w:r w:rsidR="00F60BD5">
          <w:rPr>
            <w:noProof/>
            <w:webHidden/>
          </w:rPr>
          <w:instrText xml:space="preserve"> PAGEREF _Toc191724250 \h </w:instrText>
        </w:r>
        <w:r w:rsidR="00F60BD5">
          <w:rPr>
            <w:noProof/>
            <w:webHidden/>
          </w:rPr>
        </w:r>
        <w:r w:rsidR="00F60BD5">
          <w:rPr>
            <w:noProof/>
            <w:webHidden/>
          </w:rPr>
          <w:fldChar w:fldCharType="separate"/>
        </w:r>
        <w:r w:rsidR="00F60BD5">
          <w:rPr>
            <w:noProof/>
            <w:webHidden/>
          </w:rPr>
          <w:t>6</w:t>
        </w:r>
        <w:r w:rsidR="00F60BD5">
          <w:rPr>
            <w:noProof/>
            <w:webHidden/>
          </w:rPr>
          <w:fldChar w:fldCharType="end"/>
        </w:r>
      </w:hyperlink>
    </w:p>
    <w:p w14:paraId="617833B3" w14:textId="77777777" w:rsidR="00F60BD5" w:rsidRDefault="00874B07">
      <w:pPr>
        <w:pStyle w:val="TOC2"/>
        <w:tabs>
          <w:tab w:val="left" w:pos="800"/>
          <w:tab w:val="right" w:leader="dot" w:pos="10070"/>
        </w:tabs>
        <w:rPr>
          <w:smallCaps w:val="0"/>
          <w:noProof/>
          <w:sz w:val="22"/>
          <w:szCs w:val="22"/>
        </w:rPr>
      </w:pPr>
      <w:hyperlink w:anchor="_Toc191724251" w:history="1">
        <w:r w:rsidR="00F60BD5" w:rsidRPr="004651BF">
          <w:rPr>
            <w:rStyle w:val="Hyperlink"/>
            <w:noProof/>
          </w:rPr>
          <w:t>3.6</w:t>
        </w:r>
        <w:r w:rsidR="00F60BD5">
          <w:rPr>
            <w:smallCaps w:val="0"/>
            <w:noProof/>
            <w:sz w:val="22"/>
            <w:szCs w:val="22"/>
          </w:rPr>
          <w:tab/>
        </w:r>
        <w:r w:rsidR="00F60BD5" w:rsidRPr="004651BF">
          <w:rPr>
            <w:rStyle w:val="Hyperlink"/>
            <w:noProof/>
          </w:rPr>
          <w:t>System Interface/Integration</w:t>
        </w:r>
        <w:r w:rsidR="00F60BD5">
          <w:rPr>
            <w:noProof/>
            <w:webHidden/>
          </w:rPr>
          <w:tab/>
        </w:r>
        <w:r w:rsidR="00F60BD5">
          <w:rPr>
            <w:noProof/>
            <w:webHidden/>
          </w:rPr>
          <w:fldChar w:fldCharType="begin"/>
        </w:r>
        <w:r w:rsidR="00F60BD5">
          <w:rPr>
            <w:noProof/>
            <w:webHidden/>
          </w:rPr>
          <w:instrText xml:space="preserve"> PAGEREF _Toc191724251 \h </w:instrText>
        </w:r>
        <w:r w:rsidR="00F60BD5">
          <w:rPr>
            <w:noProof/>
            <w:webHidden/>
          </w:rPr>
        </w:r>
        <w:r w:rsidR="00F60BD5">
          <w:rPr>
            <w:noProof/>
            <w:webHidden/>
          </w:rPr>
          <w:fldChar w:fldCharType="separate"/>
        </w:r>
        <w:r w:rsidR="00F60BD5">
          <w:rPr>
            <w:noProof/>
            <w:webHidden/>
          </w:rPr>
          <w:t>7</w:t>
        </w:r>
        <w:r w:rsidR="00F60BD5">
          <w:rPr>
            <w:noProof/>
            <w:webHidden/>
          </w:rPr>
          <w:fldChar w:fldCharType="end"/>
        </w:r>
      </w:hyperlink>
    </w:p>
    <w:p w14:paraId="5B643A29" w14:textId="77777777" w:rsidR="00F60BD5" w:rsidRDefault="00874B07">
      <w:pPr>
        <w:pStyle w:val="TOC3"/>
        <w:tabs>
          <w:tab w:val="left" w:pos="1200"/>
          <w:tab w:val="right" w:leader="dot" w:pos="10070"/>
        </w:tabs>
        <w:rPr>
          <w:i w:val="0"/>
          <w:iCs w:val="0"/>
          <w:noProof/>
          <w:sz w:val="22"/>
          <w:szCs w:val="22"/>
        </w:rPr>
      </w:pPr>
      <w:hyperlink w:anchor="_Toc191724252" w:history="1">
        <w:r w:rsidR="00F60BD5" w:rsidRPr="004651BF">
          <w:rPr>
            <w:rStyle w:val="Hyperlink"/>
            <w:noProof/>
          </w:rPr>
          <w:t>3.6.1</w:t>
        </w:r>
        <w:r w:rsidR="00F60BD5">
          <w:rPr>
            <w:i w:val="0"/>
            <w:iCs w:val="0"/>
            <w:noProof/>
            <w:sz w:val="22"/>
            <w:szCs w:val="22"/>
          </w:rPr>
          <w:tab/>
        </w:r>
        <w:r w:rsidR="00F60BD5" w:rsidRPr="004651BF">
          <w:rPr>
            <w:rStyle w:val="Hyperlink"/>
            <w:noProof/>
          </w:rPr>
          <w:t>Network and Hardware Interfaces</w:t>
        </w:r>
        <w:r w:rsidR="00F60BD5">
          <w:rPr>
            <w:noProof/>
            <w:webHidden/>
          </w:rPr>
          <w:tab/>
        </w:r>
        <w:r w:rsidR="00F60BD5">
          <w:rPr>
            <w:noProof/>
            <w:webHidden/>
          </w:rPr>
          <w:fldChar w:fldCharType="begin"/>
        </w:r>
        <w:r w:rsidR="00F60BD5">
          <w:rPr>
            <w:noProof/>
            <w:webHidden/>
          </w:rPr>
          <w:instrText xml:space="preserve"> PAGEREF _Toc191724252 \h </w:instrText>
        </w:r>
        <w:r w:rsidR="00F60BD5">
          <w:rPr>
            <w:noProof/>
            <w:webHidden/>
          </w:rPr>
        </w:r>
        <w:r w:rsidR="00F60BD5">
          <w:rPr>
            <w:noProof/>
            <w:webHidden/>
          </w:rPr>
          <w:fldChar w:fldCharType="separate"/>
        </w:r>
        <w:r w:rsidR="00F60BD5">
          <w:rPr>
            <w:noProof/>
            <w:webHidden/>
          </w:rPr>
          <w:t>7</w:t>
        </w:r>
        <w:r w:rsidR="00F60BD5">
          <w:rPr>
            <w:noProof/>
            <w:webHidden/>
          </w:rPr>
          <w:fldChar w:fldCharType="end"/>
        </w:r>
      </w:hyperlink>
    </w:p>
    <w:p w14:paraId="2F181275" w14:textId="77777777" w:rsidR="00F60BD5" w:rsidRDefault="00874B07">
      <w:pPr>
        <w:pStyle w:val="TOC3"/>
        <w:tabs>
          <w:tab w:val="left" w:pos="1200"/>
          <w:tab w:val="right" w:leader="dot" w:pos="10070"/>
        </w:tabs>
        <w:rPr>
          <w:i w:val="0"/>
          <w:iCs w:val="0"/>
          <w:noProof/>
          <w:sz w:val="22"/>
          <w:szCs w:val="22"/>
        </w:rPr>
      </w:pPr>
      <w:hyperlink w:anchor="_Toc191724253" w:history="1">
        <w:r w:rsidR="00F60BD5" w:rsidRPr="004651BF">
          <w:rPr>
            <w:rStyle w:val="Hyperlink"/>
            <w:noProof/>
          </w:rPr>
          <w:t>3.6.2</w:t>
        </w:r>
        <w:r w:rsidR="00F60BD5">
          <w:rPr>
            <w:i w:val="0"/>
            <w:iCs w:val="0"/>
            <w:noProof/>
            <w:sz w:val="22"/>
            <w:szCs w:val="22"/>
          </w:rPr>
          <w:tab/>
        </w:r>
        <w:r w:rsidR="00F60BD5" w:rsidRPr="004651BF">
          <w:rPr>
            <w:rStyle w:val="Hyperlink"/>
            <w:noProof/>
          </w:rPr>
          <w:t>Systems Interfaces</w:t>
        </w:r>
        <w:r w:rsidR="00F60BD5">
          <w:rPr>
            <w:noProof/>
            <w:webHidden/>
          </w:rPr>
          <w:tab/>
        </w:r>
        <w:r w:rsidR="00F60BD5">
          <w:rPr>
            <w:noProof/>
            <w:webHidden/>
          </w:rPr>
          <w:fldChar w:fldCharType="begin"/>
        </w:r>
        <w:r w:rsidR="00F60BD5">
          <w:rPr>
            <w:noProof/>
            <w:webHidden/>
          </w:rPr>
          <w:instrText xml:space="preserve"> PAGEREF _Toc191724253 \h </w:instrText>
        </w:r>
        <w:r w:rsidR="00F60BD5">
          <w:rPr>
            <w:noProof/>
            <w:webHidden/>
          </w:rPr>
        </w:r>
        <w:r w:rsidR="00F60BD5">
          <w:rPr>
            <w:noProof/>
            <w:webHidden/>
          </w:rPr>
          <w:fldChar w:fldCharType="separate"/>
        </w:r>
        <w:r w:rsidR="00F60BD5">
          <w:rPr>
            <w:noProof/>
            <w:webHidden/>
          </w:rPr>
          <w:t>7</w:t>
        </w:r>
        <w:r w:rsidR="00F60BD5">
          <w:rPr>
            <w:noProof/>
            <w:webHidden/>
          </w:rPr>
          <w:fldChar w:fldCharType="end"/>
        </w:r>
      </w:hyperlink>
    </w:p>
    <w:p w14:paraId="4988EAFE" w14:textId="77777777" w:rsidR="00F60BD5" w:rsidRDefault="00874B07">
      <w:pPr>
        <w:pStyle w:val="TOC2"/>
        <w:tabs>
          <w:tab w:val="left" w:pos="800"/>
          <w:tab w:val="right" w:leader="dot" w:pos="10070"/>
        </w:tabs>
        <w:rPr>
          <w:smallCaps w:val="0"/>
          <w:noProof/>
          <w:sz w:val="22"/>
          <w:szCs w:val="22"/>
        </w:rPr>
      </w:pPr>
      <w:hyperlink w:anchor="_Toc191724254" w:history="1">
        <w:r w:rsidR="00F60BD5" w:rsidRPr="004651BF">
          <w:rPr>
            <w:rStyle w:val="Hyperlink"/>
            <w:noProof/>
          </w:rPr>
          <w:t>3.7</w:t>
        </w:r>
        <w:r w:rsidR="00F60BD5">
          <w:rPr>
            <w:smallCaps w:val="0"/>
            <w:noProof/>
            <w:sz w:val="22"/>
            <w:szCs w:val="22"/>
          </w:rPr>
          <w:tab/>
        </w:r>
        <w:r w:rsidR="00F60BD5" w:rsidRPr="004651BF">
          <w:rPr>
            <w:rStyle w:val="Hyperlink"/>
            <w:noProof/>
          </w:rPr>
          <w:t>Security</w:t>
        </w:r>
        <w:r w:rsidR="00F60BD5">
          <w:rPr>
            <w:noProof/>
            <w:webHidden/>
          </w:rPr>
          <w:tab/>
        </w:r>
        <w:r w:rsidR="00F60BD5">
          <w:rPr>
            <w:noProof/>
            <w:webHidden/>
          </w:rPr>
          <w:fldChar w:fldCharType="begin"/>
        </w:r>
        <w:r w:rsidR="00F60BD5">
          <w:rPr>
            <w:noProof/>
            <w:webHidden/>
          </w:rPr>
          <w:instrText xml:space="preserve"> PAGEREF _Toc191724254 \h </w:instrText>
        </w:r>
        <w:r w:rsidR="00F60BD5">
          <w:rPr>
            <w:noProof/>
            <w:webHidden/>
          </w:rPr>
        </w:r>
        <w:r w:rsidR="00F60BD5">
          <w:rPr>
            <w:noProof/>
            <w:webHidden/>
          </w:rPr>
          <w:fldChar w:fldCharType="separate"/>
        </w:r>
        <w:r w:rsidR="00F60BD5">
          <w:rPr>
            <w:noProof/>
            <w:webHidden/>
          </w:rPr>
          <w:t>8</w:t>
        </w:r>
        <w:r w:rsidR="00F60BD5">
          <w:rPr>
            <w:noProof/>
            <w:webHidden/>
          </w:rPr>
          <w:fldChar w:fldCharType="end"/>
        </w:r>
      </w:hyperlink>
    </w:p>
    <w:p w14:paraId="24ABFFF8" w14:textId="77777777" w:rsidR="00F60BD5" w:rsidRDefault="00874B07">
      <w:pPr>
        <w:pStyle w:val="TOC3"/>
        <w:tabs>
          <w:tab w:val="left" w:pos="1200"/>
          <w:tab w:val="right" w:leader="dot" w:pos="10070"/>
        </w:tabs>
        <w:rPr>
          <w:i w:val="0"/>
          <w:iCs w:val="0"/>
          <w:noProof/>
          <w:sz w:val="22"/>
          <w:szCs w:val="22"/>
        </w:rPr>
      </w:pPr>
      <w:hyperlink w:anchor="_Toc191724255" w:history="1">
        <w:r w:rsidR="00F60BD5" w:rsidRPr="004651BF">
          <w:rPr>
            <w:rStyle w:val="Hyperlink"/>
            <w:noProof/>
          </w:rPr>
          <w:t>3.7.1</w:t>
        </w:r>
        <w:r w:rsidR="00F60BD5">
          <w:rPr>
            <w:i w:val="0"/>
            <w:iCs w:val="0"/>
            <w:noProof/>
            <w:sz w:val="22"/>
            <w:szCs w:val="22"/>
          </w:rPr>
          <w:tab/>
        </w:r>
        <w:r w:rsidR="00F60BD5" w:rsidRPr="004651BF">
          <w:rPr>
            <w:rStyle w:val="Hyperlink"/>
            <w:noProof/>
          </w:rPr>
          <w:t>Protection</w:t>
        </w:r>
        <w:r w:rsidR="00F60BD5">
          <w:rPr>
            <w:noProof/>
            <w:webHidden/>
          </w:rPr>
          <w:tab/>
        </w:r>
        <w:r w:rsidR="00F60BD5">
          <w:rPr>
            <w:noProof/>
            <w:webHidden/>
          </w:rPr>
          <w:fldChar w:fldCharType="begin"/>
        </w:r>
        <w:r w:rsidR="00F60BD5">
          <w:rPr>
            <w:noProof/>
            <w:webHidden/>
          </w:rPr>
          <w:instrText xml:space="preserve"> PAGEREF _Toc191724255 \h </w:instrText>
        </w:r>
        <w:r w:rsidR="00F60BD5">
          <w:rPr>
            <w:noProof/>
            <w:webHidden/>
          </w:rPr>
        </w:r>
        <w:r w:rsidR="00F60BD5">
          <w:rPr>
            <w:noProof/>
            <w:webHidden/>
          </w:rPr>
          <w:fldChar w:fldCharType="separate"/>
        </w:r>
        <w:r w:rsidR="00F60BD5">
          <w:rPr>
            <w:noProof/>
            <w:webHidden/>
          </w:rPr>
          <w:t>8</w:t>
        </w:r>
        <w:r w:rsidR="00F60BD5">
          <w:rPr>
            <w:noProof/>
            <w:webHidden/>
          </w:rPr>
          <w:fldChar w:fldCharType="end"/>
        </w:r>
      </w:hyperlink>
    </w:p>
    <w:p w14:paraId="7587A3EF" w14:textId="77777777" w:rsidR="00F60BD5" w:rsidRDefault="00874B07">
      <w:pPr>
        <w:pStyle w:val="TOC3"/>
        <w:tabs>
          <w:tab w:val="left" w:pos="1200"/>
          <w:tab w:val="right" w:leader="dot" w:pos="10070"/>
        </w:tabs>
        <w:rPr>
          <w:i w:val="0"/>
          <w:iCs w:val="0"/>
          <w:noProof/>
          <w:sz w:val="22"/>
          <w:szCs w:val="22"/>
        </w:rPr>
      </w:pPr>
      <w:hyperlink w:anchor="_Toc191724256" w:history="1">
        <w:r w:rsidR="00F60BD5" w:rsidRPr="004651BF">
          <w:rPr>
            <w:rStyle w:val="Hyperlink"/>
            <w:noProof/>
          </w:rPr>
          <w:t>3.7.2</w:t>
        </w:r>
        <w:r w:rsidR="00F60BD5">
          <w:rPr>
            <w:i w:val="0"/>
            <w:iCs w:val="0"/>
            <w:noProof/>
            <w:sz w:val="22"/>
            <w:szCs w:val="22"/>
          </w:rPr>
          <w:tab/>
        </w:r>
        <w:r w:rsidR="00F60BD5" w:rsidRPr="004651BF">
          <w:rPr>
            <w:rStyle w:val="Hyperlink"/>
            <w:noProof/>
          </w:rPr>
          <w:t>Authorization and Authentication</w:t>
        </w:r>
        <w:r w:rsidR="00F60BD5">
          <w:rPr>
            <w:noProof/>
            <w:webHidden/>
          </w:rPr>
          <w:tab/>
        </w:r>
        <w:r w:rsidR="00F60BD5">
          <w:rPr>
            <w:noProof/>
            <w:webHidden/>
          </w:rPr>
          <w:fldChar w:fldCharType="begin"/>
        </w:r>
        <w:r w:rsidR="00F60BD5">
          <w:rPr>
            <w:noProof/>
            <w:webHidden/>
          </w:rPr>
          <w:instrText xml:space="preserve"> PAGEREF _Toc191724256 \h </w:instrText>
        </w:r>
        <w:r w:rsidR="00F60BD5">
          <w:rPr>
            <w:noProof/>
            <w:webHidden/>
          </w:rPr>
        </w:r>
        <w:r w:rsidR="00F60BD5">
          <w:rPr>
            <w:noProof/>
            <w:webHidden/>
          </w:rPr>
          <w:fldChar w:fldCharType="separate"/>
        </w:r>
        <w:r w:rsidR="00F60BD5">
          <w:rPr>
            <w:noProof/>
            <w:webHidden/>
          </w:rPr>
          <w:t>8</w:t>
        </w:r>
        <w:r w:rsidR="00F60BD5">
          <w:rPr>
            <w:noProof/>
            <w:webHidden/>
          </w:rPr>
          <w:fldChar w:fldCharType="end"/>
        </w:r>
      </w:hyperlink>
    </w:p>
    <w:p w14:paraId="6FA8F5AB" w14:textId="77777777" w:rsidR="00F60BD5" w:rsidRDefault="00874B07">
      <w:pPr>
        <w:pStyle w:val="TOC2"/>
        <w:tabs>
          <w:tab w:val="left" w:pos="800"/>
          <w:tab w:val="right" w:leader="dot" w:pos="10070"/>
        </w:tabs>
        <w:rPr>
          <w:smallCaps w:val="0"/>
          <w:noProof/>
          <w:sz w:val="22"/>
          <w:szCs w:val="22"/>
        </w:rPr>
      </w:pPr>
      <w:hyperlink w:anchor="_Toc191724257" w:history="1">
        <w:r w:rsidR="00F60BD5" w:rsidRPr="004651BF">
          <w:rPr>
            <w:rStyle w:val="Hyperlink"/>
            <w:noProof/>
          </w:rPr>
          <w:t>3.8</w:t>
        </w:r>
        <w:r w:rsidR="00F60BD5">
          <w:rPr>
            <w:smallCaps w:val="0"/>
            <w:noProof/>
            <w:sz w:val="22"/>
            <w:szCs w:val="22"/>
          </w:rPr>
          <w:tab/>
        </w:r>
        <w:r w:rsidR="00F60BD5" w:rsidRPr="004651BF">
          <w:rPr>
            <w:rStyle w:val="Hyperlink"/>
            <w:noProof/>
          </w:rPr>
          <w:t>Data Management</w:t>
        </w:r>
        <w:r w:rsidR="00F60BD5">
          <w:rPr>
            <w:noProof/>
            <w:webHidden/>
          </w:rPr>
          <w:tab/>
        </w:r>
        <w:r w:rsidR="00F60BD5">
          <w:rPr>
            <w:noProof/>
            <w:webHidden/>
          </w:rPr>
          <w:fldChar w:fldCharType="begin"/>
        </w:r>
        <w:r w:rsidR="00F60BD5">
          <w:rPr>
            <w:noProof/>
            <w:webHidden/>
          </w:rPr>
          <w:instrText xml:space="preserve"> PAGEREF _Toc191724257 \h </w:instrText>
        </w:r>
        <w:r w:rsidR="00F60BD5">
          <w:rPr>
            <w:noProof/>
            <w:webHidden/>
          </w:rPr>
        </w:r>
        <w:r w:rsidR="00F60BD5">
          <w:rPr>
            <w:noProof/>
            <w:webHidden/>
          </w:rPr>
          <w:fldChar w:fldCharType="separate"/>
        </w:r>
        <w:r w:rsidR="00F60BD5">
          <w:rPr>
            <w:noProof/>
            <w:webHidden/>
          </w:rPr>
          <w:t>8</w:t>
        </w:r>
        <w:r w:rsidR="00F60BD5">
          <w:rPr>
            <w:noProof/>
            <w:webHidden/>
          </w:rPr>
          <w:fldChar w:fldCharType="end"/>
        </w:r>
      </w:hyperlink>
    </w:p>
    <w:p w14:paraId="3FE5860D" w14:textId="77777777" w:rsidR="00F60BD5" w:rsidRDefault="00874B07">
      <w:pPr>
        <w:pStyle w:val="TOC2"/>
        <w:tabs>
          <w:tab w:val="left" w:pos="800"/>
          <w:tab w:val="right" w:leader="dot" w:pos="10070"/>
        </w:tabs>
        <w:rPr>
          <w:smallCaps w:val="0"/>
          <w:noProof/>
          <w:sz w:val="22"/>
          <w:szCs w:val="22"/>
        </w:rPr>
      </w:pPr>
      <w:hyperlink w:anchor="_Toc191724258" w:history="1">
        <w:r w:rsidR="00F60BD5" w:rsidRPr="004651BF">
          <w:rPr>
            <w:rStyle w:val="Hyperlink"/>
            <w:noProof/>
          </w:rPr>
          <w:t>3.9</w:t>
        </w:r>
        <w:r w:rsidR="00F60BD5">
          <w:rPr>
            <w:smallCaps w:val="0"/>
            <w:noProof/>
            <w:sz w:val="22"/>
            <w:szCs w:val="22"/>
          </w:rPr>
          <w:tab/>
        </w:r>
        <w:r w:rsidR="00F60BD5" w:rsidRPr="004651BF">
          <w:rPr>
            <w:rStyle w:val="Hyperlink"/>
            <w:noProof/>
          </w:rPr>
          <w:t>Standards Compliance</w:t>
        </w:r>
        <w:r w:rsidR="00F60BD5">
          <w:rPr>
            <w:noProof/>
            <w:webHidden/>
          </w:rPr>
          <w:tab/>
        </w:r>
        <w:r w:rsidR="00F60BD5">
          <w:rPr>
            <w:noProof/>
            <w:webHidden/>
          </w:rPr>
          <w:fldChar w:fldCharType="begin"/>
        </w:r>
        <w:r w:rsidR="00F60BD5">
          <w:rPr>
            <w:noProof/>
            <w:webHidden/>
          </w:rPr>
          <w:instrText xml:space="preserve"> PAGEREF _Toc191724258 \h </w:instrText>
        </w:r>
        <w:r w:rsidR="00F60BD5">
          <w:rPr>
            <w:noProof/>
            <w:webHidden/>
          </w:rPr>
        </w:r>
        <w:r w:rsidR="00F60BD5">
          <w:rPr>
            <w:noProof/>
            <w:webHidden/>
          </w:rPr>
          <w:fldChar w:fldCharType="separate"/>
        </w:r>
        <w:r w:rsidR="00F60BD5">
          <w:rPr>
            <w:noProof/>
            <w:webHidden/>
          </w:rPr>
          <w:t>8</w:t>
        </w:r>
        <w:r w:rsidR="00F60BD5">
          <w:rPr>
            <w:noProof/>
            <w:webHidden/>
          </w:rPr>
          <w:fldChar w:fldCharType="end"/>
        </w:r>
      </w:hyperlink>
    </w:p>
    <w:p w14:paraId="63546DF9" w14:textId="77777777" w:rsidR="00F60BD5" w:rsidRDefault="00874B07">
      <w:pPr>
        <w:pStyle w:val="TOC2"/>
        <w:tabs>
          <w:tab w:val="left" w:pos="800"/>
          <w:tab w:val="right" w:leader="dot" w:pos="10070"/>
        </w:tabs>
        <w:rPr>
          <w:smallCaps w:val="0"/>
          <w:noProof/>
          <w:sz w:val="22"/>
          <w:szCs w:val="22"/>
        </w:rPr>
      </w:pPr>
      <w:hyperlink w:anchor="_Toc191724259" w:history="1">
        <w:r w:rsidR="00F60BD5" w:rsidRPr="004651BF">
          <w:rPr>
            <w:rStyle w:val="Hyperlink"/>
            <w:noProof/>
          </w:rPr>
          <w:t>3.10</w:t>
        </w:r>
        <w:r w:rsidR="00F60BD5">
          <w:rPr>
            <w:smallCaps w:val="0"/>
            <w:noProof/>
            <w:sz w:val="22"/>
            <w:szCs w:val="22"/>
          </w:rPr>
          <w:tab/>
        </w:r>
        <w:r w:rsidR="00F60BD5" w:rsidRPr="004651BF">
          <w:rPr>
            <w:rStyle w:val="Hyperlink"/>
            <w:noProof/>
          </w:rPr>
          <w:t>Portability</w:t>
        </w:r>
        <w:r w:rsidR="00F60BD5">
          <w:rPr>
            <w:noProof/>
            <w:webHidden/>
          </w:rPr>
          <w:tab/>
        </w:r>
        <w:r w:rsidR="00F60BD5">
          <w:rPr>
            <w:noProof/>
            <w:webHidden/>
          </w:rPr>
          <w:fldChar w:fldCharType="begin"/>
        </w:r>
        <w:r w:rsidR="00F60BD5">
          <w:rPr>
            <w:noProof/>
            <w:webHidden/>
          </w:rPr>
          <w:instrText xml:space="preserve"> PAGEREF _Toc191724259 \h </w:instrText>
        </w:r>
        <w:r w:rsidR="00F60BD5">
          <w:rPr>
            <w:noProof/>
            <w:webHidden/>
          </w:rPr>
        </w:r>
        <w:r w:rsidR="00F60BD5">
          <w:rPr>
            <w:noProof/>
            <w:webHidden/>
          </w:rPr>
          <w:fldChar w:fldCharType="separate"/>
        </w:r>
        <w:r w:rsidR="00F60BD5">
          <w:rPr>
            <w:noProof/>
            <w:webHidden/>
          </w:rPr>
          <w:t>8</w:t>
        </w:r>
        <w:r w:rsidR="00F60BD5">
          <w:rPr>
            <w:noProof/>
            <w:webHidden/>
          </w:rPr>
          <w:fldChar w:fldCharType="end"/>
        </w:r>
      </w:hyperlink>
    </w:p>
    <w:p w14:paraId="390BCDB6" w14:textId="77777777" w:rsidR="00F60BD5" w:rsidRDefault="00874B07">
      <w:pPr>
        <w:pStyle w:val="TOC1"/>
        <w:tabs>
          <w:tab w:val="left" w:pos="400"/>
          <w:tab w:val="right" w:leader="dot" w:pos="10070"/>
        </w:tabs>
        <w:rPr>
          <w:b w:val="0"/>
          <w:bCs w:val="0"/>
          <w:caps w:val="0"/>
          <w:noProof/>
          <w:sz w:val="22"/>
          <w:szCs w:val="22"/>
        </w:rPr>
      </w:pPr>
      <w:hyperlink w:anchor="_Toc191724260" w:history="1">
        <w:r w:rsidR="00F60BD5" w:rsidRPr="004651BF">
          <w:rPr>
            <w:rStyle w:val="Hyperlink"/>
            <w:noProof/>
          </w:rPr>
          <w:t>4.</w:t>
        </w:r>
        <w:r w:rsidR="00F60BD5">
          <w:rPr>
            <w:b w:val="0"/>
            <w:bCs w:val="0"/>
            <w:caps w:val="0"/>
            <w:noProof/>
            <w:sz w:val="22"/>
            <w:szCs w:val="22"/>
          </w:rPr>
          <w:tab/>
        </w:r>
        <w:r w:rsidR="00F60BD5" w:rsidRPr="004651BF">
          <w:rPr>
            <w:rStyle w:val="Hyperlink"/>
            <w:noProof/>
          </w:rPr>
          <w:t>User Scenarios/Use Cases</w:t>
        </w:r>
        <w:r w:rsidR="00F60BD5">
          <w:rPr>
            <w:noProof/>
            <w:webHidden/>
          </w:rPr>
          <w:tab/>
        </w:r>
        <w:r w:rsidR="00F60BD5">
          <w:rPr>
            <w:noProof/>
            <w:webHidden/>
          </w:rPr>
          <w:fldChar w:fldCharType="begin"/>
        </w:r>
        <w:r w:rsidR="00F60BD5">
          <w:rPr>
            <w:noProof/>
            <w:webHidden/>
          </w:rPr>
          <w:instrText xml:space="preserve"> PAGEREF _Toc191724260 \h </w:instrText>
        </w:r>
        <w:r w:rsidR="00F60BD5">
          <w:rPr>
            <w:noProof/>
            <w:webHidden/>
          </w:rPr>
        </w:r>
        <w:r w:rsidR="00F60BD5">
          <w:rPr>
            <w:noProof/>
            <w:webHidden/>
          </w:rPr>
          <w:fldChar w:fldCharType="separate"/>
        </w:r>
        <w:r w:rsidR="00F60BD5">
          <w:rPr>
            <w:noProof/>
            <w:webHidden/>
          </w:rPr>
          <w:t>9</w:t>
        </w:r>
        <w:r w:rsidR="00F60BD5">
          <w:rPr>
            <w:noProof/>
            <w:webHidden/>
          </w:rPr>
          <w:fldChar w:fldCharType="end"/>
        </w:r>
      </w:hyperlink>
    </w:p>
    <w:p w14:paraId="14DF9A4F" w14:textId="77777777" w:rsidR="00F60BD5" w:rsidRDefault="00874B07">
      <w:pPr>
        <w:pStyle w:val="TOC1"/>
        <w:tabs>
          <w:tab w:val="left" w:pos="400"/>
          <w:tab w:val="right" w:leader="dot" w:pos="10070"/>
        </w:tabs>
        <w:rPr>
          <w:b w:val="0"/>
          <w:bCs w:val="0"/>
          <w:caps w:val="0"/>
          <w:noProof/>
          <w:sz w:val="22"/>
          <w:szCs w:val="22"/>
        </w:rPr>
      </w:pPr>
      <w:hyperlink w:anchor="_Toc191724261" w:history="1">
        <w:r w:rsidR="00F60BD5" w:rsidRPr="004651BF">
          <w:rPr>
            <w:rStyle w:val="Hyperlink"/>
            <w:noProof/>
          </w:rPr>
          <w:t>5.</w:t>
        </w:r>
        <w:r w:rsidR="00F60BD5">
          <w:rPr>
            <w:b w:val="0"/>
            <w:bCs w:val="0"/>
            <w:caps w:val="0"/>
            <w:noProof/>
            <w:sz w:val="22"/>
            <w:szCs w:val="22"/>
          </w:rPr>
          <w:tab/>
        </w:r>
        <w:r w:rsidR="00F60BD5" w:rsidRPr="004651BF">
          <w:rPr>
            <w:rStyle w:val="Hyperlink"/>
            <w:noProof/>
          </w:rPr>
          <w:t>Deleted or Deferred Requirements</w:t>
        </w:r>
        <w:r w:rsidR="00F60BD5">
          <w:rPr>
            <w:noProof/>
            <w:webHidden/>
          </w:rPr>
          <w:tab/>
        </w:r>
        <w:r w:rsidR="00F60BD5">
          <w:rPr>
            <w:noProof/>
            <w:webHidden/>
          </w:rPr>
          <w:fldChar w:fldCharType="begin"/>
        </w:r>
        <w:r w:rsidR="00F60BD5">
          <w:rPr>
            <w:noProof/>
            <w:webHidden/>
          </w:rPr>
          <w:instrText xml:space="preserve"> PAGEREF _Toc191724261 \h </w:instrText>
        </w:r>
        <w:r w:rsidR="00F60BD5">
          <w:rPr>
            <w:noProof/>
            <w:webHidden/>
          </w:rPr>
        </w:r>
        <w:r w:rsidR="00F60BD5">
          <w:rPr>
            <w:noProof/>
            <w:webHidden/>
          </w:rPr>
          <w:fldChar w:fldCharType="separate"/>
        </w:r>
        <w:r w:rsidR="00F60BD5">
          <w:rPr>
            <w:noProof/>
            <w:webHidden/>
          </w:rPr>
          <w:t>9</w:t>
        </w:r>
        <w:r w:rsidR="00F60BD5">
          <w:rPr>
            <w:noProof/>
            <w:webHidden/>
          </w:rPr>
          <w:fldChar w:fldCharType="end"/>
        </w:r>
      </w:hyperlink>
    </w:p>
    <w:p w14:paraId="612F7E59" w14:textId="77777777" w:rsidR="00F60BD5" w:rsidRDefault="00874B07">
      <w:pPr>
        <w:pStyle w:val="TOC1"/>
        <w:tabs>
          <w:tab w:val="left" w:pos="400"/>
          <w:tab w:val="right" w:leader="dot" w:pos="10070"/>
        </w:tabs>
        <w:rPr>
          <w:b w:val="0"/>
          <w:bCs w:val="0"/>
          <w:caps w:val="0"/>
          <w:noProof/>
          <w:sz w:val="22"/>
          <w:szCs w:val="22"/>
        </w:rPr>
      </w:pPr>
      <w:hyperlink w:anchor="_Toc191724262" w:history="1">
        <w:r w:rsidR="00F60BD5" w:rsidRPr="004651BF">
          <w:rPr>
            <w:rStyle w:val="Hyperlink"/>
            <w:noProof/>
          </w:rPr>
          <w:t>6.</w:t>
        </w:r>
        <w:r w:rsidR="00F60BD5">
          <w:rPr>
            <w:b w:val="0"/>
            <w:bCs w:val="0"/>
            <w:caps w:val="0"/>
            <w:noProof/>
            <w:sz w:val="22"/>
            <w:szCs w:val="22"/>
          </w:rPr>
          <w:tab/>
        </w:r>
        <w:r w:rsidR="00F60BD5" w:rsidRPr="004651BF">
          <w:rPr>
            <w:rStyle w:val="Hyperlink"/>
            <w:noProof/>
          </w:rPr>
          <w:t>Requirements Confirmation/Stakeholder sign-off</w:t>
        </w:r>
        <w:r w:rsidR="00F60BD5">
          <w:rPr>
            <w:noProof/>
            <w:webHidden/>
          </w:rPr>
          <w:tab/>
        </w:r>
        <w:r w:rsidR="00F60BD5">
          <w:rPr>
            <w:noProof/>
            <w:webHidden/>
          </w:rPr>
          <w:fldChar w:fldCharType="begin"/>
        </w:r>
        <w:r w:rsidR="00F60BD5">
          <w:rPr>
            <w:noProof/>
            <w:webHidden/>
          </w:rPr>
          <w:instrText xml:space="preserve"> PAGEREF _Toc191724262 \h </w:instrText>
        </w:r>
        <w:r w:rsidR="00F60BD5">
          <w:rPr>
            <w:noProof/>
            <w:webHidden/>
          </w:rPr>
        </w:r>
        <w:r w:rsidR="00F60BD5">
          <w:rPr>
            <w:noProof/>
            <w:webHidden/>
          </w:rPr>
          <w:fldChar w:fldCharType="separate"/>
        </w:r>
        <w:r w:rsidR="00F60BD5">
          <w:rPr>
            <w:noProof/>
            <w:webHidden/>
          </w:rPr>
          <w:t>10</w:t>
        </w:r>
        <w:r w:rsidR="00F60BD5">
          <w:rPr>
            <w:noProof/>
            <w:webHidden/>
          </w:rPr>
          <w:fldChar w:fldCharType="end"/>
        </w:r>
      </w:hyperlink>
    </w:p>
    <w:p w14:paraId="760EF844" w14:textId="77777777" w:rsidR="00F60BD5" w:rsidRDefault="00874B07">
      <w:pPr>
        <w:pStyle w:val="TOC1"/>
        <w:tabs>
          <w:tab w:val="right" w:leader="dot" w:pos="10070"/>
        </w:tabs>
        <w:rPr>
          <w:b w:val="0"/>
          <w:bCs w:val="0"/>
          <w:caps w:val="0"/>
          <w:noProof/>
          <w:sz w:val="22"/>
          <w:szCs w:val="22"/>
        </w:rPr>
      </w:pPr>
      <w:hyperlink w:anchor="_Toc191724263" w:history="1">
        <w:r w:rsidR="00F60BD5" w:rsidRPr="004651BF">
          <w:rPr>
            <w:rStyle w:val="Hyperlink"/>
            <w:rFonts w:cs="Arial"/>
            <w:noProof/>
          </w:rPr>
          <w:t>APPENDIX</w:t>
        </w:r>
        <w:r w:rsidR="00F60BD5">
          <w:rPr>
            <w:noProof/>
            <w:webHidden/>
          </w:rPr>
          <w:tab/>
        </w:r>
        <w:r w:rsidR="00F60BD5">
          <w:rPr>
            <w:noProof/>
            <w:webHidden/>
          </w:rPr>
          <w:fldChar w:fldCharType="begin"/>
        </w:r>
        <w:r w:rsidR="00F60BD5">
          <w:rPr>
            <w:noProof/>
            <w:webHidden/>
          </w:rPr>
          <w:instrText xml:space="preserve"> PAGEREF _Toc191724263 \h </w:instrText>
        </w:r>
        <w:r w:rsidR="00F60BD5">
          <w:rPr>
            <w:noProof/>
            <w:webHidden/>
          </w:rPr>
        </w:r>
        <w:r w:rsidR="00F60BD5">
          <w:rPr>
            <w:noProof/>
            <w:webHidden/>
          </w:rPr>
          <w:fldChar w:fldCharType="separate"/>
        </w:r>
        <w:r w:rsidR="00F60BD5">
          <w:rPr>
            <w:noProof/>
            <w:webHidden/>
          </w:rPr>
          <w:t>11</w:t>
        </w:r>
        <w:r w:rsidR="00F60BD5">
          <w:rPr>
            <w:noProof/>
            <w:webHidden/>
          </w:rPr>
          <w:fldChar w:fldCharType="end"/>
        </w:r>
      </w:hyperlink>
    </w:p>
    <w:p w14:paraId="37574409" w14:textId="77777777" w:rsidR="00F60BD5" w:rsidRDefault="00874B07">
      <w:pPr>
        <w:pStyle w:val="TOC2"/>
        <w:tabs>
          <w:tab w:val="left" w:pos="1400"/>
          <w:tab w:val="right" w:leader="dot" w:pos="10070"/>
        </w:tabs>
        <w:rPr>
          <w:smallCaps w:val="0"/>
          <w:noProof/>
          <w:sz w:val="22"/>
          <w:szCs w:val="22"/>
        </w:rPr>
      </w:pPr>
      <w:hyperlink w:anchor="_Toc191724264" w:history="1">
        <w:r w:rsidR="00F60BD5" w:rsidRPr="004651BF">
          <w:rPr>
            <w:rStyle w:val="Hyperlink"/>
            <w:noProof/>
          </w:rPr>
          <w:t>Appendix A.</w:t>
        </w:r>
        <w:r w:rsidR="00F60BD5">
          <w:rPr>
            <w:smallCaps w:val="0"/>
            <w:noProof/>
            <w:sz w:val="22"/>
            <w:szCs w:val="22"/>
          </w:rPr>
          <w:tab/>
        </w:r>
        <w:r w:rsidR="00F60BD5" w:rsidRPr="004651BF">
          <w:rPr>
            <w:rStyle w:val="Hyperlink"/>
            <w:noProof/>
          </w:rPr>
          <w:t>Definitions, Acronyms, and Abbreviations</w:t>
        </w:r>
        <w:r w:rsidR="00F60BD5">
          <w:rPr>
            <w:noProof/>
            <w:webHidden/>
          </w:rPr>
          <w:tab/>
        </w:r>
        <w:r w:rsidR="00F60BD5">
          <w:rPr>
            <w:noProof/>
            <w:webHidden/>
          </w:rPr>
          <w:fldChar w:fldCharType="begin"/>
        </w:r>
        <w:r w:rsidR="00F60BD5">
          <w:rPr>
            <w:noProof/>
            <w:webHidden/>
          </w:rPr>
          <w:instrText xml:space="preserve"> PAGEREF _Toc191724264 \h </w:instrText>
        </w:r>
        <w:r w:rsidR="00F60BD5">
          <w:rPr>
            <w:noProof/>
            <w:webHidden/>
          </w:rPr>
        </w:r>
        <w:r w:rsidR="00F60BD5">
          <w:rPr>
            <w:noProof/>
            <w:webHidden/>
          </w:rPr>
          <w:fldChar w:fldCharType="separate"/>
        </w:r>
        <w:r w:rsidR="00F60BD5">
          <w:rPr>
            <w:noProof/>
            <w:webHidden/>
          </w:rPr>
          <w:t>11</w:t>
        </w:r>
        <w:r w:rsidR="00F60BD5">
          <w:rPr>
            <w:noProof/>
            <w:webHidden/>
          </w:rPr>
          <w:fldChar w:fldCharType="end"/>
        </w:r>
      </w:hyperlink>
    </w:p>
    <w:p w14:paraId="29D9E683" w14:textId="77777777" w:rsidR="00F60BD5" w:rsidRDefault="00874B07">
      <w:pPr>
        <w:pStyle w:val="TOC2"/>
        <w:tabs>
          <w:tab w:val="left" w:pos="1400"/>
          <w:tab w:val="right" w:leader="dot" w:pos="10070"/>
        </w:tabs>
        <w:rPr>
          <w:smallCaps w:val="0"/>
          <w:noProof/>
          <w:sz w:val="22"/>
          <w:szCs w:val="22"/>
        </w:rPr>
      </w:pPr>
      <w:hyperlink w:anchor="_Toc191724265" w:history="1">
        <w:r w:rsidR="00F60BD5" w:rsidRPr="004651BF">
          <w:rPr>
            <w:rStyle w:val="Hyperlink"/>
            <w:noProof/>
          </w:rPr>
          <w:t>Appendix B.</w:t>
        </w:r>
        <w:r w:rsidR="00F60BD5">
          <w:rPr>
            <w:smallCaps w:val="0"/>
            <w:noProof/>
            <w:sz w:val="22"/>
            <w:szCs w:val="22"/>
          </w:rPr>
          <w:tab/>
        </w:r>
        <w:r w:rsidR="00F60BD5" w:rsidRPr="004651BF">
          <w:rPr>
            <w:rStyle w:val="Hyperlink"/>
            <w:noProof/>
          </w:rPr>
          <w:t>References</w:t>
        </w:r>
        <w:r w:rsidR="00F60BD5">
          <w:rPr>
            <w:noProof/>
            <w:webHidden/>
          </w:rPr>
          <w:tab/>
        </w:r>
        <w:r w:rsidR="00F60BD5">
          <w:rPr>
            <w:noProof/>
            <w:webHidden/>
          </w:rPr>
          <w:fldChar w:fldCharType="begin"/>
        </w:r>
        <w:r w:rsidR="00F60BD5">
          <w:rPr>
            <w:noProof/>
            <w:webHidden/>
          </w:rPr>
          <w:instrText xml:space="preserve"> PAGEREF _Toc191724265 \h </w:instrText>
        </w:r>
        <w:r w:rsidR="00F60BD5">
          <w:rPr>
            <w:noProof/>
            <w:webHidden/>
          </w:rPr>
        </w:r>
        <w:r w:rsidR="00F60BD5">
          <w:rPr>
            <w:noProof/>
            <w:webHidden/>
          </w:rPr>
          <w:fldChar w:fldCharType="separate"/>
        </w:r>
        <w:r w:rsidR="00F60BD5">
          <w:rPr>
            <w:noProof/>
            <w:webHidden/>
          </w:rPr>
          <w:t>11</w:t>
        </w:r>
        <w:r w:rsidR="00F60BD5">
          <w:rPr>
            <w:noProof/>
            <w:webHidden/>
          </w:rPr>
          <w:fldChar w:fldCharType="end"/>
        </w:r>
      </w:hyperlink>
    </w:p>
    <w:p w14:paraId="276CEFE1" w14:textId="77777777" w:rsidR="00F60BD5" w:rsidRDefault="00874B07">
      <w:pPr>
        <w:pStyle w:val="TOC2"/>
        <w:tabs>
          <w:tab w:val="left" w:pos="1400"/>
          <w:tab w:val="right" w:leader="dot" w:pos="10070"/>
        </w:tabs>
        <w:rPr>
          <w:smallCaps w:val="0"/>
          <w:noProof/>
          <w:sz w:val="22"/>
          <w:szCs w:val="22"/>
        </w:rPr>
      </w:pPr>
      <w:hyperlink w:anchor="_Toc191724266" w:history="1">
        <w:r w:rsidR="00F60BD5" w:rsidRPr="004651BF">
          <w:rPr>
            <w:rStyle w:val="Hyperlink"/>
            <w:rFonts w:cs="Arial"/>
            <w:noProof/>
          </w:rPr>
          <w:t>Appendix C.</w:t>
        </w:r>
        <w:r w:rsidR="00F60BD5">
          <w:rPr>
            <w:smallCaps w:val="0"/>
            <w:noProof/>
            <w:sz w:val="22"/>
            <w:szCs w:val="22"/>
          </w:rPr>
          <w:tab/>
        </w:r>
        <w:r w:rsidR="00F60BD5" w:rsidRPr="004651BF">
          <w:rPr>
            <w:rStyle w:val="Hyperlink"/>
            <w:noProof/>
          </w:rPr>
          <w:t>Requirements Traceability Matrix</w:t>
        </w:r>
        <w:r w:rsidR="00F60BD5">
          <w:rPr>
            <w:noProof/>
            <w:webHidden/>
          </w:rPr>
          <w:tab/>
        </w:r>
        <w:r w:rsidR="00F60BD5">
          <w:rPr>
            <w:noProof/>
            <w:webHidden/>
          </w:rPr>
          <w:fldChar w:fldCharType="begin"/>
        </w:r>
        <w:r w:rsidR="00F60BD5">
          <w:rPr>
            <w:noProof/>
            <w:webHidden/>
          </w:rPr>
          <w:instrText xml:space="preserve"> PAGEREF _Toc191724266 \h </w:instrText>
        </w:r>
        <w:r w:rsidR="00F60BD5">
          <w:rPr>
            <w:noProof/>
            <w:webHidden/>
          </w:rPr>
        </w:r>
        <w:r w:rsidR="00F60BD5">
          <w:rPr>
            <w:noProof/>
            <w:webHidden/>
          </w:rPr>
          <w:fldChar w:fldCharType="separate"/>
        </w:r>
        <w:r w:rsidR="00F60BD5">
          <w:rPr>
            <w:noProof/>
            <w:webHidden/>
          </w:rPr>
          <w:t>11</w:t>
        </w:r>
        <w:r w:rsidR="00F60BD5">
          <w:rPr>
            <w:noProof/>
            <w:webHidden/>
          </w:rPr>
          <w:fldChar w:fldCharType="end"/>
        </w:r>
      </w:hyperlink>
    </w:p>
    <w:p w14:paraId="193B5EBC" w14:textId="77777777" w:rsidR="00F60BD5" w:rsidRDefault="00874B07">
      <w:pPr>
        <w:pStyle w:val="TOC2"/>
        <w:tabs>
          <w:tab w:val="left" w:pos="1400"/>
          <w:tab w:val="right" w:leader="dot" w:pos="10070"/>
        </w:tabs>
        <w:rPr>
          <w:smallCaps w:val="0"/>
          <w:noProof/>
          <w:sz w:val="22"/>
          <w:szCs w:val="22"/>
        </w:rPr>
      </w:pPr>
      <w:hyperlink w:anchor="_Toc191724267" w:history="1">
        <w:r w:rsidR="00F60BD5" w:rsidRPr="004651BF">
          <w:rPr>
            <w:rStyle w:val="Hyperlink"/>
            <w:noProof/>
          </w:rPr>
          <w:t>Appendix D.</w:t>
        </w:r>
        <w:r w:rsidR="00F60BD5">
          <w:rPr>
            <w:smallCaps w:val="0"/>
            <w:noProof/>
            <w:sz w:val="22"/>
            <w:szCs w:val="22"/>
          </w:rPr>
          <w:tab/>
        </w:r>
        <w:r w:rsidR="00F60BD5" w:rsidRPr="004651BF">
          <w:rPr>
            <w:rStyle w:val="Hyperlink"/>
            <w:noProof/>
          </w:rPr>
          <w:t>Organizing the Requirements</w:t>
        </w:r>
        <w:r w:rsidR="00F60BD5">
          <w:rPr>
            <w:noProof/>
            <w:webHidden/>
          </w:rPr>
          <w:tab/>
        </w:r>
        <w:r w:rsidR="00F60BD5">
          <w:rPr>
            <w:noProof/>
            <w:webHidden/>
          </w:rPr>
          <w:fldChar w:fldCharType="begin"/>
        </w:r>
        <w:r w:rsidR="00F60BD5">
          <w:rPr>
            <w:noProof/>
            <w:webHidden/>
          </w:rPr>
          <w:instrText xml:space="preserve"> PAGEREF _Toc191724267 \h </w:instrText>
        </w:r>
        <w:r w:rsidR="00F60BD5">
          <w:rPr>
            <w:noProof/>
            <w:webHidden/>
          </w:rPr>
        </w:r>
        <w:r w:rsidR="00F60BD5">
          <w:rPr>
            <w:noProof/>
            <w:webHidden/>
          </w:rPr>
          <w:fldChar w:fldCharType="separate"/>
        </w:r>
        <w:r w:rsidR="00F60BD5">
          <w:rPr>
            <w:noProof/>
            <w:webHidden/>
          </w:rPr>
          <w:t>13</w:t>
        </w:r>
        <w:r w:rsidR="00F60BD5">
          <w:rPr>
            <w:noProof/>
            <w:webHidden/>
          </w:rPr>
          <w:fldChar w:fldCharType="end"/>
        </w:r>
      </w:hyperlink>
    </w:p>
    <w:p w14:paraId="15AE1D87" w14:textId="77777777" w:rsidR="00193D94" w:rsidRDefault="00C01857" w:rsidP="00193D94">
      <w:r>
        <w:fldChar w:fldCharType="end"/>
      </w:r>
    </w:p>
    <w:p w14:paraId="53AF859B" w14:textId="77777777" w:rsidR="00C16623" w:rsidRPr="00204335" w:rsidRDefault="00193D94" w:rsidP="00F054FE">
      <w:pPr>
        <w:pStyle w:val="Heading1"/>
      </w:pPr>
      <w:r>
        <w:br w:type="page"/>
      </w:r>
      <w:bookmarkStart w:id="2" w:name="_Toc191724230"/>
      <w:r w:rsidR="00D67920" w:rsidRPr="00204335">
        <w:lastRenderedPageBreak/>
        <w:t>Executive Summary</w:t>
      </w:r>
      <w:bookmarkEnd w:id="0"/>
      <w:bookmarkEnd w:id="2"/>
    </w:p>
    <w:p w14:paraId="0FA562AE" w14:textId="77777777" w:rsidR="00D472DD" w:rsidRDefault="00FC6FB8" w:rsidP="00204335">
      <w:pPr>
        <w:pStyle w:val="Heading2"/>
      </w:pPr>
      <w:bookmarkStart w:id="3" w:name="_Toc191724231"/>
      <w:r w:rsidRPr="00204335">
        <w:t xml:space="preserve">Project </w:t>
      </w:r>
      <w:r w:rsidR="00D67920" w:rsidRPr="00204335">
        <w:t>Overview</w:t>
      </w:r>
      <w:bookmarkEnd w:id="3"/>
    </w:p>
    <w:p w14:paraId="56C758BE" w14:textId="71AD2591" w:rsidR="0000195F" w:rsidRDefault="0000195F" w:rsidP="0000195F">
      <w:pPr>
        <w:rPr>
          <w:rFonts w:ascii="robotolight" w:hAnsi="robotolight"/>
          <w:color w:val="666666"/>
          <w:sz w:val="24"/>
          <w:shd w:val="clear" w:color="auto" w:fill="FFFFFF"/>
        </w:rPr>
      </w:pPr>
      <w:r>
        <w:rPr>
          <w:rFonts w:ascii="robotolight" w:hAnsi="robotolight"/>
          <w:color w:val="666666"/>
          <w:sz w:val="24"/>
          <w:shd w:val="clear" w:color="auto" w:fill="FFFFFF"/>
        </w:rPr>
        <w:t>H</w:t>
      </w:r>
      <w:r w:rsidRPr="0000195F">
        <w:rPr>
          <w:rFonts w:ascii="robotolight" w:hAnsi="robotolight"/>
          <w:color w:val="666666"/>
          <w:sz w:val="24"/>
          <w:shd w:val="clear" w:color="auto" w:fill="FFFFFF"/>
        </w:rPr>
        <w:t>uman resources is used to describe both the people who work for a company or organization and the department responsible for managing resources related to employees. The term </w:t>
      </w:r>
      <w:r w:rsidRPr="0000195F">
        <w:rPr>
          <w:rFonts w:ascii="robotolight" w:hAnsi="robotolight"/>
          <w:i/>
          <w:iCs/>
          <w:color w:val="666666"/>
          <w:sz w:val="24"/>
          <w:shd w:val="clear" w:color="auto" w:fill="FFFFFF"/>
        </w:rPr>
        <w:t>human resources</w:t>
      </w:r>
      <w:r w:rsidRPr="0000195F">
        <w:rPr>
          <w:rFonts w:ascii="robotolight" w:hAnsi="robotolight"/>
          <w:color w:val="666666"/>
          <w:sz w:val="24"/>
          <w:shd w:val="clear" w:color="auto" w:fill="FFFFFF"/>
        </w:rPr>
        <w:t> was first coined in the 1960s when the value of labor relations began to garner attention and when notions such as motivation, organizational behavior, and selection assessments began to take shape.</w:t>
      </w:r>
    </w:p>
    <w:p w14:paraId="1A871BD9" w14:textId="182B1C42" w:rsidR="00874B07" w:rsidRDefault="00874B07" w:rsidP="0000195F">
      <w:pPr>
        <w:rPr>
          <w:rFonts w:ascii="robotolight" w:hAnsi="robotolight"/>
          <w:color w:val="666666"/>
          <w:sz w:val="24"/>
          <w:shd w:val="clear" w:color="auto" w:fill="FFFFFF"/>
        </w:rPr>
      </w:pPr>
    </w:p>
    <w:p w14:paraId="48E7D2D0" w14:textId="6C6EA02A" w:rsidR="00874B07" w:rsidRPr="00874B07" w:rsidRDefault="00874B07" w:rsidP="0000195F">
      <w:pPr>
        <w:rPr>
          <w:rFonts w:ascii="robotolight" w:hAnsi="robotolight"/>
          <w:color w:val="FF0000"/>
          <w:sz w:val="24"/>
          <w:shd w:val="clear" w:color="auto" w:fill="FFFFFF"/>
        </w:rPr>
      </w:pPr>
      <w:r>
        <w:rPr>
          <w:rFonts w:ascii="robotolight" w:hAnsi="robotolight"/>
          <w:color w:val="FF0000"/>
          <w:sz w:val="24"/>
          <w:shd w:val="clear" w:color="auto" w:fill="FFFFFF"/>
        </w:rPr>
        <w:t>DO NOT USE HISTORICAL FIGURES. What does this system will have to do or what service will it cater to the organization.</w:t>
      </w:r>
    </w:p>
    <w:p w14:paraId="38A45F52" w14:textId="77777777" w:rsidR="0000195F" w:rsidRDefault="0000195F" w:rsidP="0000195F">
      <w:pPr>
        <w:rPr>
          <w:rFonts w:ascii="robotolight" w:hAnsi="robotolight"/>
          <w:color w:val="666666"/>
          <w:sz w:val="24"/>
          <w:shd w:val="clear" w:color="auto" w:fill="FFFFFF"/>
        </w:rPr>
      </w:pPr>
    </w:p>
    <w:p w14:paraId="14E98EA7" w14:textId="77777777" w:rsidR="0000195F" w:rsidRPr="0000195F" w:rsidRDefault="0000195F" w:rsidP="0000195F">
      <w:pPr>
        <w:shd w:val="clear" w:color="auto" w:fill="FFFFFF"/>
        <w:spacing w:after="150"/>
        <w:rPr>
          <w:rFonts w:ascii="robotolight" w:hAnsi="robotolight"/>
          <w:color w:val="666666"/>
          <w:sz w:val="24"/>
        </w:rPr>
      </w:pPr>
      <w:r w:rsidRPr="0000195F">
        <w:rPr>
          <w:rFonts w:ascii="robotolight" w:hAnsi="robotolight"/>
          <w:color w:val="666666"/>
          <w:sz w:val="24"/>
        </w:rPr>
        <w:t>Human resource management is therefore focused on a number of major areas, including:</w:t>
      </w:r>
    </w:p>
    <w:p w14:paraId="5F12698B" w14:textId="77777777" w:rsidR="0000195F" w:rsidRPr="0000195F" w:rsidRDefault="0000195F" w:rsidP="003910B9">
      <w:pPr>
        <w:numPr>
          <w:ilvl w:val="0"/>
          <w:numId w:val="11"/>
        </w:numPr>
        <w:shd w:val="clear" w:color="auto" w:fill="FFFFFF"/>
        <w:spacing w:before="100" w:beforeAutospacing="1" w:after="100" w:afterAutospacing="1"/>
        <w:rPr>
          <w:rFonts w:ascii="robotolight" w:hAnsi="robotolight"/>
          <w:color w:val="666666"/>
          <w:sz w:val="24"/>
        </w:rPr>
      </w:pPr>
      <w:r w:rsidRPr="0000195F">
        <w:rPr>
          <w:rFonts w:ascii="robotolight" w:hAnsi="robotolight"/>
          <w:color w:val="666666"/>
          <w:sz w:val="24"/>
        </w:rPr>
        <w:t>Recruiting and staffing</w:t>
      </w:r>
    </w:p>
    <w:p w14:paraId="6067E145" w14:textId="77777777" w:rsidR="0000195F" w:rsidRPr="0000195F" w:rsidRDefault="0000195F" w:rsidP="003910B9">
      <w:pPr>
        <w:numPr>
          <w:ilvl w:val="0"/>
          <w:numId w:val="11"/>
        </w:numPr>
        <w:shd w:val="clear" w:color="auto" w:fill="FFFFFF"/>
        <w:spacing w:before="100" w:beforeAutospacing="1" w:after="100" w:afterAutospacing="1"/>
        <w:rPr>
          <w:rFonts w:ascii="robotolight" w:hAnsi="robotolight"/>
          <w:color w:val="666666"/>
          <w:sz w:val="24"/>
        </w:rPr>
      </w:pPr>
      <w:r w:rsidRPr="0000195F">
        <w:rPr>
          <w:rFonts w:ascii="robotolight" w:hAnsi="robotolight"/>
          <w:color w:val="666666"/>
          <w:sz w:val="24"/>
        </w:rPr>
        <w:t>Compensation and benefits</w:t>
      </w:r>
    </w:p>
    <w:p w14:paraId="0C3A03DD" w14:textId="77777777" w:rsidR="0000195F" w:rsidRPr="0000195F" w:rsidRDefault="0000195F" w:rsidP="003910B9">
      <w:pPr>
        <w:numPr>
          <w:ilvl w:val="0"/>
          <w:numId w:val="11"/>
        </w:numPr>
        <w:shd w:val="clear" w:color="auto" w:fill="FFFFFF"/>
        <w:spacing w:before="100" w:beforeAutospacing="1" w:after="100" w:afterAutospacing="1"/>
        <w:rPr>
          <w:rFonts w:ascii="robotolight" w:hAnsi="robotolight"/>
          <w:color w:val="666666"/>
          <w:sz w:val="24"/>
        </w:rPr>
      </w:pPr>
      <w:r w:rsidRPr="0000195F">
        <w:rPr>
          <w:rFonts w:ascii="robotolight" w:hAnsi="robotolight"/>
          <w:color w:val="666666"/>
          <w:sz w:val="24"/>
        </w:rPr>
        <w:t>Training and learning</w:t>
      </w:r>
    </w:p>
    <w:p w14:paraId="28B2E910" w14:textId="77777777" w:rsidR="0000195F" w:rsidRPr="0000195F" w:rsidRDefault="0000195F" w:rsidP="003910B9">
      <w:pPr>
        <w:numPr>
          <w:ilvl w:val="0"/>
          <w:numId w:val="11"/>
        </w:numPr>
        <w:shd w:val="clear" w:color="auto" w:fill="FFFFFF"/>
        <w:spacing w:before="100" w:beforeAutospacing="1" w:after="100" w:afterAutospacing="1"/>
        <w:rPr>
          <w:rFonts w:ascii="robotolight" w:hAnsi="robotolight"/>
          <w:color w:val="666666"/>
          <w:sz w:val="24"/>
        </w:rPr>
      </w:pPr>
      <w:r w:rsidRPr="0000195F">
        <w:rPr>
          <w:rFonts w:ascii="robotolight" w:hAnsi="robotolight"/>
          <w:color w:val="666666"/>
          <w:sz w:val="24"/>
        </w:rPr>
        <w:t>Labor and employee relations</w:t>
      </w:r>
    </w:p>
    <w:p w14:paraId="72A3D1FE" w14:textId="77777777" w:rsidR="0000195F" w:rsidRPr="0000195F" w:rsidRDefault="0000195F" w:rsidP="003910B9">
      <w:pPr>
        <w:numPr>
          <w:ilvl w:val="0"/>
          <w:numId w:val="11"/>
        </w:numPr>
        <w:shd w:val="clear" w:color="auto" w:fill="FFFFFF"/>
        <w:spacing w:before="100" w:beforeAutospacing="1" w:after="100" w:afterAutospacing="1"/>
        <w:rPr>
          <w:rFonts w:ascii="robotolight" w:hAnsi="robotolight"/>
          <w:color w:val="666666"/>
          <w:sz w:val="24"/>
        </w:rPr>
      </w:pPr>
      <w:r w:rsidRPr="0000195F">
        <w:rPr>
          <w:rFonts w:ascii="robotolight" w:hAnsi="robotolight"/>
          <w:color w:val="666666"/>
          <w:sz w:val="24"/>
        </w:rPr>
        <w:t>Organization development</w:t>
      </w:r>
    </w:p>
    <w:p w14:paraId="11BBEC8C" w14:textId="77777777" w:rsidR="0000195F" w:rsidRPr="0000195F" w:rsidRDefault="0000195F" w:rsidP="0000195F">
      <w:pPr>
        <w:shd w:val="clear" w:color="auto" w:fill="FFFFFF"/>
        <w:spacing w:after="150"/>
        <w:rPr>
          <w:rFonts w:ascii="robotolight" w:hAnsi="robotolight"/>
          <w:color w:val="666666"/>
          <w:sz w:val="24"/>
        </w:rPr>
      </w:pPr>
      <w:r w:rsidRPr="0000195F">
        <w:rPr>
          <w:rFonts w:ascii="robotolight" w:hAnsi="robotolight"/>
          <w:color w:val="666666"/>
          <w:sz w:val="24"/>
        </w:rPr>
        <w:t>Due to the many areas of human resource management, it is typical for professionals in this field to possess specific expertise in one or more areas. Just a few of the related career titles for HR professionals include:</w:t>
      </w:r>
    </w:p>
    <w:p w14:paraId="716E604B" w14:textId="77777777" w:rsidR="0000195F" w:rsidRPr="0000195F" w:rsidRDefault="0000195F" w:rsidP="003910B9">
      <w:pPr>
        <w:numPr>
          <w:ilvl w:val="0"/>
          <w:numId w:val="12"/>
        </w:numPr>
        <w:shd w:val="clear" w:color="auto" w:fill="FFFFFF"/>
        <w:spacing w:before="100" w:beforeAutospacing="1" w:after="100" w:afterAutospacing="1"/>
        <w:rPr>
          <w:rFonts w:ascii="robotolight" w:hAnsi="robotolight"/>
          <w:color w:val="666666"/>
          <w:sz w:val="24"/>
        </w:rPr>
      </w:pPr>
      <w:r w:rsidRPr="0000195F">
        <w:rPr>
          <w:rFonts w:ascii="robotolight" w:hAnsi="robotolight"/>
          <w:color w:val="666666"/>
          <w:sz w:val="24"/>
        </w:rPr>
        <w:t>Training development specialist</w:t>
      </w:r>
    </w:p>
    <w:p w14:paraId="3271083F" w14:textId="77777777" w:rsidR="0000195F" w:rsidRPr="0000195F" w:rsidRDefault="0000195F" w:rsidP="003910B9">
      <w:pPr>
        <w:numPr>
          <w:ilvl w:val="0"/>
          <w:numId w:val="12"/>
        </w:numPr>
        <w:shd w:val="clear" w:color="auto" w:fill="FFFFFF"/>
        <w:spacing w:before="100" w:beforeAutospacing="1" w:after="100" w:afterAutospacing="1"/>
        <w:rPr>
          <w:rFonts w:ascii="robotolight" w:hAnsi="robotolight"/>
          <w:color w:val="666666"/>
          <w:sz w:val="24"/>
        </w:rPr>
      </w:pPr>
      <w:r w:rsidRPr="0000195F">
        <w:rPr>
          <w:rFonts w:ascii="robotolight" w:hAnsi="robotolight"/>
          <w:color w:val="666666"/>
          <w:sz w:val="24"/>
        </w:rPr>
        <w:t>HR manager</w:t>
      </w:r>
    </w:p>
    <w:p w14:paraId="35561B0D" w14:textId="77777777" w:rsidR="0000195F" w:rsidRPr="0000195F" w:rsidRDefault="0000195F" w:rsidP="003910B9">
      <w:pPr>
        <w:numPr>
          <w:ilvl w:val="0"/>
          <w:numId w:val="12"/>
        </w:numPr>
        <w:shd w:val="clear" w:color="auto" w:fill="FFFFFF"/>
        <w:spacing w:before="100" w:beforeAutospacing="1" w:after="100" w:afterAutospacing="1"/>
        <w:rPr>
          <w:rFonts w:ascii="robotolight" w:hAnsi="robotolight"/>
          <w:color w:val="666666"/>
          <w:sz w:val="24"/>
        </w:rPr>
      </w:pPr>
      <w:r w:rsidRPr="0000195F">
        <w:rPr>
          <w:rFonts w:ascii="robotolight" w:hAnsi="robotolight"/>
          <w:color w:val="666666"/>
          <w:sz w:val="24"/>
        </w:rPr>
        <w:t>Benefits specialist</w:t>
      </w:r>
    </w:p>
    <w:p w14:paraId="4358841C" w14:textId="77777777" w:rsidR="0000195F" w:rsidRPr="0000195F" w:rsidRDefault="0000195F" w:rsidP="003910B9">
      <w:pPr>
        <w:numPr>
          <w:ilvl w:val="0"/>
          <w:numId w:val="12"/>
        </w:numPr>
        <w:shd w:val="clear" w:color="auto" w:fill="FFFFFF"/>
        <w:spacing w:before="100" w:beforeAutospacing="1" w:after="100" w:afterAutospacing="1"/>
        <w:rPr>
          <w:rFonts w:ascii="robotolight" w:hAnsi="robotolight"/>
          <w:color w:val="666666"/>
          <w:sz w:val="24"/>
        </w:rPr>
      </w:pPr>
      <w:r w:rsidRPr="0000195F">
        <w:rPr>
          <w:rFonts w:ascii="robotolight" w:hAnsi="robotolight"/>
          <w:color w:val="666666"/>
          <w:sz w:val="24"/>
        </w:rPr>
        <w:t>Human resource generalist</w:t>
      </w:r>
    </w:p>
    <w:p w14:paraId="35D0FD77" w14:textId="77777777" w:rsidR="0000195F" w:rsidRPr="0000195F" w:rsidRDefault="0000195F" w:rsidP="003910B9">
      <w:pPr>
        <w:numPr>
          <w:ilvl w:val="0"/>
          <w:numId w:val="12"/>
        </w:numPr>
        <w:shd w:val="clear" w:color="auto" w:fill="FFFFFF"/>
        <w:spacing w:before="100" w:beforeAutospacing="1" w:after="100" w:afterAutospacing="1"/>
        <w:rPr>
          <w:rFonts w:ascii="robotolight" w:hAnsi="robotolight"/>
          <w:color w:val="666666"/>
          <w:sz w:val="24"/>
        </w:rPr>
      </w:pPr>
      <w:r w:rsidRPr="0000195F">
        <w:rPr>
          <w:rFonts w:ascii="robotolight" w:hAnsi="robotolight"/>
          <w:color w:val="666666"/>
          <w:sz w:val="24"/>
        </w:rPr>
        <w:t>Employment services manager</w:t>
      </w:r>
    </w:p>
    <w:p w14:paraId="2D988929" w14:textId="77777777" w:rsidR="0000195F" w:rsidRPr="0000195F" w:rsidRDefault="0000195F" w:rsidP="003910B9">
      <w:pPr>
        <w:numPr>
          <w:ilvl w:val="0"/>
          <w:numId w:val="12"/>
        </w:numPr>
        <w:shd w:val="clear" w:color="auto" w:fill="FFFFFF"/>
        <w:spacing w:before="100" w:beforeAutospacing="1" w:after="100" w:afterAutospacing="1"/>
        <w:rPr>
          <w:rFonts w:ascii="robotolight" w:hAnsi="robotolight"/>
          <w:color w:val="666666"/>
          <w:sz w:val="24"/>
        </w:rPr>
      </w:pPr>
      <w:r w:rsidRPr="0000195F">
        <w:rPr>
          <w:rFonts w:ascii="robotolight" w:hAnsi="robotolight"/>
          <w:color w:val="666666"/>
          <w:sz w:val="24"/>
        </w:rPr>
        <w:t>Compensation and job analysis specialist</w:t>
      </w:r>
    </w:p>
    <w:p w14:paraId="4FD2B5F2" w14:textId="77777777" w:rsidR="0000195F" w:rsidRPr="0000195F" w:rsidRDefault="0000195F" w:rsidP="003910B9">
      <w:pPr>
        <w:numPr>
          <w:ilvl w:val="0"/>
          <w:numId w:val="12"/>
        </w:numPr>
        <w:shd w:val="clear" w:color="auto" w:fill="FFFFFF"/>
        <w:spacing w:before="100" w:beforeAutospacing="1" w:after="100" w:afterAutospacing="1"/>
        <w:rPr>
          <w:rFonts w:ascii="robotolight" w:hAnsi="robotolight"/>
          <w:color w:val="666666"/>
          <w:sz w:val="24"/>
        </w:rPr>
      </w:pPr>
      <w:r w:rsidRPr="0000195F">
        <w:rPr>
          <w:rFonts w:ascii="robotolight" w:hAnsi="robotolight"/>
          <w:color w:val="666666"/>
          <w:sz w:val="24"/>
        </w:rPr>
        <w:t>Training and development manager</w:t>
      </w:r>
    </w:p>
    <w:p w14:paraId="619AECC3" w14:textId="77777777" w:rsidR="0000195F" w:rsidRPr="0000195F" w:rsidRDefault="0000195F" w:rsidP="003910B9">
      <w:pPr>
        <w:numPr>
          <w:ilvl w:val="0"/>
          <w:numId w:val="12"/>
        </w:numPr>
        <w:shd w:val="clear" w:color="auto" w:fill="FFFFFF"/>
        <w:spacing w:before="100" w:beforeAutospacing="1" w:after="100" w:afterAutospacing="1"/>
        <w:rPr>
          <w:rFonts w:ascii="robotolight" w:hAnsi="robotolight"/>
          <w:color w:val="666666"/>
          <w:sz w:val="24"/>
        </w:rPr>
      </w:pPr>
      <w:r w:rsidRPr="0000195F">
        <w:rPr>
          <w:rFonts w:ascii="robotolight" w:hAnsi="robotolight"/>
          <w:color w:val="666666"/>
          <w:sz w:val="24"/>
        </w:rPr>
        <w:t>Recruiter</w:t>
      </w:r>
    </w:p>
    <w:p w14:paraId="0F79EB9B" w14:textId="77777777" w:rsidR="0000195F" w:rsidRPr="0000195F" w:rsidRDefault="0000195F" w:rsidP="003910B9">
      <w:pPr>
        <w:numPr>
          <w:ilvl w:val="0"/>
          <w:numId w:val="12"/>
        </w:numPr>
        <w:shd w:val="clear" w:color="auto" w:fill="FFFFFF"/>
        <w:spacing w:before="100" w:beforeAutospacing="1" w:after="100" w:afterAutospacing="1"/>
        <w:rPr>
          <w:rFonts w:ascii="robotolight" w:hAnsi="robotolight"/>
          <w:color w:val="666666"/>
          <w:sz w:val="24"/>
        </w:rPr>
      </w:pPr>
      <w:r w:rsidRPr="0000195F">
        <w:rPr>
          <w:rFonts w:ascii="robotolight" w:hAnsi="robotolight"/>
          <w:color w:val="666666"/>
          <w:sz w:val="24"/>
        </w:rPr>
        <w:t>Benefits counselor</w:t>
      </w:r>
    </w:p>
    <w:p w14:paraId="535048F6" w14:textId="77777777" w:rsidR="0000195F" w:rsidRPr="0000195F" w:rsidRDefault="0000195F" w:rsidP="003910B9">
      <w:pPr>
        <w:numPr>
          <w:ilvl w:val="0"/>
          <w:numId w:val="12"/>
        </w:numPr>
        <w:shd w:val="clear" w:color="auto" w:fill="FFFFFF"/>
        <w:spacing w:before="100" w:beforeAutospacing="1" w:after="100" w:afterAutospacing="1"/>
        <w:rPr>
          <w:rFonts w:ascii="robotolight" w:hAnsi="robotolight"/>
          <w:color w:val="666666"/>
          <w:sz w:val="24"/>
        </w:rPr>
      </w:pPr>
      <w:r w:rsidRPr="0000195F">
        <w:rPr>
          <w:rFonts w:ascii="robotolight" w:hAnsi="robotolight"/>
          <w:color w:val="666666"/>
          <w:sz w:val="24"/>
        </w:rPr>
        <w:t>Personnel analyst</w:t>
      </w:r>
    </w:p>
    <w:p w14:paraId="4A0BF349" w14:textId="77777777" w:rsidR="00C16623" w:rsidRDefault="008B45FA" w:rsidP="000348DA">
      <w:pPr>
        <w:pStyle w:val="Heading2"/>
      </w:pPr>
      <w:bookmarkStart w:id="4" w:name="_Toc191724232"/>
      <w:r w:rsidRPr="002A5669">
        <w:t>Purpose</w:t>
      </w:r>
      <w:r w:rsidR="0000195F">
        <w:t xml:space="preserve"> </w:t>
      </w:r>
      <w:r w:rsidR="00F95ACB">
        <w:t>and Scope of this Specification</w:t>
      </w:r>
      <w:bookmarkEnd w:id="4"/>
    </w:p>
    <w:p w14:paraId="47812344" w14:textId="20B97835" w:rsidR="0000195F" w:rsidRDefault="0000195F" w:rsidP="0000195F">
      <w:pPr>
        <w:pStyle w:val="NormalWeb"/>
        <w:shd w:val="clear" w:color="auto" w:fill="FFFFFF"/>
        <w:spacing w:before="0" w:beforeAutospacing="0" w:after="180" w:afterAutospacing="0"/>
        <w:rPr>
          <w:rFonts w:ascii="Helvetica Neue" w:hAnsi="Helvetica Neue"/>
          <w:color w:val="000000"/>
          <w:sz w:val="21"/>
          <w:szCs w:val="21"/>
        </w:rPr>
      </w:pPr>
      <w:r>
        <w:rPr>
          <w:rFonts w:ascii="Helvetica Neue" w:hAnsi="Helvetica Neue"/>
          <w:color w:val="000000"/>
          <w:sz w:val="21"/>
          <w:szCs w:val="21"/>
        </w:rPr>
        <w:br/>
        <w:t>          human resources are multi dimensional in nature. From the national point of view, human resources may be defined as the knowledge, skills, creative abilities, talents and aptitudes obtained in the population; whereas from the view point of the individual enterprise, they represent the total of the inherent abilities, acquired knowledge and skills as exemplified in the talents and aptitudes of its employees.</w:t>
      </w:r>
    </w:p>
    <w:p w14:paraId="064546D9" w14:textId="2B495C44" w:rsidR="00874B07" w:rsidRDefault="00874B07" w:rsidP="0000195F">
      <w:pPr>
        <w:pStyle w:val="NormalWeb"/>
        <w:shd w:val="clear" w:color="auto" w:fill="FFFFFF"/>
        <w:spacing w:before="0" w:beforeAutospacing="0" w:after="180" w:afterAutospacing="0"/>
        <w:rPr>
          <w:rFonts w:ascii="Helvetica Neue" w:hAnsi="Helvetica Neue"/>
          <w:color w:val="000000"/>
          <w:sz w:val="21"/>
          <w:szCs w:val="21"/>
        </w:rPr>
      </w:pPr>
    </w:p>
    <w:p w14:paraId="386557F9" w14:textId="0E4A530C" w:rsidR="00874B07" w:rsidRDefault="00874B07" w:rsidP="00874B07">
      <w:pPr>
        <w:pStyle w:val="NormalWeb"/>
        <w:numPr>
          <w:ilvl w:val="0"/>
          <w:numId w:val="17"/>
        </w:numPr>
        <w:shd w:val="clear" w:color="auto" w:fill="FFFFFF"/>
        <w:spacing w:before="0" w:beforeAutospacing="0" w:after="180" w:afterAutospacing="0"/>
        <w:rPr>
          <w:rFonts w:ascii="Helvetica Neue" w:hAnsi="Helvetica Neue"/>
          <w:color w:val="FF0000"/>
          <w:sz w:val="21"/>
          <w:szCs w:val="21"/>
        </w:rPr>
      </w:pPr>
      <w:r>
        <w:rPr>
          <w:rFonts w:ascii="Helvetica Neue" w:hAnsi="Helvetica Neue"/>
          <w:color w:val="FF0000"/>
          <w:sz w:val="21"/>
          <w:szCs w:val="21"/>
        </w:rPr>
        <w:t>Revise this area, we are looking the purpose, do not just look meanings in the internet. PURPOSE, PURPOSE, PURPOSE</w:t>
      </w:r>
    </w:p>
    <w:p w14:paraId="5460B9DE" w14:textId="77777777" w:rsidR="00874B07" w:rsidRPr="00874B07" w:rsidRDefault="00874B07" w:rsidP="00874B07">
      <w:pPr>
        <w:pStyle w:val="NormalWeb"/>
        <w:numPr>
          <w:ilvl w:val="0"/>
          <w:numId w:val="17"/>
        </w:numPr>
        <w:shd w:val="clear" w:color="auto" w:fill="FFFFFF"/>
        <w:spacing w:before="0" w:beforeAutospacing="0" w:after="180" w:afterAutospacing="0"/>
        <w:rPr>
          <w:rFonts w:ascii="Helvetica Neue" w:hAnsi="Helvetica Neue"/>
          <w:color w:val="FF0000"/>
          <w:sz w:val="21"/>
          <w:szCs w:val="21"/>
        </w:rPr>
      </w:pPr>
    </w:p>
    <w:p w14:paraId="4032C92F" w14:textId="77777777" w:rsidR="0000195F" w:rsidRDefault="0000195F" w:rsidP="0000195F">
      <w:pPr>
        <w:pStyle w:val="Heading3"/>
        <w:numPr>
          <w:ilvl w:val="0"/>
          <w:numId w:val="0"/>
        </w:numPr>
        <w:shd w:val="clear" w:color="auto" w:fill="FFFFFF"/>
        <w:spacing w:before="0" w:after="180"/>
        <w:ind w:left="720" w:hanging="720"/>
        <w:rPr>
          <w:rFonts w:ascii="Helvetica Neue" w:hAnsi="Helvetica Neue"/>
          <w:color w:val="0B4A84"/>
          <w:sz w:val="32"/>
          <w:szCs w:val="32"/>
        </w:rPr>
      </w:pPr>
      <w:r>
        <w:rPr>
          <w:rFonts w:ascii="Helvetica Neue" w:hAnsi="Helvetica Neue"/>
          <w:color w:val="0B4A84"/>
          <w:sz w:val="32"/>
          <w:szCs w:val="32"/>
        </w:rPr>
        <w:lastRenderedPageBreak/>
        <w:t>Human Resource Management: Nature</w:t>
      </w:r>
    </w:p>
    <w:p w14:paraId="775CF5F9" w14:textId="77777777" w:rsidR="0000195F" w:rsidRDefault="0000195F" w:rsidP="0000195F">
      <w:pPr>
        <w:pStyle w:val="NormalWeb"/>
        <w:shd w:val="clear" w:color="auto" w:fill="FFFFFF"/>
        <w:spacing w:before="0" w:beforeAutospacing="0" w:after="180" w:afterAutospacing="0"/>
        <w:rPr>
          <w:rFonts w:ascii="Helvetica Neue" w:hAnsi="Helvetica Neue"/>
          <w:color w:val="000000"/>
          <w:sz w:val="21"/>
          <w:szCs w:val="21"/>
        </w:rPr>
      </w:pPr>
      <w:r>
        <w:rPr>
          <w:rFonts w:ascii="Helvetica Neue" w:hAnsi="Helvetica Neue"/>
          <w:color w:val="000000"/>
          <w:sz w:val="21"/>
          <w:szCs w:val="21"/>
        </w:rPr>
        <w:t>Human Resource</w:t>
      </w:r>
      <w:r w:rsidR="00A07555">
        <w:rPr>
          <w:rFonts w:ascii="Helvetica Neue" w:hAnsi="Helvetica Neue"/>
          <w:color w:val="000000"/>
          <w:sz w:val="21"/>
          <w:szCs w:val="21"/>
        </w:rPr>
        <w:t xml:space="preserve"> </w:t>
      </w:r>
      <w:r w:rsidRPr="00595D3D">
        <w:rPr>
          <w:rStyle w:val="a"/>
          <w:rFonts w:ascii="Helvetica Neue" w:hAnsi="Helvetica Neue"/>
          <w:color w:val="000000"/>
          <w:sz w:val="21"/>
          <w:szCs w:val="21"/>
        </w:rPr>
        <w:t>Management</w:t>
      </w:r>
      <w:r>
        <w:rPr>
          <w:rFonts w:ascii="Helvetica Neue" w:hAnsi="Helvetica Neue"/>
          <w:color w:val="000000"/>
          <w:sz w:val="21"/>
          <w:szCs w:val="21"/>
        </w:rPr>
        <w:t> is a process of bringing people and organizations together so that the goals of each are met. The various features of </w:t>
      </w:r>
      <w:r w:rsidRPr="00595D3D">
        <w:rPr>
          <w:rStyle w:val="a"/>
          <w:rFonts w:ascii="Helvetica Neue" w:hAnsi="Helvetica Neue"/>
          <w:color w:val="000000"/>
          <w:sz w:val="21"/>
          <w:szCs w:val="21"/>
        </w:rPr>
        <w:t>HRM</w:t>
      </w:r>
      <w:r>
        <w:rPr>
          <w:rFonts w:ascii="Helvetica Neue" w:hAnsi="Helvetica Neue"/>
          <w:color w:val="000000"/>
          <w:sz w:val="21"/>
          <w:szCs w:val="21"/>
        </w:rPr>
        <w:t> include:</w:t>
      </w:r>
    </w:p>
    <w:p w14:paraId="445552DC" w14:textId="5F780B4F" w:rsidR="0000195F" w:rsidRDefault="0000195F" w:rsidP="003910B9">
      <w:pPr>
        <w:numPr>
          <w:ilvl w:val="0"/>
          <w:numId w:val="13"/>
        </w:numPr>
        <w:shd w:val="clear" w:color="auto" w:fill="FFFFFF"/>
        <w:spacing w:after="240"/>
        <w:ind w:left="300"/>
        <w:rPr>
          <w:rFonts w:ascii="Helvetica Neue" w:hAnsi="Helvetica Neue"/>
          <w:color w:val="000000"/>
          <w:sz w:val="21"/>
          <w:szCs w:val="21"/>
        </w:rPr>
      </w:pPr>
      <w:r>
        <w:rPr>
          <w:rFonts w:ascii="Helvetica Neue" w:hAnsi="Helvetica Neue"/>
          <w:color w:val="000000"/>
          <w:sz w:val="21"/>
          <w:szCs w:val="21"/>
        </w:rPr>
        <w:t>It is pervasive in nature as i</w:t>
      </w:r>
      <w:r w:rsidR="00874B07">
        <w:rPr>
          <w:rFonts w:ascii="Helvetica Neue" w:hAnsi="Helvetica Neue"/>
          <w:color w:val="000000"/>
          <w:sz w:val="21"/>
          <w:szCs w:val="21"/>
        </w:rPr>
        <w:t xml:space="preserve">t is present in all enterprises </w:t>
      </w:r>
      <w:r w:rsidR="00874B07" w:rsidRPr="00874B07">
        <w:rPr>
          <w:rFonts w:ascii="Helvetica Neue" w:hAnsi="Helvetica Neue"/>
          <w:color w:val="FF0000"/>
          <w:sz w:val="21"/>
          <w:szCs w:val="21"/>
        </w:rPr>
        <w:t>- REMOVED</w:t>
      </w:r>
    </w:p>
    <w:p w14:paraId="18589013" w14:textId="68F1796B" w:rsidR="0000195F" w:rsidRDefault="0000195F" w:rsidP="003910B9">
      <w:pPr>
        <w:numPr>
          <w:ilvl w:val="0"/>
          <w:numId w:val="13"/>
        </w:numPr>
        <w:shd w:val="clear" w:color="auto" w:fill="FFFFFF"/>
        <w:spacing w:after="240"/>
        <w:ind w:left="300"/>
        <w:rPr>
          <w:rFonts w:ascii="Helvetica Neue" w:hAnsi="Helvetica Neue"/>
          <w:color w:val="000000"/>
          <w:sz w:val="21"/>
          <w:szCs w:val="21"/>
        </w:rPr>
      </w:pPr>
      <w:r>
        <w:rPr>
          <w:rFonts w:ascii="Helvetica Neue" w:hAnsi="Helvetica Neue"/>
          <w:color w:val="000000"/>
          <w:sz w:val="21"/>
          <w:szCs w:val="21"/>
        </w:rPr>
        <w:t>Its focus is on results rather than on rules</w:t>
      </w:r>
      <w:r w:rsidRPr="00874B07">
        <w:rPr>
          <w:rFonts w:ascii="Helvetica Neue" w:hAnsi="Helvetica Neue"/>
          <w:color w:val="FF0000"/>
          <w:sz w:val="21"/>
          <w:szCs w:val="21"/>
        </w:rPr>
        <w:t>.</w:t>
      </w:r>
      <w:r w:rsidR="00874B07" w:rsidRPr="00874B07">
        <w:rPr>
          <w:rFonts w:ascii="Helvetica Neue" w:hAnsi="Helvetica Neue"/>
          <w:color w:val="FF0000"/>
          <w:sz w:val="21"/>
          <w:szCs w:val="21"/>
        </w:rPr>
        <w:t>- REMOVED</w:t>
      </w:r>
    </w:p>
    <w:p w14:paraId="189BEDB0" w14:textId="77777777" w:rsidR="0000195F" w:rsidRDefault="0000195F" w:rsidP="003910B9">
      <w:pPr>
        <w:numPr>
          <w:ilvl w:val="0"/>
          <w:numId w:val="13"/>
        </w:numPr>
        <w:shd w:val="clear" w:color="auto" w:fill="FFFFFF"/>
        <w:spacing w:after="240"/>
        <w:ind w:left="300"/>
        <w:rPr>
          <w:rFonts w:ascii="Helvetica Neue" w:hAnsi="Helvetica Neue"/>
          <w:color w:val="000000"/>
          <w:sz w:val="21"/>
          <w:szCs w:val="21"/>
        </w:rPr>
      </w:pPr>
      <w:r>
        <w:rPr>
          <w:rFonts w:ascii="Helvetica Neue" w:hAnsi="Helvetica Neue"/>
          <w:color w:val="000000"/>
          <w:sz w:val="21"/>
          <w:szCs w:val="21"/>
        </w:rPr>
        <w:t>It tries to help employees develop their potential fully.</w:t>
      </w:r>
    </w:p>
    <w:p w14:paraId="30FA4909" w14:textId="7D3DF350" w:rsidR="0000195F" w:rsidRDefault="0000195F" w:rsidP="003910B9">
      <w:pPr>
        <w:numPr>
          <w:ilvl w:val="0"/>
          <w:numId w:val="13"/>
        </w:numPr>
        <w:shd w:val="clear" w:color="auto" w:fill="FFFFFF"/>
        <w:spacing w:after="240"/>
        <w:ind w:left="300"/>
        <w:rPr>
          <w:rFonts w:ascii="Helvetica Neue" w:hAnsi="Helvetica Neue"/>
          <w:color w:val="000000"/>
          <w:sz w:val="21"/>
          <w:szCs w:val="21"/>
        </w:rPr>
      </w:pPr>
      <w:r>
        <w:rPr>
          <w:rFonts w:ascii="Helvetica Neue" w:hAnsi="Helvetica Neue"/>
          <w:color w:val="000000"/>
          <w:sz w:val="21"/>
          <w:szCs w:val="21"/>
        </w:rPr>
        <w:t>It encourages employees to give their best to the organi</w:t>
      </w:r>
      <w:r w:rsidR="00874B07">
        <w:rPr>
          <w:rFonts w:ascii="Helvetica Neue" w:hAnsi="Helvetica Neue"/>
          <w:color w:val="000000"/>
          <w:sz w:val="21"/>
          <w:szCs w:val="21"/>
        </w:rPr>
        <w:t xml:space="preserve">zation- </w:t>
      </w:r>
    </w:p>
    <w:p w14:paraId="0CD0BEC8" w14:textId="77777777" w:rsidR="0000195F" w:rsidRDefault="0000195F" w:rsidP="003910B9">
      <w:pPr>
        <w:numPr>
          <w:ilvl w:val="0"/>
          <w:numId w:val="13"/>
        </w:numPr>
        <w:shd w:val="clear" w:color="auto" w:fill="FFFFFF"/>
        <w:spacing w:after="240"/>
        <w:ind w:left="300"/>
        <w:rPr>
          <w:rFonts w:ascii="Helvetica Neue" w:hAnsi="Helvetica Neue"/>
          <w:color w:val="000000"/>
          <w:sz w:val="21"/>
          <w:szCs w:val="21"/>
        </w:rPr>
      </w:pPr>
      <w:r>
        <w:rPr>
          <w:rFonts w:ascii="Helvetica Neue" w:hAnsi="Helvetica Neue"/>
          <w:color w:val="000000"/>
          <w:sz w:val="21"/>
          <w:szCs w:val="21"/>
        </w:rPr>
        <w:t>It is all about people at work, both as individuals and groups.</w:t>
      </w:r>
    </w:p>
    <w:p w14:paraId="3F33B056" w14:textId="77777777" w:rsidR="0000195F" w:rsidRDefault="0000195F" w:rsidP="003910B9">
      <w:pPr>
        <w:numPr>
          <w:ilvl w:val="0"/>
          <w:numId w:val="13"/>
        </w:numPr>
        <w:shd w:val="clear" w:color="auto" w:fill="FFFFFF"/>
        <w:spacing w:after="240"/>
        <w:ind w:left="300"/>
        <w:rPr>
          <w:rFonts w:ascii="Helvetica Neue" w:hAnsi="Helvetica Neue"/>
          <w:color w:val="000000"/>
          <w:sz w:val="21"/>
          <w:szCs w:val="21"/>
        </w:rPr>
      </w:pPr>
      <w:r>
        <w:rPr>
          <w:rFonts w:ascii="Helvetica Neue" w:hAnsi="Helvetica Neue"/>
          <w:color w:val="000000"/>
          <w:sz w:val="21"/>
          <w:szCs w:val="21"/>
        </w:rPr>
        <w:t>It tries to put people on assigned </w:t>
      </w:r>
      <w:hyperlink r:id="rId8" w:tooltip="jobs" w:history="1">
        <w:r>
          <w:rPr>
            <w:rStyle w:val="Hyperlink"/>
            <w:rFonts w:ascii="Helvetica Neue" w:hAnsi="Helvetica Neue"/>
            <w:color w:val="298EB9"/>
            <w:sz w:val="21"/>
            <w:szCs w:val="21"/>
          </w:rPr>
          <w:t>jobs</w:t>
        </w:r>
      </w:hyperlink>
      <w:r>
        <w:rPr>
          <w:rFonts w:ascii="Helvetica Neue" w:hAnsi="Helvetica Neue"/>
          <w:color w:val="000000"/>
          <w:sz w:val="21"/>
          <w:szCs w:val="21"/>
        </w:rPr>
        <w:t> in order to produce good results.</w:t>
      </w:r>
    </w:p>
    <w:p w14:paraId="3D009721" w14:textId="77777777" w:rsidR="0000195F" w:rsidRDefault="0000195F" w:rsidP="003910B9">
      <w:pPr>
        <w:numPr>
          <w:ilvl w:val="0"/>
          <w:numId w:val="13"/>
        </w:numPr>
        <w:shd w:val="clear" w:color="auto" w:fill="FFFFFF"/>
        <w:spacing w:after="240"/>
        <w:ind w:left="300"/>
        <w:rPr>
          <w:rFonts w:ascii="Helvetica Neue" w:hAnsi="Helvetica Neue"/>
          <w:color w:val="000000"/>
          <w:sz w:val="21"/>
          <w:szCs w:val="21"/>
        </w:rPr>
      </w:pPr>
      <w:r>
        <w:rPr>
          <w:rFonts w:ascii="Helvetica Neue" w:hAnsi="Helvetica Neue"/>
          <w:color w:val="000000"/>
          <w:sz w:val="21"/>
          <w:szCs w:val="21"/>
        </w:rPr>
        <w:t>It helps an organization meet its goals in the future by providing for competent and well-motivated employees.</w:t>
      </w:r>
    </w:p>
    <w:p w14:paraId="5AB29631" w14:textId="77777777" w:rsidR="0000195F" w:rsidRDefault="0000195F" w:rsidP="003910B9">
      <w:pPr>
        <w:numPr>
          <w:ilvl w:val="0"/>
          <w:numId w:val="13"/>
        </w:numPr>
        <w:shd w:val="clear" w:color="auto" w:fill="FFFFFF"/>
        <w:spacing w:after="240"/>
        <w:ind w:left="300"/>
        <w:rPr>
          <w:rFonts w:ascii="Helvetica Neue" w:hAnsi="Helvetica Neue"/>
          <w:color w:val="000000"/>
          <w:sz w:val="21"/>
          <w:szCs w:val="21"/>
        </w:rPr>
      </w:pPr>
      <w:r>
        <w:rPr>
          <w:rFonts w:ascii="Helvetica Neue" w:hAnsi="Helvetica Neue"/>
          <w:color w:val="000000"/>
          <w:sz w:val="21"/>
          <w:szCs w:val="21"/>
        </w:rPr>
        <w:t>It tries to build and maintain cordial relations between people working at various levels in the organization.</w:t>
      </w:r>
    </w:p>
    <w:p w14:paraId="3C6D8AC2" w14:textId="0C913415" w:rsidR="00874B07" w:rsidRDefault="0000195F" w:rsidP="00874B07">
      <w:pPr>
        <w:numPr>
          <w:ilvl w:val="0"/>
          <w:numId w:val="13"/>
        </w:numPr>
        <w:shd w:val="clear" w:color="auto" w:fill="FFFFFF"/>
        <w:spacing w:after="240"/>
        <w:ind w:left="300"/>
        <w:rPr>
          <w:rFonts w:ascii="Helvetica Neue" w:hAnsi="Helvetica Neue"/>
          <w:color w:val="000000"/>
          <w:sz w:val="21"/>
          <w:szCs w:val="21"/>
        </w:rPr>
      </w:pPr>
      <w:r>
        <w:rPr>
          <w:rFonts w:ascii="Helvetica Neue" w:hAnsi="Helvetica Neue"/>
          <w:color w:val="000000"/>
          <w:sz w:val="21"/>
          <w:szCs w:val="21"/>
        </w:rPr>
        <w:t>It is a multi-disciplinary activity, utilizing knowledge and inputs drawn from psychology, economics, etc.</w:t>
      </w:r>
    </w:p>
    <w:p w14:paraId="3987BBFB" w14:textId="7C48E50A" w:rsidR="00874B07" w:rsidRPr="00874B07" w:rsidRDefault="00874B07" w:rsidP="00874B07">
      <w:pPr>
        <w:shd w:val="clear" w:color="auto" w:fill="FFFFFF"/>
        <w:spacing w:after="240"/>
        <w:ind w:left="300"/>
        <w:rPr>
          <w:rFonts w:ascii="Helvetica Neue" w:hAnsi="Helvetica Neue"/>
          <w:color w:val="FF0000"/>
          <w:sz w:val="21"/>
          <w:szCs w:val="21"/>
        </w:rPr>
      </w:pPr>
      <w:r>
        <w:rPr>
          <w:rFonts w:ascii="Helvetica Neue" w:hAnsi="Helvetica Neue"/>
          <w:color w:val="000000"/>
          <w:sz w:val="21"/>
          <w:szCs w:val="21"/>
        </w:rPr>
        <w:t>-</w:t>
      </w:r>
      <w:r>
        <w:rPr>
          <w:rFonts w:ascii="Helvetica Neue" w:hAnsi="Helvetica Neue"/>
          <w:color w:val="FF0000"/>
          <w:sz w:val="21"/>
          <w:szCs w:val="21"/>
        </w:rPr>
        <w:t>USE A PROCESS CENTRIC REQUIREMENTS THAT CAN BE RESOLVED BY USING AUTOMATION OR INFORMATION SYSTEMS</w:t>
      </w:r>
    </w:p>
    <w:p w14:paraId="6C603999" w14:textId="77777777" w:rsidR="0000195F" w:rsidRDefault="0000195F" w:rsidP="00A07555">
      <w:pPr>
        <w:pStyle w:val="Heading3"/>
        <w:numPr>
          <w:ilvl w:val="0"/>
          <w:numId w:val="0"/>
        </w:numPr>
        <w:shd w:val="clear" w:color="auto" w:fill="FFFFFF"/>
        <w:spacing w:before="0" w:after="180"/>
        <w:rPr>
          <w:rFonts w:ascii="Helvetica Neue" w:hAnsi="Helvetica Neue"/>
          <w:color w:val="0B4A84"/>
          <w:sz w:val="32"/>
          <w:szCs w:val="32"/>
        </w:rPr>
      </w:pPr>
      <w:r>
        <w:rPr>
          <w:rFonts w:ascii="Helvetica Neue" w:hAnsi="Helvetica Neue"/>
          <w:color w:val="0B4A84"/>
          <w:sz w:val="32"/>
          <w:szCs w:val="32"/>
        </w:rPr>
        <w:t>Human Resource Management: Scope</w:t>
      </w:r>
    </w:p>
    <w:p w14:paraId="428E90BA" w14:textId="5BDD8E04" w:rsidR="0000195F" w:rsidRDefault="0000195F" w:rsidP="0000195F">
      <w:pPr>
        <w:pStyle w:val="NormalWeb"/>
        <w:shd w:val="clear" w:color="auto" w:fill="FFFFFF"/>
        <w:spacing w:before="0" w:beforeAutospacing="0" w:after="180" w:afterAutospacing="0"/>
        <w:rPr>
          <w:rFonts w:ascii="Helvetica Neue" w:hAnsi="Helvetica Neue"/>
          <w:color w:val="000000"/>
          <w:sz w:val="21"/>
          <w:szCs w:val="21"/>
        </w:rPr>
      </w:pPr>
      <w:r>
        <w:rPr>
          <w:rFonts w:ascii="Helvetica Neue" w:hAnsi="Helvetica Neue"/>
          <w:color w:val="000000"/>
          <w:sz w:val="21"/>
          <w:szCs w:val="21"/>
        </w:rPr>
        <w:t>Human Resource</w:t>
      </w:r>
      <w:r w:rsidR="00A07555">
        <w:rPr>
          <w:rFonts w:ascii="Helvetica Neue" w:hAnsi="Helvetica Neue"/>
          <w:color w:val="000000"/>
          <w:sz w:val="21"/>
          <w:szCs w:val="21"/>
        </w:rPr>
        <w:t xml:space="preserve"> </w:t>
      </w:r>
      <w:hyperlink r:id="rId9" w:tooltip="Management" w:history="1">
        <w:r>
          <w:rPr>
            <w:rStyle w:val="Hyperlink"/>
            <w:rFonts w:ascii="Helvetica Neue" w:hAnsi="Helvetica Neue"/>
            <w:color w:val="298EB9"/>
            <w:sz w:val="21"/>
            <w:szCs w:val="21"/>
          </w:rPr>
          <w:t>Management</w:t>
        </w:r>
      </w:hyperlink>
      <w:r>
        <w:rPr>
          <w:rFonts w:ascii="Helvetica Neue" w:hAnsi="Helvetica Neue"/>
          <w:color w:val="000000"/>
          <w:sz w:val="21"/>
          <w:szCs w:val="21"/>
        </w:rPr>
        <w:t> is a process of bringing people and organizations together so that the goals of each are met. The various features of </w:t>
      </w:r>
      <w:hyperlink r:id="rId10" w:tooltip="HRM" w:history="1">
        <w:r>
          <w:rPr>
            <w:rStyle w:val="Hyperlink"/>
            <w:rFonts w:ascii="Helvetica Neue" w:hAnsi="Helvetica Neue"/>
            <w:color w:val="298EB9"/>
            <w:sz w:val="21"/>
            <w:szCs w:val="21"/>
          </w:rPr>
          <w:t>HRM</w:t>
        </w:r>
      </w:hyperlink>
      <w:r>
        <w:rPr>
          <w:rFonts w:ascii="Helvetica Neue" w:hAnsi="Helvetica Neue"/>
          <w:color w:val="000000"/>
          <w:sz w:val="21"/>
          <w:szCs w:val="21"/>
        </w:rPr>
        <w:t> include:</w:t>
      </w:r>
    </w:p>
    <w:p w14:paraId="5D9E0D1D" w14:textId="192E1F62" w:rsidR="00874B07" w:rsidRDefault="00874B07" w:rsidP="0000195F">
      <w:pPr>
        <w:pStyle w:val="NormalWeb"/>
        <w:shd w:val="clear" w:color="auto" w:fill="FFFFFF"/>
        <w:spacing w:before="0" w:beforeAutospacing="0" w:after="180" w:afterAutospacing="0"/>
        <w:rPr>
          <w:rFonts w:ascii="Helvetica Neue" w:hAnsi="Helvetica Neue"/>
          <w:color w:val="000000"/>
          <w:sz w:val="21"/>
          <w:szCs w:val="21"/>
        </w:rPr>
      </w:pPr>
      <w:r>
        <w:rPr>
          <w:rFonts w:ascii="Helvetica Neue" w:hAnsi="Helvetica Neue"/>
          <w:color w:val="000000"/>
          <w:sz w:val="21"/>
          <w:szCs w:val="21"/>
        </w:rPr>
        <w:t>COPY PASTE. ISA PA, UULIT NA KAYO NG SITD! AYUSIN NYO OR ELSE</w:t>
      </w:r>
    </w:p>
    <w:p w14:paraId="72530A02" w14:textId="77777777" w:rsidR="0000195F" w:rsidRPr="00874B07" w:rsidRDefault="0000195F" w:rsidP="003910B9">
      <w:pPr>
        <w:numPr>
          <w:ilvl w:val="0"/>
          <w:numId w:val="14"/>
        </w:numPr>
        <w:shd w:val="clear" w:color="auto" w:fill="FFFFFF"/>
        <w:spacing w:after="240"/>
        <w:ind w:left="300"/>
        <w:rPr>
          <w:rFonts w:ascii="Helvetica Neue" w:hAnsi="Helvetica Neue"/>
          <w:color w:val="FF0000"/>
          <w:sz w:val="21"/>
          <w:szCs w:val="21"/>
        </w:rPr>
      </w:pPr>
      <w:r w:rsidRPr="00874B07">
        <w:rPr>
          <w:rFonts w:ascii="Helvetica Neue" w:hAnsi="Helvetica Neue"/>
          <w:color w:val="FF0000"/>
          <w:sz w:val="21"/>
          <w:szCs w:val="21"/>
        </w:rPr>
        <w:t>It is pervasive in nature as it is present in all enterprises.</w:t>
      </w:r>
    </w:p>
    <w:p w14:paraId="76B3D1C7" w14:textId="77777777" w:rsidR="0000195F" w:rsidRPr="00874B07" w:rsidRDefault="0000195F" w:rsidP="003910B9">
      <w:pPr>
        <w:numPr>
          <w:ilvl w:val="0"/>
          <w:numId w:val="14"/>
        </w:numPr>
        <w:shd w:val="clear" w:color="auto" w:fill="FFFFFF"/>
        <w:spacing w:after="240"/>
        <w:ind w:left="300"/>
        <w:rPr>
          <w:rFonts w:ascii="Helvetica Neue" w:hAnsi="Helvetica Neue"/>
          <w:color w:val="FF0000"/>
          <w:sz w:val="21"/>
          <w:szCs w:val="21"/>
        </w:rPr>
      </w:pPr>
      <w:r w:rsidRPr="00874B07">
        <w:rPr>
          <w:rFonts w:ascii="Helvetica Neue" w:hAnsi="Helvetica Neue"/>
          <w:color w:val="FF0000"/>
          <w:sz w:val="21"/>
          <w:szCs w:val="21"/>
        </w:rPr>
        <w:t>Its focus is on results rather than on rules.</w:t>
      </w:r>
    </w:p>
    <w:p w14:paraId="6B83C497" w14:textId="77777777" w:rsidR="0000195F" w:rsidRPr="00874B07" w:rsidRDefault="0000195F" w:rsidP="003910B9">
      <w:pPr>
        <w:numPr>
          <w:ilvl w:val="0"/>
          <w:numId w:val="14"/>
        </w:numPr>
        <w:shd w:val="clear" w:color="auto" w:fill="FFFFFF"/>
        <w:spacing w:after="240"/>
        <w:ind w:left="300"/>
        <w:rPr>
          <w:rFonts w:ascii="Helvetica Neue" w:hAnsi="Helvetica Neue"/>
          <w:color w:val="FF0000"/>
          <w:sz w:val="21"/>
          <w:szCs w:val="21"/>
        </w:rPr>
      </w:pPr>
      <w:r w:rsidRPr="00874B07">
        <w:rPr>
          <w:rFonts w:ascii="Helvetica Neue" w:hAnsi="Helvetica Neue"/>
          <w:color w:val="FF0000"/>
          <w:sz w:val="21"/>
          <w:szCs w:val="21"/>
        </w:rPr>
        <w:t>It tries to help employees develop their potential fully.</w:t>
      </w:r>
    </w:p>
    <w:p w14:paraId="3919B417" w14:textId="77777777" w:rsidR="0000195F" w:rsidRPr="00874B07" w:rsidRDefault="0000195F" w:rsidP="003910B9">
      <w:pPr>
        <w:numPr>
          <w:ilvl w:val="0"/>
          <w:numId w:val="14"/>
        </w:numPr>
        <w:shd w:val="clear" w:color="auto" w:fill="FFFFFF"/>
        <w:spacing w:after="240"/>
        <w:ind w:left="300"/>
        <w:rPr>
          <w:rFonts w:ascii="Helvetica Neue" w:hAnsi="Helvetica Neue"/>
          <w:color w:val="FF0000"/>
          <w:sz w:val="21"/>
          <w:szCs w:val="21"/>
        </w:rPr>
      </w:pPr>
      <w:r w:rsidRPr="00874B07">
        <w:rPr>
          <w:rFonts w:ascii="Helvetica Neue" w:hAnsi="Helvetica Neue"/>
          <w:color w:val="FF0000"/>
          <w:sz w:val="21"/>
          <w:szCs w:val="21"/>
        </w:rPr>
        <w:t>It encourages employees to give their best to the organization.</w:t>
      </w:r>
    </w:p>
    <w:p w14:paraId="2A1EAB1A" w14:textId="77777777" w:rsidR="0000195F" w:rsidRPr="00874B07" w:rsidRDefault="0000195F" w:rsidP="003910B9">
      <w:pPr>
        <w:numPr>
          <w:ilvl w:val="0"/>
          <w:numId w:val="14"/>
        </w:numPr>
        <w:shd w:val="clear" w:color="auto" w:fill="FFFFFF"/>
        <w:spacing w:after="240"/>
        <w:ind w:left="300"/>
        <w:rPr>
          <w:rFonts w:ascii="Helvetica Neue" w:hAnsi="Helvetica Neue"/>
          <w:color w:val="FF0000"/>
          <w:sz w:val="21"/>
          <w:szCs w:val="21"/>
        </w:rPr>
      </w:pPr>
      <w:r w:rsidRPr="00874B07">
        <w:rPr>
          <w:rFonts w:ascii="Helvetica Neue" w:hAnsi="Helvetica Neue"/>
          <w:color w:val="FF0000"/>
          <w:sz w:val="21"/>
          <w:szCs w:val="21"/>
        </w:rPr>
        <w:t>It is all about people at work, both as individuals and groups.</w:t>
      </w:r>
    </w:p>
    <w:p w14:paraId="7596C8A1" w14:textId="77777777" w:rsidR="0000195F" w:rsidRPr="00874B07" w:rsidRDefault="0000195F" w:rsidP="003910B9">
      <w:pPr>
        <w:numPr>
          <w:ilvl w:val="0"/>
          <w:numId w:val="14"/>
        </w:numPr>
        <w:shd w:val="clear" w:color="auto" w:fill="FFFFFF"/>
        <w:spacing w:after="240"/>
        <w:ind w:left="300"/>
        <w:rPr>
          <w:rFonts w:ascii="Helvetica Neue" w:hAnsi="Helvetica Neue"/>
          <w:color w:val="FF0000"/>
          <w:sz w:val="21"/>
          <w:szCs w:val="21"/>
        </w:rPr>
      </w:pPr>
      <w:r w:rsidRPr="00874B07">
        <w:rPr>
          <w:rFonts w:ascii="Helvetica Neue" w:hAnsi="Helvetica Neue"/>
          <w:color w:val="FF0000"/>
          <w:sz w:val="21"/>
          <w:szCs w:val="21"/>
        </w:rPr>
        <w:t>It tries to put people on assigned </w:t>
      </w:r>
      <w:hyperlink r:id="rId11" w:tooltip="jobs" w:history="1">
        <w:r w:rsidRPr="00874B07">
          <w:rPr>
            <w:rStyle w:val="Hyperlink"/>
            <w:rFonts w:ascii="Helvetica Neue" w:hAnsi="Helvetica Neue"/>
            <w:color w:val="FF0000"/>
            <w:sz w:val="21"/>
            <w:szCs w:val="21"/>
          </w:rPr>
          <w:t>jobs</w:t>
        </w:r>
      </w:hyperlink>
      <w:r w:rsidRPr="00874B07">
        <w:rPr>
          <w:rFonts w:ascii="Helvetica Neue" w:hAnsi="Helvetica Neue"/>
          <w:color w:val="FF0000"/>
          <w:sz w:val="21"/>
          <w:szCs w:val="21"/>
        </w:rPr>
        <w:t> in order to produce good results.</w:t>
      </w:r>
    </w:p>
    <w:p w14:paraId="349BAD91" w14:textId="77777777" w:rsidR="0000195F" w:rsidRPr="00874B07" w:rsidRDefault="0000195F" w:rsidP="003910B9">
      <w:pPr>
        <w:numPr>
          <w:ilvl w:val="0"/>
          <w:numId w:val="14"/>
        </w:numPr>
        <w:shd w:val="clear" w:color="auto" w:fill="FFFFFF"/>
        <w:spacing w:after="240"/>
        <w:ind w:left="300"/>
        <w:rPr>
          <w:rFonts w:ascii="Helvetica Neue" w:hAnsi="Helvetica Neue"/>
          <w:color w:val="FF0000"/>
          <w:sz w:val="21"/>
          <w:szCs w:val="21"/>
        </w:rPr>
      </w:pPr>
      <w:r w:rsidRPr="00874B07">
        <w:rPr>
          <w:rFonts w:ascii="Helvetica Neue" w:hAnsi="Helvetica Neue"/>
          <w:color w:val="FF0000"/>
          <w:sz w:val="21"/>
          <w:szCs w:val="21"/>
        </w:rPr>
        <w:t>It helps an organization meet its goals in the future by providing for competent and well-motivated employees.</w:t>
      </w:r>
    </w:p>
    <w:p w14:paraId="535E6EDD" w14:textId="77777777" w:rsidR="0000195F" w:rsidRPr="00874B07" w:rsidRDefault="0000195F" w:rsidP="003910B9">
      <w:pPr>
        <w:numPr>
          <w:ilvl w:val="0"/>
          <w:numId w:val="14"/>
        </w:numPr>
        <w:shd w:val="clear" w:color="auto" w:fill="FFFFFF"/>
        <w:spacing w:after="240"/>
        <w:ind w:left="300"/>
        <w:rPr>
          <w:rFonts w:ascii="Helvetica Neue" w:hAnsi="Helvetica Neue"/>
          <w:color w:val="FF0000"/>
          <w:sz w:val="21"/>
          <w:szCs w:val="21"/>
        </w:rPr>
      </w:pPr>
      <w:r w:rsidRPr="00874B07">
        <w:rPr>
          <w:rFonts w:ascii="Helvetica Neue" w:hAnsi="Helvetica Neue"/>
          <w:color w:val="FF0000"/>
          <w:sz w:val="21"/>
          <w:szCs w:val="21"/>
        </w:rPr>
        <w:t>It tries to build and maintain cordial relations between people working at various levels in the organization.</w:t>
      </w:r>
    </w:p>
    <w:p w14:paraId="68CFF04C" w14:textId="77777777" w:rsidR="0000195F" w:rsidRPr="00874B07" w:rsidRDefault="0000195F" w:rsidP="003910B9">
      <w:pPr>
        <w:numPr>
          <w:ilvl w:val="0"/>
          <w:numId w:val="14"/>
        </w:numPr>
        <w:shd w:val="clear" w:color="auto" w:fill="FFFFFF"/>
        <w:spacing w:after="240"/>
        <w:ind w:left="300"/>
        <w:rPr>
          <w:rFonts w:ascii="Helvetica Neue" w:hAnsi="Helvetica Neue"/>
          <w:color w:val="FF0000"/>
          <w:sz w:val="21"/>
          <w:szCs w:val="21"/>
        </w:rPr>
      </w:pPr>
      <w:r w:rsidRPr="00874B07">
        <w:rPr>
          <w:rFonts w:ascii="Helvetica Neue" w:hAnsi="Helvetica Neue"/>
          <w:color w:val="FF0000"/>
          <w:sz w:val="21"/>
          <w:szCs w:val="21"/>
        </w:rPr>
        <w:t>It is a multi-disciplinary activity, utilizing knowledge and inputs drawn from psychology, economics, etc.</w:t>
      </w:r>
    </w:p>
    <w:p w14:paraId="0C426F8D" w14:textId="77777777" w:rsidR="0000195F" w:rsidRDefault="0000195F" w:rsidP="00A07555">
      <w:pPr>
        <w:pStyle w:val="Heading3"/>
        <w:numPr>
          <w:ilvl w:val="0"/>
          <w:numId w:val="0"/>
        </w:numPr>
        <w:shd w:val="clear" w:color="auto" w:fill="FFFFFF"/>
        <w:spacing w:before="0" w:after="180"/>
        <w:rPr>
          <w:rFonts w:ascii="Helvetica Neue" w:hAnsi="Helvetica Neue"/>
          <w:color w:val="0B4A84"/>
          <w:sz w:val="32"/>
          <w:szCs w:val="32"/>
        </w:rPr>
      </w:pPr>
      <w:r>
        <w:rPr>
          <w:rFonts w:ascii="Helvetica Neue" w:hAnsi="Helvetica Neue"/>
          <w:color w:val="0B4A84"/>
          <w:sz w:val="32"/>
          <w:szCs w:val="32"/>
        </w:rPr>
        <w:lastRenderedPageBreak/>
        <w:t>Human Resource Management: Scope</w:t>
      </w:r>
    </w:p>
    <w:p w14:paraId="2891E638" w14:textId="77777777" w:rsidR="00874B07" w:rsidRDefault="00874B07" w:rsidP="0000195F">
      <w:pPr>
        <w:pStyle w:val="NormalWeb"/>
        <w:shd w:val="clear" w:color="auto" w:fill="FFFFFF"/>
        <w:spacing w:before="0" w:beforeAutospacing="0" w:after="180" w:afterAutospacing="0"/>
        <w:rPr>
          <w:rFonts w:ascii="Helvetica Neue" w:hAnsi="Helvetica Neue"/>
          <w:color w:val="000000"/>
          <w:sz w:val="21"/>
          <w:szCs w:val="21"/>
        </w:rPr>
      </w:pPr>
    </w:p>
    <w:p w14:paraId="5C11CF66" w14:textId="77777777" w:rsidR="00874B07" w:rsidRDefault="00874B07" w:rsidP="0000195F">
      <w:pPr>
        <w:pStyle w:val="NormalWeb"/>
        <w:shd w:val="clear" w:color="auto" w:fill="FFFFFF"/>
        <w:spacing w:before="0" w:beforeAutospacing="0" w:after="180" w:afterAutospacing="0"/>
        <w:rPr>
          <w:rFonts w:ascii="Helvetica Neue" w:hAnsi="Helvetica Neue"/>
          <w:color w:val="000000"/>
          <w:sz w:val="21"/>
          <w:szCs w:val="21"/>
        </w:rPr>
      </w:pPr>
    </w:p>
    <w:p w14:paraId="2D198EEB" w14:textId="121A522C" w:rsidR="00874B07" w:rsidRDefault="00874B07" w:rsidP="0000195F">
      <w:pPr>
        <w:pStyle w:val="NormalWeb"/>
        <w:shd w:val="clear" w:color="auto" w:fill="FFFFFF"/>
        <w:spacing w:before="0" w:beforeAutospacing="0" w:after="180" w:afterAutospacing="0"/>
        <w:rPr>
          <w:rFonts w:ascii="Helvetica Neue" w:hAnsi="Helvetica Neue"/>
          <w:color w:val="FF0000"/>
          <w:sz w:val="21"/>
          <w:szCs w:val="21"/>
        </w:rPr>
      </w:pPr>
      <w:r>
        <w:rPr>
          <w:rFonts w:ascii="Helvetica Neue" w:hAnsi="Helvetica Neue"/>
          <w:color w:val="FF0000"/>
          <w:sz w:val="21"/>
          <w:szCs w:val="21"/>
        </w:rPr>
        <w:t>SCOPE MUST BE SPECIFIC, BASED ON THE NEEDS OF THE “ASSUMED ORAGANIZATION”, BUT SOMEHOW IT MUST BE REALISTIC</w:t>
      </w:r>
    </w:p>
    <w:p w14:paraId="6BBE22D3" w14:textId="203F07C3" w:rsidR="0000195F" w:rsidRPr="00112205" w:rsidRDefault="0000195F" w:rsidP="0000195F">
      <w:pPr>
        <w:pStyle w:val="NormalWeb"/>
        <w:shd w:val="clear" w:color="auto" w:fill="FFFFFF"/>
        <w:spacing w:before="0" w:beforeAutospacing="0" w:after="180" w:afterAutospacing="0"/>
        <w:rPr>
          <w:rFonts w:ascii="Helvetica Neue" w:hAnsi="Helvetica Neue"/>
          <w:color w:val="FF0000"/>
          <w:sz w:val="21"/>
          <w:szCs w:val="21"/>
        </w:rPr>
      </w:pPr>
      <w:r w:rsidRPr="00112205">
        <w:rPr>
          <w:rFonts w:ascii="Helvetica Neue" w:hAnsi="Helvetica Neue"/>
          <w:color w:val="FF0000"/>
          <w:sz w:val="21"/>
          <w:szCs w:val="21"/>
        </w:rPr>
        <w:t>The scope of HRM is very wide:</w:t>
      </w:r>
    </w:p>
    <w:p w14:paraId="784AF81A" w14:textId="77777777" w:rsidR="0000195F" w:rsidRPr="00112205" w:rsidRDefault="0000195F" w:rsidP="003910B9">
      <w:pPr>
        <w:numPr>
          <w:ilvl w:val="0"/>
          <w:numId w:val="15"/>
        </w:numPr>
        <w:shd w:val="clear" w:color="auto" w:fill="FFFFFF"/>
        <w:spacing w:after="240"/>
        <w:ind w:left="300"/>
        <w:rPr>
          <w:rFonts w:ascii="Helvetica Neue" w:hAnsi="Helvetica Neue"/>
          <w:color w:val="FF0000"/>
          <w:sz w:val="21"/>
          <w:szCs w:val="21"/>
        </w:rPr>
      </w:pPr>
      <w:r w:rsidRPr="00112205">
        <w:rPr>
          <w:rFonts w:ascii="Helvetica Neue" w:hAnsi="Helvetica Neue"/>
          <w:color w:val="FF0000"/>
          <w:sz w:val="21"/>
          <w:szCs w:val="21"/>
        </w:rPr>
        <w:t>Personnel aspect-This is concerned with manpower planning, </w:t>
      </w:r>
      <w:hyperlink r:id="rId12" w:tooltip="recruitment" w:history="1">
        <w:r w:rsidRPr="00112205">
          <w:rPr>
            <w:rStyle w:val="Hyperlink"/>
            <w:rFonts w:ascii="Helvetica Neue" w:hAnsi="Helvetica Neue"/>
            <w:color w:val="FF0000"/>
            <w:sz w:val="21"/>
            <w:szCs w:val="21"/>
          </w:rPr>
          <w:t>recruitment</w:t>
        </w:r>
      </w:hyperlink>
      <w:r w:rsidRPr="00112205">
        <w:rPr>
          <w:rFonts w:ascii="Helvetica Neue" w:hAnsi="Helvetica Neue"/>
          <w:color w:val="FF0000"/>
          <w:sz w:val="21"/>
          <w:szCs w:val="21"/>
        </w:rPr>
        <w:t>, selection, placement, transfer, promotion, </w:t>
      </w:r>
      <w:hyperlink r:id="rId13" w:tooltip="training and development" w:history="1">
        <w:r w:rsidRPr="00112205">
          <w:rPr>
            <w:rStyle w:val="Hyperlink"/>
            <w:rFonts w:ascii="Helvetica Neue" w:hAnsi="Helvetica Neue"/>
            <w:color w:val="FF0000"/>
            <w:sz w:val="21"/>
            <w:szCs w:val="21"/>
          </w:rPr>
          <w:t>training and development</w:t>
        </w:r>
      </w:hyperlink>
      <w:r w:rsidRPr="00112205">
        <w:rPr>
          <w:rFonts w:ascii="Helvetica Neue" w:hAnsi="Helvetica Neue"/>
          <w:color w:val="FF0000"/>
          <w:sz w:val="21"/>
          <w:szCs w:val="21"/>
        </w:rPr>
        <w:t>, layoff and retrenchment, remuneration, incentives, productivity etc.</w:t>
      </w:r>
    </w:p>
    <w:p w14:paraId="6F1CFC99" w14:textId="77777777" w:rsidR="0000195F" w:rsidRPr="00112205" w:rsidRDefault="0000195F" w:rsidP="003910B9">
      <w:pPr>
        <w:numPr>
          <w:ilvl w:val="0"/>
          <w:numId w:val="15"/>
        </w:numPr>
        <w:shd w:val="clear" w:color="auto" w:fill="FFFFFF"/>
        <w:spacing w:after="240"/>
        <w:ind w:left="300"/>
        <w:rPr>
          <w:rFonts w:ascii="Helvetica Neue" w:hAnsi="Helvetica Neue"/>
          <w:color w:val="FF0000"/>
          <w:sz w:val="21"/>
          <w:szCs w:val="21"/>
        </w:rPr>
      </w:pPr>
      <w:r w:rsidRPr="00112205">
        <w:rPr>
          <w:rFonts w:ascii="Helvetica Neue" w:hAnsi="Helvetica Neue"/>
          <w:color w:val="FF0000"/>
          <w:sz w:val="21"/>
          <w:szCs w:val="21"/>
        </w:rPr>
        <w:t>Welfare aspect-It deals with working conditions and amenities such as canteens, cr?ches, rest and lunch rooms, </w:t>
      </w:r>
      <w:hyperlink r:id="rId14" w:tooltip="housing" w:history="1">
        <w:r w:rsidRPr="00112205">
          <w:rPr>
            <w:rStyle w:val="Hyperlink"/>
            <w:rFonts w:ascii="Helvetica Neue" w:hAnsi="Helvetica Neue"/>
            <w:color w:val="FF0000"/>
            <w:sz w:val="21"/>
            <w:szCs w:val="21"/>
          </w:rPr>
          <w:t>housing</w:t>
        </w:r>
      </w:hyperlink>
      <w:r w:rsidRPr="00112205">
        <w:rPr>
          <w:rFonts w:ascii="Helvetica Neue" w:hAnsi="Helvetica Neue"/>
          <w:color w:val="FF0000"/>
          <w:sz w:val="21"/>
          <w:szCs w:val="21"/>
        </w:rPr>
        <w:t>, </w:t>
      </w:r>
      <w:hyperlink r:id="rId15" w:tooltip="transport" w:history="1">
        <w:r w:rsidRPr="00112205">
          <w:rPr>
            <w:rStyle w:val="Hyperlink"/>
            <w:rFonts w:ascii="Helvetica Neue" w:hAnsi="Helvetica Neue"/>
            <w:color w:val="FF0000"/>
            <w:sz w:val="21"/>
            <w:szCs w:val="21"/>
          </w:rPr>
          <w:t>transport</w:t>
        </w:r>
      </w:hyperlink>
      <w:r w:rsidRPr="00112205">
        <w:rPr>
          <w:rFonts w:ascii="Helvetica Neue" w:hAnsi="Helvetica Neue"/>
          <w:color w:val="FF0000"/>
          <w:sz w:val="21"/>
          <w:szCs w:val="21"/>
        </w:rPr>
        <w:t>, </w:t>
      </w:r>
      <w:hyperlink r:id="rId16" w:tooltip="medical" w:history="1">
        <w:r w:rsidRPr="00112205">
          <w:rPr>
            <w:rStyle w:val="Hyperlink"/>
            <w:rFonts w:ascii="Helvetica Neue" w:hAnsi="Helvetica Neue"/>
            <w:color w:val="FF0000"/>
            <w:sz w:val="21"/>
            <w:szCs w:val="21"/>
          </w:rPr>
          <w:t>medical</w:t>
        </w:r>
      </w:hyperlink>
      <w:r w:rsidRPr="00112205">
        <w:rPr>
          <w:rFonts w:ascii="Helvetica Neue" w:hAnsi="Helvetica Neue"/>
          <w:color w:val="FF0000"/>
          <w:sz w:val="21"/>
          <w:szCs w:val="21"/>
        </w:rPr>
        <w:t> assistance, </w:t>
      </w:r>
      <w:hyperlink r:id="rId17" w:tooltip="education" w:history="1">
        <w:r w:rsidRPr="00112205">
          <w:rPr>
            <w:rStyle w:val="Hyperlink"/>
            <w:rFonts w:ascii="Helvetica Neue" w:hAnsi="Helvetica Neue"/>
            <w:color w:val="FF0000"/>
            <w:sz w:val="21"/>
            <w:szCs w:val="21"/>
          </w:rPr>
          <w:t>education</w:t>
        </w:r>
      </w:hyperlink>
      <w:r w:rsidRPr="00112205">
        <w:rPr>
          <w:rFonts w:ascii="Helvetica Neue" w:hAnsi="Helvetica Neue"/>
          <w:color w:val="FF0000"/>
          <w:sz w:val="21"/>
          <w:szCs w:val="21"/>
        </w:rPr>
        <w:t>, </w:t>
      </w:r>
      <w:hyperlink r:id="rId18" w:tooltip="health" w:history="1">
        <w:r w:rsidRPr="00112205">
          <w:rPr>
            <w:rStyle w:val="Hyperlink"/>
            <w:rFonts w:ascii="Helvetica Neue" w:hAnsi="Helvetica Neue"/>
            <w:color w:val="FF0000"/>
            <w:sz w:val="21"/>
            <w:szCs w:val="21"/>
          </w:rPr>
          <w:t>health</w:t>
        </w:r>
      </w:hyperlink>
      <w:r w:rsidRPr="00112205">
        <w:rPr>
          <w:rFonts w:ascii="Helvetica Neue" w:hAnsi="Helvetica Neue"/>
          <w:color w:val="FF0000"/>
          <w:sz w:val="21"/>
          <w:szCs w:val="21"/>
        </w:rPr>
        <w:t> and safety, recreation facilities, etc.</w:t>
      </w:r>
    </w:p>
    <w:p w14:paraId="46135CDD" w14:textId="77777777" w:rsidR="0000195F" w:rsidRPr="00112205" w:rsidRDefault="0000195F" w:rsidP="003910B9">
      <w:pPr>
        <w:numPr>
          <w:ilvl w:val="0"/>
          <w:numId w:val="15"/>
        </w:numPr>
        <w:shd w:val="clear" w:color="auto" w:fill="FFFFFF"/>
        <w:spacing w:after="240"/>
        <w:ind w:left="300"/>
        <w:rPr>
          <w:rFonts w:ascii="Helvetica Neue" w:hAnsi="Helvetica Neue"/>
          <w:color w:val="FF0000"/>
          <w:sz w:val="21"/>
          <w:szCs w:val="21"/>
        </w:rPr>
      </w:pPr>
      <w:r w:rsidRPr="00112205">
        <w:rPr>
          <w:rFonts w:ascii="Helvetica Neue" w:hAnsi="Helvetica Neue"/>
          <w:color w:val="FF0000"/>
          <w:sz w:val="21"/>
          <w:szCs w:val="21"/>
        </w:rPr>
        <w:t>Industrial relations aspect-This covers union-management relations, joint consultation, collective bargaining, grievance and disciplinary procedures, settlement of disputes, etc.</w:t>
      </w:r>
    </w:p>
    <w:p w14:paraId="6FDE57AF" w14:textId="77777777" w:rsidR="00A07555" w:rsidRPr="00112205" w:rsidRDefault="00A07555" w:rsidP="00A07555">
      <w:pPr>
        <w:shd w:val="clear" w:color="auto" w:fill="FFFFFF"/>
        <w:spacing w:after="225"/>
        <w:rPr>
          <w:rFonts w:ascii="Helvetica" w:hAnsi="Helvetica"/>
          <w:color w:val="FF0000"/>
          <w:szCs w:val="20"/>
        </w:rPr>
      </w:pPr>
      <w:r w:rsidRPr="00112205">
        <w:rPr>
          <w:rFonts w:ascii="Helvetica" w:hAnsi="Helvetica"/>
          <w:color w:val="FF0000"/>
          <w:szCs w:val="20"/>
        </w:rPr>
        <w:t>Human resources are undoubtedly the key resources in an organization, the easiest and the most difficult to manage! The objectives of the HRM span right from the manpower needs assessment to management and retention of the same. To this effect Human resource management is responsible for effective designing and implementation of various policies, procedures and programs. It is all about developing and managing knowledge, skills, creativity, aptitude and talent and using them optimally.</w:t>
      </w:r>
    </w:p>
    <w:p w14:paraId="3FD6C6C4" w14:textId="77777777" w:rsidR="00A07555" w:rsidRPr="00112205" w:rsidRDefault="00A07555" w:rsidP="00A07555">
      <w:pPr>
        <w:shd w:val="clear" w:color="auto" w:fill="FFFFFF"/>
        <w:spacing w:after="225"/>
        <w:rPr>
          <w:rFonts w:ascii="Helvetica" w:hAnsi="Helvetica"/>
          <w:color w:val="FF0000"/>
          <w:szCs w:val="20"/>
        </w:rPr>
      </w:pPr>
      <w:r w:rsidRPr="00112205">
        <w:rPr>
          <w:rFonts w:ascii="Helvetica" w:hAnsi="Helvetica"/>
          <w:color w:val="FF0000"/>
          <w:szCs w:val="20"/>
        </w:rPr>
        <w:t>Human Resource Management is not just limited to manage and optimally exploit human intellect. It also focuses on managing physical and emotional capital of employees. Considering the intricacies involved, the scope of HRM is widening with every passing day. It covers but is not limited to HR planning, hiring (recruitment and selection), training and development, payroll management, rewards and recognitions, Industrial relations, grievance handling, legal procedures etc. In other words, we can say that it’s about developing and managing harmonious relationships at workplace and striking a balance between organizational goals and individual goals.</w:t>
      </w:r>
    </w:p>
    <w:p w14:paraId="2D942026" w14:textId="77777777" w:rsidR="00A07555" w:rsidRPr="00112205" w:rsidRDefault="00A07555" w:rsidP="00A07555">
      <w:pPr>
        <w:shd w:val="clear" w:color="auto" w:fill="FFFFFF"/>
        <w:spacing w:after="225"/>
        <w:rPr>
          <w:rFonts w:ascii="Helvetica" w:hAnsi="Helvetica"/>
          <w:color w:val="FF0000"/>
          <w:szCs w:val="20"/>
        </w:rPr>
      </w:pPr>
      <w:r w:rsidRPr="00112205">
        <w:rPr>
          <w:rFonts w:ascii="Helvetica" w:hAnsi="Helvetica"/>
          <w:color w:val="FF0000"/>
          <w:szCs w:val="20"/>
        </w:rPr>
        <w:t>The scope of HRM is extensive and far-reaching. Therefore, it is very difficult to define it concisely. However, we may classify the same under following heads:</w:t>
      </w:r>
    </w:p>
    <w:p w14:paraId="26A22E91" w14:textId="77777777" w:rsidR="00A07555" w:rsidRPr="00112205" w:rsidRDefault="00A07555" w:rsidP="003910B9">
      <w:pPr>
        <w:numPr>
          <w:ilvl w:val="0"/>
          <w:numId w:val="16"/>
        </w:numPr>
        <w:shd w:val="clear" w:color="auto" w:fill="FFFFFF"/>
        <w:spacing w:before="100" w:beforeAutospacing="1" w:after="100" w:afterAutospacing="1"/>
        <w:rPr>
          <w:rFonts w:ascii="Helvetica" w:hAnsi="Helvetica"/>
          <w:color w:val="FF0000"/>
          <w:szCs w:val="20"/>
        </w:rPr>
      </w:pPr>
      <w:r w:rsidRPr="00112205">
        <w:rPr>
          <w:rFonts w:ascii="Helvetica" w:hAnsi="Helvetica"/>
          <w:b/>
          <w:bCs/>
          <w:color w:val="FF0000"/>
          <w:szCs w:val="20"/>
        </w:rPr>
        <w:t>HRM in Personnel Management:</w:t>
      </w:r>
      <w:r w:rsidRPr="00112205">
        <w:rPr>
          <w:rFonts w:ascii="Helvetica" w:hAnsi="Helvetica"/>
          <w:color w:val="FF0000"/>
          <w:szCs w:val="20"/>
        </w:rPr>
        <w:t> This is typically direct manpower management that involves manpower planning, hiring (recruitment and selection), training and development, induction and orientation, transfer, promotion, compensation, layoff and retrenchment, employee productivity. The overall objective here is to ascertain individual growth, development and effectiveness which indirectly contribute to organizational development.</w:t>
      </w:r>
    </w:p>
    <w:p w14:paraId="36E14592" w14:textId="77777777" w:rsidR="00A07555" w:rsidRPr="00112205" w:rsidRDefault="00A07555" w:rsidP="00A07555">
      <w:pPr>
        <w:shd w:val="clear" w:color="auto" w:fill="FFFFFF"/>
        <w:spacing w:after="225"/>
        <w:ind w:left="720"/>
        <w:rPr>
          <w:rFonts w:ascii="Helvetica" w:hAnsi="Helvetica"/>
          <w:color w:val="FF0000"/>
          <w:szCs w:val="20"/>
        </w:rPr>
      </w:pPr>
      <w:r w:rsidRPr="00112205">
        <w:rPr>
          <w:rFonts w:ascii="Helvetica" w:hAnsi="Helvetica"/>
          <w:color w:val="FF0000"/>
          <w:szCs w:val="20"/>
        </w:rPr>
        <w:t>It also includes performance appraisal, developing new skills, disbursement of wages, incentives, allowances, traveling policies and procedures and other related courses of actions.</w:t>
      </w:r>
    </w:p>
    <w:p w14:paraId="7B36C428" w14:textId="77777777" w:rsidR="00A07555" w:rsidRPr="00112205" w:rsidRDefault="00A07555" w:rsidP="003910B9">
      <w:pPr>
        <w:numPr>
          <w:ilvl w:val="0"/>
          <w:numId w:val="16"/>
        </w:numPr>
        <w:shd w:val="clear" w:color="auto" w:fill="FFFFFF"/>
        <w:spacing w:before="100" w:beforeAutospacing="1" w:after="100" w:afterAutospacing="1"/>
        <w:rPr>
          <w:rFonts w:ascii="Helvetica" w:hAnsi="Helvetica"/>
          <w:color w:val="FF0000"/>
          <w:szCs w:val="20"/>
        </w:rPr>
      </w:pPr>
      <w:r w:rsidRPr="00112205">
        <w:rPr>
          <w:rFonts w:ascii="Helvetica" w:hAnsi="Helvetica"/>
          <w:b/>
          <w:bCs/>
          <w:color w:val="FF0000"/>
          <w:szCs w:val="20"/>
        </w:rPr>
        <w:t>HRM in Employee Welfare:</w:t>
      </w:r>
      <w:r w:rsidRPr="00112205">
        <w:rPr>
          <w:rFonts w:ascii="Helvetica" w:hAnsi="Helvetica"/>
          <w:color w:val="FF0000"/>
          <w:szCs w:val="20"/>
        </w:rPr>
        <w:t> This particular aspect of HRM deals with working conditions and amenities at workplace. This includes a wide array of responsibilities and services such as safety services, health services, welfare funds, social security and medical services. It also covers appointment of safety officers, making the environment worth working, eliminating workplace hazards, support by top management, job safety, safeguarding machinery, cleanliness, proper ventilation and lighting, sanitation, medical care, sickness benefits, employment injury benefits, personal injury benefits, maternity benefits, unemployment benefits and family benefits.</w:t>
      </w:r>
    </w:p>
    <w:p w14:paraId="7F1035BA" w14:textId="77777777" w:rsidR="00A07555" w:rsidRPr="00112205" w:rsidRDefault="00A07555" w:rsidP="00A07555">
      <w:pPr>
        <w:shd w:val="clear" w:color="auto" w:fill="FFFFFF"/>
        <w:spacing w:after="225"/>
        <w:ind w:left="720"/>
        <w:rPr>
          <w:rFonts w:ascii="Helvetica" w:hAnsi="Helvetica"/>
          <w:color w:val="FF0000"/>
          <w:szCs w:val="20"/>
        </w:rPr>
      </w:pPr>
      <w:r w:rsidRPr="00112205">
        <w:rPr>
          <w:rFonts w:ascii="Helvetica" w:hAnsi="Helvetica"/>
          <w:color w:val="FF0000"/>
          <w:szCs w:val="20"/>
        </w:rPr>
        <w:t xml:space="preserve">It also relates to supervision, employee counseling, establishing harmonious relationships with </w:t>
      </w:r>
      <w:r w:rsidR="009D5647" w:rsidRPr="00112205">
        <w:rPr>
          <w:rFonts w:ascii="Helvetica" w:hAnsi="Helvetica"/>
          <w:color w:val="FF0000"/>
          <w:szCs w:val="20"/>
        </w:rPr>
        <w:tab/>
      </w:r>
      <w:r w:rsidRPr="00112205">
        <w:rPr>
          <w:rFonts w:ascii="Helvetica" w:hAnsi="Helvetica"/>
          <w:color w:val="FF0000"/>
          <w:szCs w:val="20"/>
        </w:rPr>
        <w:t xml:space="preserve">employees, education and training. Employee welfare is about determining employees’ real needs and fulfilling them with active participation of both management and employees. In addition to this, </w:t>
      </w:r>
      <w:r w:rsidRPr="00112205">
        <w:rPr>
          <w:rFonts w:ascii="Helvetica" w:hAnsi="Helvetica"/>
          <w:color w:val="FF0000"/>
          <w:szCs w:val="20"/>
        </w:rPr>
        <w:lastRenderedPageBreak/>
        <w:t>it also takes care of canteen facilities, crèches, rest and lunch rooms, housing, transport, medical assistance, education, health and safety, recreation facilities, etc.</w:t>
      </w:r>
    </w:p>
    <w:p w14:paraId="2BEA22DF" w14:textId="77777777" w:rsidR="00A07555" w:rsidRPr="00112205" w:rsidRDefault="00A07555" w:rsidP="003910B9">
      <w:pPr>
        <w:numPr>
          <w:ilvl w:val="0"/>
          <w:numId w:val="16"/>
        </w:numPr>
        <w:shd w:val="clear" w:color="auto" w:fill="FFFFFF"/>
        <w:spacing w:before="100" w:beforeAutospacing="1" w:after="100" w:afterAutospacing="1"/>
        <w:rPr>
          <w:rFonts w:ascii="Helvetica" w:hAnsi="Helvetica"/>
          <w:color w:val="FF0000"/>
          <w:szCs w:val="20"/>
        </w:rPr>
      </w:pPr>
      <w:r w:rsidRPr="00112205">
        <w:rPr>
          <w:rFonts w:ascii="Helvetica" w:hAnsi="Helvetica"/>
          <w:b/>
          <w:bCs/>
          <w:color w:val="FF0000"/>
          <w:szCs w:val="20"/>
        </w:rPr>
        <w:t>HRM in Industrial Relations:</w:t>
      </w:r>
      <w:r w:rsidRPr="00112205">
        <w:rPr>
          <w:rFonts w:ascii="Helvetica" w:hAnsi="Helvetica"/>
          <w:color w:val="FF0000"/>
          <w:szCs w:val="20"/>
        </w:rPr>
        <w:t> Since it is a highly sensitive area, it needs careful interactions with labor or employee unions, addressing their grievances and settling the disputes effectively in order to maintain peace and harmony in the organization. It is the art and science of understanding the employment (union-management) relations, joint consultation, disciplinary procedures, solving problems with mutual efforts, understanding human behavior and maintaining work relations, collective bargaining and settlement of disputes.</w:t>
      </w:r>
    </w:p>
    <w:p w14:paraId="50489A0E" w14:textId="77777777" w:rsidR="00A07555" w:rsidRPr="00112205" w:rsidRDefault="00A07555" w:rsidP="00A07555">
      <w:pPr>
        <w:shd w:val="clear" w:color="auto" w:fill="FFFFFF"/>
        <w:spacing w:after="225"/>
        <w:ind w:left="720"/>
        <w:rPr>
          <w:rFonts w:ascii="Helvetica" w:hAnsi="Helvetica"/>
          <w:color w:val="FF0000"/>
          <w:szCs w:val="20"/>
        </w:rPr>
      </w:pPr>
      <w:r w:rsidRPr="00112205">
        <w:rPr>
          <w:rFonts w:ascii="Helvetica" w:hAnsi="Helvetica"/>
          <w:color w:val="FF0000"/>
          <w:szCs w:val="20"/>
        </w:rPr>
        <w:t>The main aim is to safeguarding the interest of employees by securing the highest level of understanding to the extent that does not leave a negative impact on organization. It is about establishing, growing and promoting industrial democracy to safeguard the interests of both employees and management.</w:t>
      </w:r>
    </w:p>
    <w:p w14:paraId="0C4AEB26" w14:textId="77777777" w:rsidR="00A07555" w:rsidRPr="00112205" w:rsidRDefault="00A07555" w:rsidP="00A07555">
      <w:pPr>
        <w:shd w:val="clear" w:color="auto" w:fill="FFFFFF"/>
        <w:spacing w:after="225"/>
        <w:rPr>
          <w:rFonts w:ascii="Helvetica" w:hAnsi="Helvetica"/>
          <w:color w:val="FF0000"/>
          <w:szCs w:val="20"/>
        </w:rPr>
      </w:pPr>
      <w:r w:rsidRPr="00112205">
        <w:rPr>
          <w:rFonts w:ascii="Helvetica" w:hAnsi="Helvetica"/>
          <w:color w:val="FF0000"/>
          <w:szCs w:val="20"/>
        </w:rPr>
        <w:t>The scope of HRM is extremely wide, thus, can not be written concisely. However, for the sake of convenience and developing understanding about the subject, we divide it in three categories mentioned above.</w:t>
      </w:r>
    </w:p>
    <w:p w14:paraId="312BBF09" w14:textId="77777777" w:rsidR="00A07555" w:rsidRDefault="00A07555" w:rsidP="00A07555">
      <w:pPr>
        <w:shd w:val="clear" w:color="auto" w:fill="FFFFFF"/>
        <w:spacing w:after="240"/>
        <w:ind w:left="300"/>
        <w:rPr>
          <w:rFonts w:ascii="Helvetica Neue" w:hAnsi="Helvetica Neue"/>
          <w:color w:val="000000"/>
          <w:sz w:val="21"/>
          <w:szCs w:val="21"/>
        </w:rPr>
      </w:pPr>
    </w:p>
    <w:p w14:paraId="764C98E1" w14:textId="77777777" w:rsidR="00C16623" w:rsidRPr="00204335" w:rsidRDefault="00A2530D" w:rsidP="00204335">
      <w:pPr>
        <w:pStyle w:val="Heading1"/>
      </w:pPr>
      <w:bookmarkStart w:id="5" w:name="_Toc191724233"/>
      <w:r w:rsidRPr="00204335">
        <w:t>Product/</w:t>
      </w:r>
      <w:r w:rsidR="000F73AB" w:rsidRPr="00204335">
        <w:t xml:space="preserve">Service </w:t>
      </w:r>
      <w:r w:rsidR="00BE0147" w:rsidRPr="00204335">
        <w:t>Description</w:t>
      </w:r>
      <w:bookmarkEnd w:id="5"/>
    </w:p>
    <w:p w14:paraId="7391DD0E" w14:textId="27E172E4" w:rsidR="00CB5242" w:rsidRDefault="00CB5242" w:rsidP="00FB4D95">
      <w:pPr>
        <w:pStyle w:val="BodyText"/>
        <w:rPr>
          <w:color w:val="FF0000"/>
        </w:rPr>
      </w:pPr>
      <w:r w:rsidRPr="00112205">
        <w:rPr>
          <w:color w:val="FF0000"/>
        </w:rPr>
        <w:t>Deal with managing a service product across its complete life cycle. This organizational function is equally common between business-to-business as well as business-to-consumer busines</w:t>
      </w:r>
      <w:r w:rsidR="00952AA6" w:rsidRPr="00112205">
        <w:rPr>
          <w:color w:val="FF0000"/>
        </w:rPr>
        <w:t xml:space="preserve">ses. A service product unlike </w:t>
      </w:r>
      <w:r w:rsidRPr="00112205">
        <w:rPr>
          <w:color w:val="FF0000"/>
        </w:rPr>
        <w:t>hardware or software product</w:t>
      </w:r>
      <w:r w:rsidR="000142C0" w:rsidRPr="00112205">
        <w:rPr>
          <w:color w:val="FF0000"/>
        </w:rPr>
        <w:t>s</w:t>
      </w:r>
      <w:r w:rsidRPr="00112205">
        <w:rPr>
          <w:color w:val="FF0000"/>
        </w:rPr>
        <w:t>, is intangible and manifests itself as pure professional services or as a</w:t>
      </w:r>
      <w:r w:rsidR="00952AA6" w:rsidRPr="00112205">
        <w:rPr>
          <w:color w:val="FF0000"/>
        </w:rPr>
        <w:t xml:space="preserve"> combination of service with necessary software and/or hardware. The product management practice ensures management of a profitable service in the marketplace</w:t>
      </w:r>
      <w:r w:rsidR="00FE4FE0" w:rsidRPr="00112205">
        <w:rPr>
          <w:color w:val="FF0000"/>
        </w:rPr>
        <w:t xml:space="preserve">. </w:t>
      </w:r>
    </w:p>
    <w:p w14:paraId="0F0163CE" w14:textId="15E8510C" w:rsidR="00112205" w:rsidRDefault="00112205" w:rsidP="00FB4D95">
      <w:pPr>
        <w:pStyle w:val="BodyText"/>
        <w:rPr>
          <w:color w:val="FF0000"/>
        </w:rPr>
      </w:pPr>
    </w:p>
    <w:p w14:paraId="0C79FD06" w14:textId="6FCA1CA8" w:rsidR="00112205" w:rsidRPr="00112205" w:rsidRDefault="00112205" w:rsidP="00FB4D95">
      <w:pPr>
        <w:pStyle w:val="BodyText"/>
        <w:rPr>
          <w:color w:val="FF0000"/>
        </w:rPr>
      </w:pPr>
      <w:r>
        <w:rPr>
          <w:color w:val="FF0000"/>
        </w:rPr>
        <w:t>MAKE A CLEAR DESCRIPTION OF THE SERVICE OF THE SYSTEM YOU PROVIDE</w:t>
      </w:r>
    </w:p>
    <w:p w14:paraId="3DDA62E3" w14:textId="77777777" w:rsidR="00C16623" w:rsidRDefault="008B45FA" w:rsidP="000348DA">
      <w:pPr>
        <w:pStyle w:val="Heading2"/>
      </w:pPr>
      <w:bookmarkStart w:id="6" w:name="_Ref160248143"/>
      <w:bookmarkStart w:id="7" w:name="_Ref160248157"/>
      <w:bookmarkStart w:id="8" w:name="_Toc191724234"/>
      <w:r w:rsidRPr="002A5669">
        <w:t xml:space="preserve">Product </w:t>
      </w:r>
      <w:bookmarkEnd w:id="6"/>
      <w:bookmarkEnd w:id="7"/>
      <w:r w:rsidR="00AA3988" w:rsidRPr="002A5669">
        <w:t>Context</w:t>
      </w:r>
      <w:bookmarkEnd w:id="8"/>
    </w:p>
    <w:p w14:paraId="7E108197" w14:textId="77777777" w:rsidR="00FE4FE0" w:rsidRPr="00112205" w:rsidRDefault="00FE4FE0" w:rsidP="00FB4D95">
      <w:pPr>
        <w:pStyle w:val="BodyText"/>
        <w:rPr>
          <w:color w:val="FF0000"/>
        </w:rPr>
      </w:pPr>
      <w:r w:rsidRPr="00112205">
        <w:rPr>
          <w:color w:val="FF0000"/>
        </w:rPr>
        <w:t>Every system in an</w:t>
      </w:r>
      <w:r w:rsidR="00216ECD" w:rsidRPr="00112205">
        <w:rPr>
          <w:color w:val="FF0000"/>
        </w:rPr>
        <w:t xml:space="preserve"> ERP has different output but they are related to each other. All system are connected to other system but if</w:t>
      </w:r>
      <w:r w:rsidRPr="00112205">
        <w:rPr>
          <w:color w:val="FF0000"/>
        </w:rPr>
        <w:t xml:space="preserve"> one system in</w:t>
      </w:r>
      <w:r w:rsidR="00216ECD" w:rsidRPr="00112205">
        <w:rPr>
          <w:color w:val="FF0000"/>
        </w:rPr>
        <w:t xml:space="preserve"> the</w:t>
      </w:r>
      <w:r w:rsidRPr="00112205">
        <w:rPr>
          <w:color w:val="FF0000"/>
        </w:rPr>
        <w:t xml:space="preserve"> ERP had a problem it </w:t>
      </w:r>
      <w:r w:rsidR="00216ECD" w:rsidRPr="00112205">
        <w:rPr>
          <w:color w:val="FF0000"/>
        </w:rPr>
        <w:t xml:space="preserve">doesn’t </w:t>
      </w:r>
      <w:r w:rsidRPr="00112205">
        <w:rPr>
          <w:color w:val="FF0000"/>
        </w:rPr>
        <w:t>affect the other system.</w:t>
      </w:r>
    </w:p>
    <w:p w14:paraId="5A4889F8" w14:textId="77777777" w:rsidR="00C16623" w:rsidRPr="00112205" w:rsidRDefault="008B45FA" w:rsidP="000348DA">
      <w:pPr>
        <w:pStyle w:val="Heading2"/>
        <w:rPr>
          <w:color w:val="FF0000"/>
        </w:rPr>
      </w:pPr>
      <w:bookmarkStart w:id="9" w:name="_Toc191724235"/>
      <w:r w:rsidRPr="00112205">
        <w:rPr>
          <w:color w:val="FF0000"/>
        </w:rPr>
        <w:t xml:space="preserve">User </w:t>
      </w:r>
      <w:r w:rsidR="00BE0147" w:rsidRPr="00112205">
        <w:rPr>
          <w:color w:val="FF0000"/>
        </w:rPr>
        <w:t>Characteristics</w:t>
      </w:r>
      <w:bookmarkEnd w:id="9"/>
    </w:p>
    <w:p w14:paraId="2BE1E2B6" w14:textId="77777777" w:rsidR="00C7437C" w:rsidRPr="00112205" w:rsidRDefault="00C7437C" w:rsidP="00FB4D95">
      <w:pPr>
        <w:pStyle w:val="BodyText"/>
        <w:rPr>
          <w:color w:val="FF0000"/>
        </w:rPr>
      </w:pPr>
      <w:r w:rsidRPr="00112205">
        <w:rPr>
          <w:color w:val="FF0000"/>
        </w:rPr>
        <w:t>Create general customer profiles for each type of user who will be using the product. Profiles should include:</w:t>
      </w:r>
    </w:p>
    <w:p w14:paraId="13C31E03" w14:textId="77777777" w:rsidR="00C7437C" w:rsidRPr="00112205" w:rsidRDefault="00A5374D" w:rsidP="00004602">
      <w:pPr>
        <w:pStyle w:val="ListBullet0"/>
        <w:rPr>
          <w:color w:val="FF0000"/>
        </w:rPr>
      </w:pPr>
      <w:r w:rsidRPr="00112205">
        <w:rPr>
          <w:color w:val="FF0000"/>
        </w:rPr>
        <w:t>Admin/Manager/accountant</w:t>
      </w:r>
    </w:p>
    <w:p w14:paraId="3F630DEA" w14:textId="77777777" w:rsidR="00A5374D" w:rsidRPr="00112205" w:rsidRDefault="00A5374D" w:rsidP="00A5374D">
      <w:pPr>
        <w:pStyle w:val="ListBullet0"/>
        <w:rPr>
          <w:color w:val="FF0000"/>
        </w:rPr>
      </w:pPr>
      <w:r w:rsidRPr="00112205">
        <w:rPr>
          <w:color w:val="FF0000"/>
        </w:rPr>
        <w:t>User must have knowledge about the accounting system and the function inside the system.</w:t>
      </w:r>
    </w:p>
    <w:p w14:paraId="5619A605" w14:textId="687DC5AC" w:rsidR="00A5374D" w:rsidRPr="00112205" w:rsidRDefault="00A5374D" w:rsidP="00A5374D">
      <w:pPr>
        <w:pStyle w:val="ListBullet0"/>
        <w:rPr>
          <w:color w:val="FF0000"/>
        </w:rPr>
      </w:pPr>
      <w:r w:rsidRPr="00112205">
        <w:rPr>
          <w:color w:val="FF0000"/>
        </w:rPr>
        <w:t>Good in financial management (Money)</w:t>
      </w:r>
    </w:p>
    <w:p w14:paraId="3C154F12" w14:textId="46548DA1" w:rsidR="00112205" w:rsidRPr="00112205" w:rsidRDefault="00112205" w:rsidP="00112205">
      <w:pPr>
        <w:pStyle w:val="ListBullet0"/>
        <w:numPr>
          <w:ilvl w:val="0"/>
          <w:numId w:val="0"/>
        </w:numPr>
        <w:rPr>
          <w:color w:val="FF0000"/>
        </w:rPr>
      </w:pPr>
      <w:r w:rsidRPr="00112205">
        <w:rPr>
          <w:color w:val="FF0000"/>
        </w:rPr>
        <w:t>DESCRIBE EACH ONE</w:t>
      </w:r>
    </w:p>
    <w:p w14:paraId="3102E9C1" w14:textId="77777777" w:rsidR="00161394" w:rsidRPr="00112205" w:rsidRDefault="00161394" w:rsidP="000348DA">
      <w:pPr>
        <w:pStyle w:val="Heading2"/>
        <w:rPr>
          <w:color w:val="FF0000"/>
        </w:rPr>
      </w:pPr>
      <w:bookmarkStart w:id="10" w:name="_Toc191724236"/>
      <w:r w:rsidRPr="00112205">
        <w:rPr>
          <w:color w:val="FF0000"/>
        </w:rPr>
        <w:t>Assumptions</w:t>
      </w:r>
      <w:bookmarkEnd w:id="10"/>
      <w:r w:rsidRPr="00112205">
        <w:rPr>
          <w:color w:val="FF0000"/>
        </w:rPr>
        <w:t xml:space="preserve"> </w:t>
      </w:r>
    </w:p>
    <w:p w14:paraId="57CE6615" w14:textId="40D28418" w:rsidR="000142C0" w:rsidRPr="00112205" w:rsidRDefault="000142C0" w:rsidP="00FB4D95">
      <w:pPr>
        <w:pStyle w:val="BodyText"/>
        <w:rPr>
          <w:color w:val="FF0000"/>
        </w:rPr>
      </w:pPr>
      <w:r w:rsidRPr="00112205">
        <w:rPr>
          <w:color w:val="FF0000"/>
        </w:rPr>
        <w:t>The basic or fundamental principle in a accounting are the cost principle, full disclosure principle, matching principle, revenue recognition principle economic entity assumption, mo</w:t>
      </w:r>
      <w:r w:rsidR="0008347B" w:rsidRPr="00112205">
        <w:rPr>
          <w:color w:val="FF0000"/>
        </w:rPr>
        <w:t>netary unit assumption, time period assumption, going concern assumption materiality, and conservation</w:t>
      </w:r>
    </w:p>
    <w:p w14:paraId="191E8C85" w14:textId="56B50DCF" w:rsidR="00112205" w:rsidRPr="00112205" w:rsidRDefault="00112205" w:rsidP="00FB4D95">
      <w:pPr>
        <w:pStyle w:val="BodyText"/>
        <w:rPr>
          <w:color w:val="FF0000"/>
        </w:rPr>
      </w:pPr>
      <w:r w:rsidRPr="00112205">
        <w:rPr>
          <w:color w:val="FF0000"/>
        </w:rPr>
        <w:t>-REVISE</w:t>
      </w:r>
    </w:p>
    <w:p w14:paraId="242F0CB8" w14:textId="77777777" w:rsidR="00C16623" w:rsidRPr="00112205" w:rsidRDefault="008B45FA" w:rsidP="000348DA">
      <w:pPr>
        <w:pStyle w:val="Heading2"/>
        <w:rPr>
          <w:color w:val="FF0000"/>
        </w:rPr>
      </w:pPr>
      <w:bookmarkStart w:id="11" w:name="_Toc191724237"/>
      <w:r w:rsidRPr="00112205">
        <w:rPr>
          <w:color w:val="FF0000"/>
        </w:rPr>
        <w:t>Constraints</w:t>
      </w:r>
      <w:bookmarkEnd w:id="11"/>
    </w:p>
    <w:p w14:paraId="3C07C78F" w14:textId="77777777" w:rsidR="006A7A60" w:rsidRPr="00112205" w:rsidRDefault="006A7A60" w:rsidP="00FB4D95">
      <w:pPr>
        <w:pStyle w:val="BodyText"/>
        <w:rPr>
          <w:color w:val="FF0000"/>
        </w:rPr>
      </w:pPr>
      <w:r w:rsidRPr="00112205">
        <w:rPr>
          <w:color w:val="FF0000"/>
        </w:rPr>
        <w:t>Describe any items that will constrain the design options, including</w:t>
      </w:r>
    </w:p>
    <w:p w14:paraId="117F9530" w14:textId="77777777" w:rsidR="006A7A60" w:rsidRPr="00112205" w:rsidRDefault="006A7A60" w:rsidP="00544645">
      <w:pPr>
        <w:pStyle w:val="ListBullet0"/>
        <w:rPr>
          <w:color w:val="FF0000"/>
        </w:rPr>
      </w:pPr>
      <w:r w:rsidRPr="00112205">
        <w:rPr>
          <w:color w:val="FF0000"/>
        </w:rPr>
        <w:t>parallel operation with an old system</w:t>
      </w:r>
    </w:p>
    <w:p w14:paraId="668B1CEA" w14:textId="77777777" w:rsidR="006A7A60" w:rsidRPr="00112205" w:rsidRDefault="006A7A60" w:rsidP="00544645">
      <w:pPr>
        <w:pStyle w:val="ListBullet0"/>
        <w:rPr>
          <w:color w:val="FF0000"/>
        </w:rPr>
      </w:pPr>
      <w:r w:rsidRPr="00112205">
        <w:rPr>
          <w:color w:val="FF0000"/>
        </w:rPr>
        <w:lastRenderedPageBreak/>
        <w:t>audit functions (audit trail, log files, etc.)</w:t>
      </w:r>
    </w:p>
    <w:p w14:paraId="01E12BFB" w14:textId="77777777" w:rsidR="006A7A60" w:rsidRPr="00112205" w:rsidRDefault="006A7A60" w:rsidP="00544645">
      <w:pPr>
        <w:pStyle w:val="ListBullet0"/>
        <w:rPr>
          <w:color w:val="FF0000"/>
        </w:rPr>
      </w:pPr>
      <w:r w:rsidRPr="00112205">
        <w:rPr>
          <w:color w:val="FF0000"/>
        </w:rPr>
        <w:t>access, management and security</w:t>
      </w:r>
    </w:p>
    <w:p w14:paraId="3660F009" w14:textId="77777777" w:rsidR="006A7A60" w:rsidRPr="00112205" w:rsidRDefault="006A7A60" w:rsidP="00544645">
      <w:pPr>
        <w:pStyle w:val="ListBullet0"/>
        <w:rPr>
          <w:color w:val="FF0000"/>
        </w:rPr>
      </w:pPr>
      <w:r w:rsidRPr="00112205">
        <w:rPr>
          <w:color w:val="FF0000"/>
        </w:rPr>
        <w:t>criticality of the application</w:t>
      </w:r>
    </w:p>
    <w:p w14:paraId="3FE5576C" w14:textId="77777777" w:rsidR="006A7A60" w:rsidRPr="00112205" w:rsidRDefault="006A7A60" w:rsidP="00544645">
      <w:pPr>
        <w:pStyle w:val="ListBullet0"/>
        <w:rPr>
          <w:color w:val="FF0000"/>
        </w:rPr>
      </w:pPr>
      <w:r w:rsidRPr="00112205">
        <w:rPr>
          <w:color w:val="FF0000"/>
        </w:rPr>
        <w:t>system resource constraints (e.g., limits on disk space or other hardware limitations)</w:t>
      </w:r>
    </w:p>
    <w:p w14:paraId="5C57A605" w14:textId="3F27898F" w:rsidR="006A7A60" w:rsidRPr="00112205" w:rsidRDefault="006A7A60" w:rsidP="00544645">
      <w:pPr>
        <w:pStyle w:val="ListBullet0"/>
        <w:rPr>
          <w:color w:val="FF0000"/>
        </w:rPr>
      </w:pPr>
      <w:r w:rsidRPr="00112205">
        <w:rPr>
          <w:color w:val="FF0000"/>
        </w:rPr>
        <w:t>other design constraints (e.g., design or other standards, such as programming language or framework)</w:t>
      </w:r>
    </w:p>
    <w:p w14:paraId="6AD50212" w14:textId="4298464B" w:rsidR="00112205" w:rsidRPr="00112205" w:rsidRDefault="00112205" w:rsidP="00112205">
      <w:pPr>
        <w:pStyle w:val="ListBullet0"/>
        <w:numPr>
          <w:ilvl w:val="0"/>
          <w:numId w:val="0"/>
        </w:numPr>
        <w:ind w:left="360"/>
        <w:rPr>
          <w:color w:val="FF0000"/>
        </w:rPr>
      </w:pPr>
      <w:r w:rsidRPr="00112205">
        <w:rPr>
          <w:color w:val="FF0000"/>
        </w:rPr>
        <w:t>NARROW IT ALL DOWN TO NECESSARY FEATURES AND REQUIREMENTS</w:t>
      </w:r>
    </w:p>
    <w:p w14:paraId="2988FB37" w14:textId="77777777" w:rsidR="00C16623" w:rsidRPr="00112205" w:rsidRDefault="00161394" w:rsidP="000348DA">
      <w:pPr>
        <w:pStyle w:val="Heading2"/>
        <w:rPr>
          <w:color w:val="FF0000"/>
        </w:rPr>
      </w:pPr>
      <w:bookmarkStart w:id="12" w:name="_Toc191724238"/>
      <w:r w:rsidRPr="00112205">
        <w:rPr>
          <w:color w:val="FF0000"/>
        </w:rPr>
        <w:t>Dependencies</w:t>
      </w:r>
      <w:bookmarkEnd w:id="12"/>
    </w:p>
    <w:p w14:paraId="071A27F4" w14:textId="77777777" w:rsidR="00C7437C" w:rsidRPr="00112205" w:rsidRDefault="006A7A60" w:rsidP="00FB4D95">
      <w:pPr>
        <w:pStyle w:val="BodyText"/>
        <w:rPr>
          <w:color w:val="FF0000"/>
        </w:rPr>
      </w:pPr>
      <w:r w:rsidRPr="00112205">
        <w:rPr>
          <w:color w:val="FF0000"/>
        </w:rPr>
        <w:t>List dependencies that affect the requirements</w:t>
      </w:r>
      <w:r w:rsidR="00C7437C" w:rsidRPr="00112205">
        <w:rPr>
          <w:color w:val="FF0000"/>
        </w:rPr>
        <w:t>.  Examples:</w:t>
      </w:r>
    </w:p>
    <w:p w14:paraId="117B6D3F" w14:textId="77777777" w:rsidR="00C7437C" w:rsidRPr="00112205" w:rsidRDefault="00C7437C" w:rsidP="00193D94">
      <w:pPr>
        <w:pStyle w:val="ListBullet0"/>
        <w:rPr>
          <w:color w:val="FF0000"/>
          <w:sz w:val="20"/>
        </w:rPr>
      </w:pPr>
      <w:r w:rsidRPr="00112205">
        <w:rPr>
          <w:color w:val="FF0000"/>
          <w:sz w:val="20"/>
        </w:rPr>
        <w:t xml:space="preserve">This </w:t>
      </w:r>
      <w:r w:rsidR="006A7A60" w:rsidRPr="00112205">
        <w:rPr>
          <w:color w:val="FF0000"/>
          <w:sz w:val="20"/>
        </w:rPr>
        <w:t xml:space="preserve">new product will require a daily download of data from X, </w:t>
      </w:r>
    </w:p>
    <w:p w14:paraId="471AC6CE" w14:textId="77777777" w:rsidR="006A7A60" w:rsidRPr="00112205" w:rsidRDefault="00C7437C" w:rsidP="00193D94">
      <w:pPr>
        <w:pStyle w:val="ListBullet0"/>
        <w:rPr>
          <w:color w:val="FF0000"/>
          <w:sz w:val="20"/>
        </w:rPr>
      </w:pPr>
      <w:r w:rsidRPr="00112205">
        <w:rPr>
          <w:color w:val="FF0000"/>
          <w:sz w:val="20"/>
        </w:rPr>
        <w:t xml:space="preserve">Module </w:t>
      </w:r>
      <w:r w:rsidR="006A7A60" w:rsidRPr="00112205">
        <w:rPr>
          <w:color w:val="FF0000"/>
          <w:sz w:val="20"/>
        </w:rPr>
        <w:t xml:space="preserve">X needs to be completed before this module can be built. </w:t>
      </w:r>
    </w:p>
    <w:p w14:paraId="69499A29" w14:textId="77777777" w:rsidR="00C16623" w:rsidRPr="00112205" w:rsidRDefault="00BE0147" w:rsidP="00880820">
      <w:pPr>
        <w:pStyle w:val="Heading1"/>
        <w:rPr>
          <w:color w:val="FF0000"/>
        </w:rPr>
      </w:pPr>
      <w:bookmarkStart w:id="13" w:name="_Toc191724239"/>
      <w:r w:rsidRPr="00112205">
        <w:rPr>
          <w:color w:val="FF0000"/>
        </w:rPr>
        <w:t>Requirements</w:t>
      </w:r>
      <w:bookmarkEnd w:id="13"/>
    </w:p>
    <w:p w14:paraId="47AC021E" w14:textId="77777777" w:rsidR="000A1926" w:rsidRPr="00112205" w:rsidRDefault="00E63960" w:rsidP="00424570">
      <w:pPr>
        <w:pStyle w:val="ListBullet0"/>
        <w:rPr>
          <w:color w:val="FF0000"/>
        </w:rPr>
      </w:pPr>
      <w:r w:rsidRPr="00112205">
        <w:rPr>
          <w:color w:val="FF0000"/>
        </w:rPr>
        <w:t>General ledger - Any system that use in accounting should absolutely include a general ledger (GL)</w:t>
      </w:r>
      <w:r w:rsidR="00F43BAD" w:rsidRPr="00112205">
        <w:rPr>
          <w:color w:val="FF0000"/>
        </w:rPr>
        <w:t xml:space="preserve"> it is the master record of all financial operations. </w:t>
      </w:r>
    </w:p>
    <w:p w14:paraId="2CDA0FF7" w14:textId="77777777" w:rsidR="00F43BAD" w:rsidRPr="00112205" w:rsidRDefault="00F43BAD" w:rsidP="00F43BAD">
      <w:pPr>
        <w:pStyle w:val="ListBullet0"/>
        <w:numPr>
          <w:ilvl w:val="0"/>
          <w:numId w:val="0"/>
        </w:numPr>
        <w:ind w:left="360"/>
        <w:rPr>
          <w:color w:val="FF0000"/>
        </w:rPr>
      </w:pPr>
      <w:r w:rsidRPr="00112205">
        <w:rPr>
          <w:color w:val="FF0000"/>
        </w:rPr>
        <w:t>-Chart of accounts</w:t>
      </w:r>
    </w:p>
    <w:p w14:paraId="44A3531E" w14:textId="77777777" w:rsidR="00F43BAD" w:rsidRPr="00112205" w:rsidRDefault="00F43BAD" w:rsidP="00F43BAD">
      <w:pPr>
        <w:pStyle w:val="ListBullet0"/>
        <w:numPr>
          <w:ilvl w:val="0"/>
          <w:numId w:val="0"/>
        </w:numPr>
        <w:ind w:left="360"/>
        <w:rPr>
          <w:color w:val="FF0000"/>
        </w:rPr>
      </w:pPr>
      <w:r w:rsidRPr="00112205">
        <w:rPr>
          <w:color w:val="FF0000"/>
        </w:rPr>
        <w:t>-Transaction Processing</w:t>
      </w:r>
    </w:p>
    <w:p w14:paraId="48B87E50" w14:textId="77777777" w:rsidR="00F43BAD" w:rsidRPr="00112205" w:rsidRDefault="00F43BAD" w:rsidP="00F43BAD">
      <w:pPr>
        <w:pStyle w:val="ListBullet0"/>
        <w:numPr>
          <w:ilvl w:val="0"/>
          <w:numId w:val="0"/>
        </w:numPr>
        <w:ind w:left="360"/>
        <w:rPr>
          <w:color w:val="FF0000"/>
        </w:rPr>
      </w:pPr>
      <w:r w:rsidRPr="00112205">
        <w:rPr>
          <w:color w:val="FF0000"/>
        </w:rPr>
        <w:t>-Month</w:t>
      </w:r>
      <w:r w:rsidR="000A1926" w:rsidRPr="00112205">
        <w:rPr>
          <w:color w:val="FF0000"/>
        </w:rPr>
        <w:t xml:space="preserve"> and year-End closing</w:t>
      </w:r>
    </w:p>
    <w:p w14:paraId="68D2A9C9" w14:textId="77777777" w:rsidR="000A1926" w:rsidRPr="00112205" w:rsidRDefault="000A1926" w:rsidP="00F43BAD">
      <w:pPr>
        <w:pStyle w:val="ListBullet0"/>
        <w:numPr>
          <w:ilvl w:val="0"/>
          <w:numId w:val="0"/>
        </w:numPr>
        <w:ind w:left="360"/>
        <w:rPr>
          <w:color w:val="FF0000"/>
        </w:rPr>
      </w:pPr>
      <w:r w:rsidRPr="00112205">
        <w:rPr>
          <w:color w:val="FF0000"/>
        </w:rPr>
        <w:t>-Custom Financial Statement</w:t>
      </w:r>
    </w:p>
    <w:p w14:paraId="74C88558" w14:textId="77777777" w:rsidR="000A1926" w:rsidRPr="00112205" w:rsidRDefault="000A1926" w:rsidP="00F43BAD">
      <w:pPr>
        <w:pStyle w:val="ListBullet0"/>
        <w:numPr>
          <w:ilvl w:val="0"/>
          <w:numId w:val="0"/>
        </w:numPr>
        <w:ind w:left="360"/>
        <w:rPr>
          <w:color w:val="FF0000"/>
        </w:rPr>
      </w:pPr>
      <w:r w:rsidRPr="00112205">
        <w:rPr>
          <w:color w:val="FF0000"/>
        </w:rPr>
        <w:t>-Custom Sub-Ledgers</w:t>
      </w:r>
    </w:p>
    <w:p w14:paraId="4BB06E70" w14:textId="77777777" w:rsidR="000A1926" w:rsidRPr="00112205" w:rsidRDefault="000A1926" w:rsidP="00F43BAD">
      <w:pPr>
        <w:pStyle w:val="ListBullet0"/>
        <w:numPr>
          <w:ilvl w:val="0"/>
          <w:numId w:val="0"/>
        </w:numPr>
        <w:ind w:left="360"/>
        <w:rPr>
          <w:color w:val="FF0000"/>
        </w:rPr>
      </w:pPr>
      <w:r w:rsidRPr="00112205">
        <w:rPr>
          <w:color w:val="FF0000"/>
        </w:rPr>
        <w:t>-Recurring Transaction</w:t>
      </w:r>
    </w:p>
    <w:p w14:paraId="4A89A710" w14:textId="77777777" w:rsidR="000A1926" w:rsidRPr="00112205" w:rsidRDefault="000A1926" w:rsidP="00F43BAD">
      <w:pPr>
        <w:pStyle w:val="ListBullet0"/>
        <w:numPr>
          <w:ilvl w:val="0"/>
          <w:numId w:val="0"/>
        </w:numPr>
        <w:ind w:left="360"/>
        <w:rPr>
          <w:color w:val="FF0000"/>
        </w:rPr>
      </w:pPr>
      <w:r w:rsidRPr="00112205">
        <w:rPr>
          <w:color w:val="FF0000"/>
        </w:rPr>
        <w:t xml:space="preserve">-Drill Down </w:t>
      </w:r>
    </w:p>
    <w:p w14:paraId="1DDAEBA1" w14:textId="77777777" w:rsidR="000A1926" w:rsidRPr="00112205" w:rsidRDefault="000A1926" w:rsidP="00F43BAD">
      <w:pPr>
        <w:pStyle w:val="ListBullet0"/>
        <w:numPr>
          <w:ilvl w:val="0"/>
          <w:numId w:val="0"/>
        </w:numPr>
        <w:ind w:left="360"/>
        <w:rPr>
          <w:color w:val="FF0000"/>
        </w:rPr>
      </w:pPr>
    </w:p>
    <w:p w14:paraId="728E38A8" w14:textId="77777777" w:rsidR="000A1926" w:rsidRPr="00112205" w:rsidRDefault="00E63960" w:rsidP="00424570">
      <w:pPr>
        <w:pStyle w:val="ListBullet0"/>
        <w:rPr>
          <w:color w:val="FF0000"/>
        </w:rPr>
      </w:pPr>
      <w:r w:rsidRPr="00112205">
        <w:rPr>
          <w:color w:val="FF0000"/>
        </w:rPr>
        <w:t>Accounts Payable – Accounts Payable (AP) is another core accounting feature that should be a top priority for any accounting system</w:t>
      </w:r>
      <w:r w:rsidR="000A1926" w:rsidRPr="00112205">
        <w:rPr>
          <w:color w:val="FF0000"/>
        </w:rPr>
        <w:t>. Its module manages all the funds if the company owes to your vendors and other creditors</w:t>
      </w:r>
    </w:p>
    <w:p w14:paraId="55207593" w14:textId="77777777" w:rsidR="000A1926" w:rsidRPr="00112205" w:rsidRDefault="000A1926" w:rsidP="000A1926">
      <w:pPr>
        <w:pStyle w:val="ListBullet0"/>
        <w:numPr>
          <w:ilvl w:val="0"/>
          <w:numId w:val="0"/>
        </w:numPr>
        <w:ind w:left="360"/>
        <w:rPr>
          <w:color w:val="FF0000"/>
        </w:rPr>
      </w:pPr>
      <w:r w:rsidRPr="00112205">
        <w:rPr>
          <w:color w:val="FF0000"/>
        </w:rPr>
        <w:t>-Vendor Master File</w:t>
      </w:r>
    </w:p>
    <w:p w14:paraId="594B5BA5" w14:textId="77777777" w:rsidR="000A1926" w:rsidRPr="00112205" w:rsidRDefault="000A1926" w:rsidP="000A1926">
      <w:pPr>
        <w:pStyle w:val="ListBullet0"/>
        <w:numPr>
          <w:ilvl w:val="0"/>
          <w:numId w:val="0"/>
        </w:numPr>
        <w:ind w:left="360"/>
        <w:rPr>
          <w:color w:val="FF0000"/>
        </w:rPr>
      </w:pPr>
      <w:r w:rsidRPr="00112205">
        <w:rPr>
          <w:color w:val="FF0000"/>
        </w:rPr>
        <w:t>-Purchasing Controls</w:t>
      </w:r>
    </w:p>
    <w:p w14:paraId="3B07C194" w14:textId="77777777" w:rsidR="000A1926" w:rsidRPr="00112205" w:rsidRDefault="000A1926" w:rsidP="000A1926">
      <w:pPr>
        <w:pStyle w:val="ListBullet0"/>
        <w:numPr>
          <w:ilvl w:val="0"/>
          <w:numId w:val="0"/>
        </w:numPr>
        <w:ind w:left="360"/>
        <w:rPr>
          <w:color w:val="FF0000"/>
        </w:rPr>
      </w:pPr>
      <w:r w:rsidRPr="00112205">
        <w:rPr>
          <w:color w:val="FF0000"/>
        </w:rPr>
        <w:t>-Payable Analysis</w:t>
      </w:r>
    </w:p>
    <w:p w14:paraId="339A0F2D" w14:textId="77777777" w:rsidR="000A1926" w:rsidRPr="00112205" w:rsidRDefault="000A1926" w:rsidP="000A1926">
      <w:pPr>
        <w:pStyle w:val="ListBullet0"/>
        <w:numPr>
          <w:ilvl w:val="0"/>
          <w:numId w:val="0"/>
        </w:numPr>
        <w:ind w:left="360"/>
        <w:rPr>
          <w:color w:val="FF0000"/>
        </w:rPr>
      </w:pPr>
      <w:r w:rsidRPr="00112205">
        <w:rPr>
          <w:color w:val="FF0000"/>
        </w:rPr>
        <w:t>-Check Writing</w:t>
      </w:r>
    </w:p>
    <w:p w14:paraId="384504F8" w14:textId="77777777" w:rsidR="000A1926" w:rsidRPr="00112205" w:rsidRDefault="000A1926" w:rsidP="000A1926">
      <w:pPr>
        <w:pStyle w:val="ListBullet0"/>
        <w:numPr>
          <w:ilvl w:val="0"/>
          <w:numId w:val="0"/>
        </w:numPr>
        <w:ind w:left="360"/>
        <w:rPr>
          <w:color w:val="FF0000"/>
        </w:rPr>
      </w:pPr>
      <w:r w:rsidRPr="00112205">
        <w:rPr>
          <w:color w:val="FF0000"/>
        </w:rPr>
        <w:t>-Automated Payment</w:t>
      </w:r>
    </w:p>
    <w:p w14:paraId="4ADC6CD8" w14:textId="77777777" w:rsidR="000A1926" w:rsidRPr="00112205" w:rsidRDefault="000A1926" w:rsidP="000A1926">
      <w:pPr>
        <w:pStyle w:val="ListBullet0"/>
        <w:numPr>
          <w:ilvl w:val="0"/>
          <w:numId w:val="0"/>
        </w:numPr>
        <w:ind w:left="360"/>
        <w:rPr>
          <w:color w:val="FF0000"/>
        </w:rPr>
      </w:pPr>
      <w:r w:rsidRPr="00112205">
        <w:rPr>
          <w:color w:val="FF0000"/>
        </w:rPr>
        <w:t>-Domestic and Foreign Currency</w:t>
      </w:r>
    </w:p>
    <w:p w14:paraId="054870A4" w14:textId="77777777" w:rsidR="000A1926" w:rsidRPr="00112205" w:rsidRDefault="000A1926" w:rsidP="000A1926">
      <w:pPr>
        <w:pStyle w:val="ListBullet0"/>
        <w:numPr>
          <w:ilvl w:val="0"/>
          <w:numId w:val="0"/>
        </w:numPr>
        <w:ind w:left="360"/>
        <w:rPr>
          <w:color w:val="FF0000"/>
        </w:rPr>
      </w:pPr>
    </w:p>
    <w:p w14:paraId="4715F2B5" w14:textId="77777777" w:rsidR="00E63960" w:rsidRPr="00112205" w:rsidRDefault="00E63960" w:rsidP="00004602">
      <w:pPr>
        <w:pStyle w:val="ListBullet0"/>
        <w:rPr>
          <w:color w:val="FF0000"/>
        </w:rPr>
      </w:pPr>
      <w:r w:rsidRPr="00112205">
        <w:rPr>
          <w:color w:val="FF0000"/>
        </w:rPr>
        <w:t>Account</w:t>
      </w:r>
      <w:r w:rsidR="00F43BAD" w:rsidRPr="00112205">
        <w:rPr>
          <w:color w:val="FF0000"/>
        </w:rPr>
        <w:t xml:space="preserve"> receivable</w:t>
      </w:r>
      <w:r w:rsidR="000A1926" w:rsidRPr="00112205">
        <w:rPr>
          <w:color w:val="FF0000"/>
        </w:rPr>
        <w:t xml:space="preserve"> – Functionality allows the business to manage all the revenue it’</w:t>
      </w:r>
      <w:r w:rsidR="00C3680A" w:rsidRPr="00112205">
        <w:rPr>
          <w:color w:val="FF0000"/>
        </w:rPr>
        <w:t xml:space="preserve"> due.</w:t>
      </w:r>
    </w:p>
    <w:p w14:paraId="300CED43" w14:textId="77777777" w:rsidR="00C3680A" w:rsidRPr="00112205" w:rsidRDefault="00C3680A" w:rsidP="00C3680A">
      <w:pPr>
        <w:pStyle w:val="ListBullet0"/>
        <w:numPr>
          <w:ilvl w:val="0"/>
          <w:numId w:val="0"/>
        </w:numPr>
        <w:ind w:left="360"/>
        <w:rPr>
          <w:color w:val="FF0000"/>
        </w:rPr>
      </w:pPr>
      <w:r w:rsidRPr="00112205">
        <w:rPr>
          <w:color w:val="FF0000"/>
        </w:rPr>
        <w:t>-Customer Master File</w:t>
      </w:r>
    </w:p>
    <w:p w14:paraId="7AF6DF34" w14:textId="77777777" w:rsidR="00C3680A" w:rsidRPr="00112205" w:rsidRDefault="00C3680A" w:rsidP="00C3680A">
      <w:pPr>
        <w:pStyle w:val="ListBullet0"/>
        <w:numPr>
          <w:ilvl w:val="0"/>
          <w:numId w:val="0"/>
        </w:numPr>
        <w:ind w:left="360"/>
        <w:rPr>
          <w:color w:val="FF0000"/>
        </w:rPr>
      </w:pPr>
      <w:r w:rsidRPr="00112205">
        <w:rPr>
          <w:color w:val="FF0000"/>
        </w:rPr>
        <w:t>-Customer Relationship Management</w:t>
      </w:r>
    </w:p>
    <w:p w14:paraId="6BDDD31C" w14:textId="77777777" w:rsidR="00C3680A" w:rsidRPr="00112205" w:rsidRDefault="00C3680A" w:rsidP="00C3680A">
      <w:pPr>
        <w:pStyle w:val="ListBullet0"/>
        <w:numPr>
          <w:ilvl w:val="0"/>
          <w:numId w:val="0"/>
        </w:numPr>
        <w:ind w:left="360"/>
        <w:rPr>
          <w:color w:val="FF0000"/>
        </w:rPr>
      </w:pPr>
      <w:r w:rsidRPr="00112205">
        <w:rPr>
          <w:color w:val="FF0000"/>
        </w:rPr>
        <w:t>-Online Invoicing</w:t>
      </w:r>
    </w:p>
    <w:p w14:paraId="37F8D7E0" w14:textId="77777777" w:rsidR="00C3680A" w:rsidRPr="00112205" w:rsidRDefault="00C3680A" w:rsidP="00C3680A">
      <w:pPr>
        <w:pStyle w:val="ListBullet0"/>
        <w:numPr>
          <w:ilvl w:val="0"/>
          <w:numId w:val="0"/>
        </w:numPr>
        <w:ind w:left="360"/>
        <w:rPr>
          <w:color w:val="FF0000"/>
        </w:rPr>
      </w:pPr>
      <w:r w:rsidRPr="00112205">
        <w:rPr>
          <w:color w:val="FF0000"/>
        </w:rPr>
        <w:t>-Cash Receipts</w:t>
      </w:r>
    </w:p>
    <w:p w14:paraId="607E8C35" w14:textId="77777777" w:rsidR="00C3680A" w:rsidRPr="00112205" w:rsidRDefault="00C3680A" w:rsidP="00C3680A">
      <w:pPr>
        <w:pStyle w:val="ListBullet0"/>
        <w:numPr>
          <w:ilvl w:val="0"/>
          <w:numId w:val="0"/>
        </w:numPr>
        <w:ind w:left="360"/>
        <w:rPr>
          <w:color w:val="FF0000"/>
        </w:rPr>
      </w:pPr>
      <w:r w:rsidRPr="00112205">
        <w:rPr>
          <w:color w:val="FF0000"/>
        </w:rPr>
        <w:t>-Debt Collection</w:t>
      </w:r>
    </w:p>
    <w:p w14:paraId="71D5B34E" w14:textId="77777777" w:rsidR="00C3680A" w:rsidRPr="00112205" w:rsidRDefault="00C3680A" w:rsidP="00C3680A">
      <w:pPr>
        <w:pStyle w:val="ListBullet0"/>
        <w:numPr>
          <w:ilvl w:val="0"/>
          <w:numId w:val="0"/>
        </w:numPr>
        <w:ind w:left="360"/>
        <w:rPr>
          <w:color w:val="FF0000"/>
        </w:rPr>
      </w:pPr>
      <w:r w:rsidRPr="00112205">
        <w:rPr>
          <w:color w:val="FF0000"/>
        </w:rPr>
        <w:t>-Recurring Revenue Management</w:t>
      </w:r>
    </w:p>
    <w:p w14:paraId="2E4CA050" w14:textId="77777777" w:rsidR="00C3680A" w:rsidRPr="00112205" w:rsidRDefault="00C3680A" w:rsidP="00C3680A">
      <w:pPr>
        <w:pStyle w:val="ListBullet0"/>
        <w:numPr>
          <w:ilvl w:val="0"/>
          <w:numId w:val="0"/>
        </w:numPr>
        <w:ind w:left="360"/>
        <w:rPr>
          <w:color w:val="FF0000"/>
        </w:rPr>
      </w:pPr>
      <w:r w:rsidRPr="00112205">
        <w:rPr>
          <w:color w:val="FF0000"/>
        </w:rPr>
        <w:t>-Bank Reconciliation</w:t>
      </w:r>
    </w:p>
    <w:p w14:paraId="4CAEE2F8" w14:textId="77777777" w:rsidR="00C3680A" w:rsidRPr="00112205" w:rsidRDefault="00C3680A" w:rsidP="00C3680A">
      <w:pPr>
        <w:pStyle w:val="ListBullet0"/>
        <w:numPr>
          <w:ilvl w:val="0"/>
          <w:numId w:val="0"/>
        </w:numPr>
        <w:ind w:left="360"/>
        <w:rPr>
          <w:color w:val="FF0000"/>
        </w:rPr>
      </w:pPr>
      <w:r w:rsidRPr="00112205">
        <w:rPr>
          <w:color w:val="FF0000"/>
        </w:rPr>
        <w:t>-Deferred Revenue Accounting</w:t>
      </w:r>
    </w:p>
    <w:p w14:paraId="6C462FFD" w14:textId="77777777" w:rsidR="00C3680A" w:rsidRPr="00112205" w:rsidRDefault="00C3680A" w:rsidP="00C3680A">
      <w:pPr>
        <w:pStyle w:val="ListBullet0"/>
        <w:numPr>
          <w:ilvl w:val="0"/>
          <w:numId w:val="0"/>
        </w:numPr>
        <w:ind w:left="360"/>
        <w:rPr>
          <w:color w:val="FF0000"/>
        </w:rPr>
      </w:pPr>
    </w:p>
    <w:p w14:paraId="5BABEC54" w14:textId="77777777" w:rsidR="00F43BAD" w:rsidRPr="00112205" w:rsidRDefault="00F43BAD" w:rsidP="00004602">
      <w:pPr>
        <w:pStyle w:val="ListBullet0"/>
        <w:rPr>
          <w:color w:val="FF0000"/>
        </w:rPr>
      </w:pPr>
      <w:r w:rsidRPr="00112205">
        <w:rPr>
          <w:color w:val="FF0000"/>
        </w:rPr>
        <w:t>Payroll</w:t>
      </w:r>
      <w:r w:rsidR="00C3680A" w:rsidRPr="00112205">
        <w:rPr>
          <w:color w:val="FF0000"/>
        </w:rPr>
        <w:t xml:space="preserve"> – Some companies have decided that the risks associated with outsourcing payroll are too great, and have turned to payroll software instead.</w:t>
      </w:r>
    </w:p>
    <w:p w14:paraId="6D963040" w14:textId="77777777" w:rsidR="00C3680A" w:rsidRPr="00112205" w:rsidRDefault="00C3680A" w:rsidP="00C3680A">
      <w:pPr>
        <w:pStyle w:val="ListBullet0"/>
        <w:numPr>
          <w:ilvl w:val="0"/>
          <w:numId w:val="0"/>
        </w:numPr>
        <w:ind w:left="360"/>
        <w:rPr>
          <w:color w:val="FF0000"/>
        </w:rPr>
      </w:pPr>
      <w:r w:rsidRPr="00112205">
        <w:rPr>
          <w:color w:val="FF0000"/>
        </w:rPr>
        <w:t>-</w:t>
      </w:r>
      <w:r w:rsidR="00424570" w:rsidRPr="00112205">
        <w:rPr>
          <w:color w:val="FF0000"/>
        </w:rPr>
        <w:t>Employee Files</w:t>
      </w:r>
    </w:p>
    <w:p w14:paraId="35C5EA02" w14:textId="77777777" w:rsidR="00424570" w:rsidRPr="00112205" w:rsidRDefault="00424570" w:rsidP="00C3680A">
      <w:pPr>
        <w:pStyle w:val="ListBullet0"/>
        <w:numPr>
          <w:ilvl w:val="0"/>
          <w:numId w:val="0"/>
        </w:numPr>
        <w:ind w:left="360"/>
        <w:rPr>
          <w:color w:val="FF0000"/>
        </w:rPr>
      </w:pPr>
      <w:r w:rsidRPr="00112205">
        <w:rPr>
          <w:color w:val="FF0000"/>
        </w:rPr>
        <w:t>-Human Resource Management</w:t>
      </w:r>
    </w:p>
    <w:p w14:paraId="04AF11CB" w14:textId="77777777" w:rsidR="00424570" w:rsidRPr="00112205" w:rsidRDefault="00424570" w:rsidP="00C3680A">
      <w:pPr>
        <w:pStyle w:val="ListBullet0"/>
        <w:numPr>
          <w:ilvl w:val="0"/>
          <w:numId w:val="0"/>
        </w:numPr>
        <w:ind w:left="360"/>
        <w:rPr>
          <w:color w:val="FF0000"/>
        </w:rPr>
      </w:pPr>
      <w:r w:rsidRPr="00112205">
        <w:rPr>
          <w:color w:val="FF0000"/>
        </w:rPr>
        <w:t>-Country Specific Payroll Processing</w:t>
      </w:r>
    </w:p>
    <w:p w14:paraId="4B4A3BAA" w14:textId="77777777" w:rsidR="00424570" w:rsidRPr="00112205" w:rsidRDefault="00424570" w:rsidP="00C3680A">
      <w:pPr>
        <w:pStyle w:val="ListBullet0"/>
        <w:numPr>
          <w:ilvl w:val="0"/>
          <w:numId w:val="0"/>
        </w:numPr>
        <w:ind w:left="360"/>
        <w:rPr>
          <w:color w:val="FF0000"/>
        </w:rPr>
      </w:pPr>
      <w:r w:rsidRPr="00112205">
        <w:rPr>
          <w:color w:val="FF0000"/>
        </w:rPr>
        <w:t>-Payroll Check Writing</w:t>
      </w:r>
    </w:p>
    <w:p w14:paraId="79DFB4F5" w14:textId="77777777" w:rsidR="00424570" w:rsidRPr="00112205" w:rsidRDefault="00424570" w:rsidP="00C3680A">
      <w:pPr>
        <w:pStyle w:val="ListBullet0"/>
        <w:numPr>
          <w:ilvl w:val="0"/>
          <w:numId w:val="0"/>
        </w:numPr>
        <w:ind w:left="360"/>
        <w:rPr>
          <w:color w:val="FF0000"/>
        </w:rPr>
      </w:pPr>
    </w:p>
    <w:p w14:paraId="162E10CB" w14:textId="77777777" w:rsidR="00F43BAD" w:rsidRPr="00112205" w:rsidRDefault="00F43BAD" w:rsidP="00004602">
      <w:pPr>
        <w:pStyle w:val="ListBullet0"/>
        <w:rPr>
          <w:color w:val="FF0000"/>
        </w:rPr>
      </w:pPr>
      <w:r w:rsidRPr="00112205">
        <w:rPr>
          <w:color w:val="FF0000"/>
        </w:rPr>
        <w:lastRenderedPageBreak/>
        <w:t>Project accounting</w:t>
      </w:r>
      <w:r w:rsidR="00424570" w:rsidRPr="00112205">
        <w:rPr>
          <w:color w:val="FF0000"/>
        </w:rPr>
        <w:t xml:space="preserve"> – let users see and manage finances associated with certain project, including cost, budgets, profitability, and reporting</w:t>
      </w:r>
    </w:p>
    <w:p w14:paraId="004703E8" w14:textId="77777777" w:rsidR="00424570" w:rsidRPr="00112205" w:rsidRDefault="00424570" w:rsidP="008244BF">
      <w:pPr>
        <w:pStyle w:val="ListBullet0"/>
        <w:numPr>
          <w:ilvl w:val="0"/>
          <w:numId w:val="0"/>
        </w:numPr>
        <w:ind w:left="360"/>
        <w:rPr>
          <w:color w:val="FF0000"/>
        </w:rPr>
      </w:pPr>
      <w:r w:rsidRPr="00112205">
        <w:rPr>
          <w:color w:val="FF0000"/>
        </w:rPr>
        <w:t>-Project Management</w:t>
      </w:r>
    </w:p>
    <w:p w14:paraId="3F6D8BAF" w14:textId="77777777" w:rsidR="00424570" w:rsidRPr="00112205" w:rsidRDefault="00424570" w:rsidP="008244BF">
      <w:pPr>
        <w:pStyle w:val="ListBullet0"/>
        <w:numPr>
          <w:ilvl w:val="0"/>
          <w:numId w:val="0"/>
        </w:numPr>
        <w:ind w:left="360"/>
        <w:rPr>
          <w:color w:val="FF0000"/>
        </w:rPr>
      </w:pPr>
      <w:r w:rsidRPr="00112205">
        <w:rPr>
          <w:color w:val="FF0000"/>
        </w:rPr>
        <w:t>-Billing and Invoicing</w:t>
      </w:r>
    </w:p>
    <w:p w14:paraId="68949F73" w14:textId="77777777" w:rsidR="00424570" w:rsidRPr="00112205" w:rsidRDefault="00424570" w:rsidP="008244BF">
      <w:pPr>
        <w:pStyle w:val="ListBullet0"/>
        <w:numPr>
          <w:ilvl w:val="0"/>
          <w:numId w:val="0"/>
        </w:numPr>
        <w:ind w:left="360"/>
        <w:rPr>
          <w:color w:val="FF0000"/>
        </w:rPr>
      </w:pPr>
      <w:r w:rsidRPr="00112205">
        <w:rPr>
          <w:color w:val="FF0000"/>
        </w:rPr>
        <w:t>-Capital Management</w:t>
      </w:r>
    </w:p>
    <w:p w14:paraId="28B5F611" w14:textId="77777777" w:rsidR="00424570" w:rsidRPr="00112205" w:rsidRDefault="00424570" w:rsidP="008244BF">
      <w:pPr>
        <w:pStyle w:val="ListBullet0"/>
        <w:numPr>
          <w:ilvl w:val="0"/>
          <w:numId w:val="0"/>
        </w:numPr>
        <w:ind w:left="360"/>
        <w:rPr>
          <w:color w:val="FF0000"/>
        </w:rPr>
      </w:pPr>
      <w:r w:rsidRPr="00112205">
        <w:rPr>
          <w:color w:val="FF0000"/>
        </w:rPr>
        <w:t>-Time and Expense Management</w:t>
      </w:r>
    </w:p>
    <w:p w14:paraId="67ADA43E" w14:textId="77777777" w:rsidR="00424570" w:rsidRPr="00112205" w:rsidRDefault="00424570" w:rsidP="008244BF">
      <w:pPr>
        <w:pStyle w:val="ListBullet0"/>
        <w:numPr>
          <w:ilvl w:val="0"/>
          <w:numId w:val="0"/>
        </w:numPr>
        <w:ind w:left="360"/>
        <w:rPr>
          <w:color w:val="FF0000"/>
        </w:rPr>
      </w:pPr>
      <w:r w:rsidRPr="00112205">
        <w:rPr>
          <w:color w:val="FF0000"/>
        </w:rPr>
        <w:t>-Budgeting</w:t>
      </w:r>
    </w:p>
    <w:p w14:paraId="0B82D5F6" w14:textId="77777777" w:rsidR="00424570" w:rsidRPr="00112205" w:rsidRDefault="00424570" w:rsidP="008244BF">
      <w:pPr>
        <w:pStyle w:val="ListBullet0"/>
        <w:numPr>
          <w:ilvl w:val="0"/>
          <w:numId w:val="0"/>
        </w:numPr>
        <w:ind w:left="360"/>
        <w:rPr>
          <w:color w:val="FF0000"/>
        </w:rPr>
      </w:pPr>
      <w:r w:rsidRPr="00112205">
        <w:rPr>
          <w:color w:val="FF0000"/>
        </w:rPr>
        <w:t>-Project Forecasting</w:t>
      </w:r>
    </w:p>
    <w:p w14:paraId="35570660" w14:textId="77777777" w:rsidR="00424570" w:rsidRPr="00112205" w:rsidRDefault="00424570" w:rsidP="00424570">
      <w:pPr>
        <w:pStyle w:val="ListBullet0"/>
        <w:numPr>
          <w:ilvl w:val="0"/>
          <w:numId w:val="0"/>
        </w:numPr>
        <w:ind w:left="360"/>
        <w:rPr>
          <w:color w:val="FF0000"/>
        </w:rPr>
      </w:pPr>
    </w:p>
    <w:p w14:paraId="669C59B4" w14:textId="77777777" w:rsidR="00F43BAD" w:rsidRPr="00112205" w:rsidRDefault="00F43BAD" w:rsidP="00004602">
      <w:pPr>
        <w:pStyle w:val="ListBullet0"/>
        <w:rPr>
          <w:color w:val="FF0000"/>
        </w:rPr>
      </w:pPr>
      <w:r w:rsidRPr="00112205">
        <w:rPr>
          <w:color w:val="FF0000"/>
        </w:rPr>
        <w:t>Fixed</w:t>
      </w:r>
      <w:r w:rsidR="00424570" w:rsidRPr="00112205">
        <w:rPr>
          <w:color w:val="FF0000"/>
        </w:rPr>
        <w:t xml:space="preserve"> assets – Modules include sophisticated</w:t>
      </w:r>
      <w:r w:rsidR="008244BF" w:rsidRPr="00112205">
        <w:rPr>
          <w:color w:val="FF0000"/>
        </w:rPr>
        <w:t xml:space="preserve"> tools that ensure no part of the operation go unaccounted for even if they aren’t quick to return profit.</w:t>
      </w:r>
    </w:p>
    <w:p w14:paraId="172A3D83" w14:textId="77777777" w:rsidR="008244BF" w:rsidRPr="00112205" w:rsidRDefault="008244BF" w:rsidP="008244BF">
      <w:pPr>
        <w:pStyle w:val="ListBullet0"/>
        <w:numPr>
          <w:ilvl w:val="0"/>
          <w:numId w:val="0"/>
        </w:numPr>
        <w:ind w:left="360"/>
        <w:rPr>
          <w:color w:val="FF0000"/>
        </w:rPr>
      </w:pPr>
      <w:r w:rsidRPr="00112205">
        <w:rPr>
          <w:color w:val="FF0000"/>
        </w:rPr>
        <w:t>-Equipment Files</w:t>
      </w:r>
    </w:p>
    <w:p w14:paraId="4A868C60" w14:textId="77777777" w:rsidR="008244BF" w:rsidRPr="00112205" w:rsidRDefault="008244BF" w:rsidP="008244BF">
      <w:pPr>
        <w:pStyle w:val="ListBullet0"/>
        <w:numPr>
          <w:ilvl w:val="0"/>
          <w:numId w:val="0"/>
        </w:numPr>
        <w:ind w:left="360"/>
        <w:rPr>
          <w:color w:val="FF0000"/>
        </w:rPr>
      </w:pPr>
      <w:r w:rsidRPr="00112205">
        <w:rPr>
          <w:color w:val="FF0000"/>
        </w:rPr>
        <w:t>-Barcodes/ RFID Tracking</w:t>
      </w:r>
    </w:p>
    <w:p w14:paraId="26C42B26" w14:textId="77777777" w:rsidR="008244BF" w:rsidRPr="00112205" w:rsidRDefault="008244BF" w:rsidP="008244BF">
      <w:pPr>
        <w:pStyle w:val="ListBullet0"/>
        <w:numPr>
          <w:ilvl w:val="0"/>
          <w:numId w:val="0"/>
        </w:numPr>
        <w:ind w:left="360"/>
        <w:rPr>
          <w:color w:val="FF0000"/>
        </w:rPr>
      </w:pPr>
      <w:r w:rsidRPr="00112205">
        <w:rPr>
          <w:color w:val="FF0000"/>
        </w:rPr>
        <w:t>-Split Assets</w:t>
      </w:r>
    </w:p>
    <w:p w14:paraId="4EB81656" w14:textId="77777777" w:rsidR="008244BF" w:rsidRPr="00112205" w:rsidRDefault="008244BF" w:rsidP="008244BF">
      <w:pPr>
        <w:pStyle w:val="ListBullet0"/>
        <w:numPr>
          <w:ilvl w:val="0"/>
          <w:numId w:val="0"/>
        </w:numPr>
        <w:ind w:left="360"/>
        <w:rPr>
          <w:color w:val="FF0000"/>
        </w:rPr>
      </w:pPr>
      <w:r w:rsidRPr="00112205">
        <w:rPr>
          <w:color w:val="FF0000"/>
        </w:rPr>
        <w:t>-Maintenance Tracking</w:t>
      </w:r>
    </w:p>
    <w:p w14:paraId="073DD0AA" w14:textId="77777777" w:rsidR="008244BF" w:rsidRPr="00112205" w:rsidRDefault="008244BF" w:rsidP="008244BF">
      <w:pPr>
        <w:pStyle w:val="ListBullet0"/>
        <w:numPr>
          <w:ilvl w:val="0"/>
          <w:numId w:val="0"/>
        </w:numPr>
        <w:ind w:left="360"/>
        <w:rPr>
          <w:color w:val="FF0000"/>
        </w:rPr>
      </w:pPr>
      <w:r w:rsidRPr="00112205">
        <w:rPr>
          <w:color w:val="FF0000"/>
        </w:rPr>
        <w:t>-Tax Benefit Management</w:t>
      </w:r>
    </w:p>
    <w:p w14:paraId="697AC10D" w14:textId="77777777" w:rsidR="008244BF" w:rsidRPr="00112205" w:rsidRDefault="008244BF" w:rsidP="008244BF">
      <w:pPr>
        <w:pStyle w:val="ListBullet0"/>
        <w:numPr>
          <w:ilvl w:val="0"/>
          <w:numId w:val="0"/>
        </w:numPr>
        <w:ind w:left="360"/>
        <w:rPr>
          <w:color w:val="FF0000"/>
        </w:rPr>
      </w:pPr>
      <w:r w:rsidRPr="00112205">
        <w:rPr>
          <w:color w:val="FF0000"/>
        </w:rPr>
        <w:t>-Depreciation Calculation</w:t>
      </w:r>
    </w:p>
    <w:p w14:paraId="254D11E0" w14:textId="77777777" w:rsidR="008244BF" w:rsidRPr="00112205" w:rsidRDefault="008244BF" w:rsidP="008244BF">
      <w:pPr>
        <w:pStyle w:val="ListBullet0"/>
        <w:numPr>
          <w:ilvl w:val="0"/>
          <w:numId w:val="0"/>
        </w:numPr>
        <w:ind w:left="360"/>
        <w:rPr>
          <w:color w:val="FF0000"/>
        </w:rPr>
      </w:pPr>
    </w:p>
    <w:p w14:paraId="18B38569" w14:textId="77777777" w:rsidR="00F43BAD" w:rsidRPr="00112205" w:rsidRDefault="008244BF" w:rsidP="00004602">
      <w:pPr>
        <w:pStyle w:val="ListBullet0"/>
        <w:rPr>
          <w:color w:val="FF0000"/>
        </w:rPr>
      </w:pPr>
      <w:r w:rsidRPr="00112205">
        <w:rPr>
          <w:color w:val="FF0000"/>
        </w:rPr>
        <w:t>B</w:t>
      </w:r>
      <w:r w:rsidR="00F43BAD" w:rsidRPr="00112205">
        <w:rPr>
          <w:color w:val="FF0000"/>
        </w:rPr>
        <w:t>udget</w:t>
      </w:r>
      <w:r w:rsidRPr="00112205">
        <w:rPr>
          <w:color w:val="FF0000"/>
        </w:rPr>
        <w:t xml:space="preserve"> – plan the finance with robust budgeting tolls these tolls allow you to create budget and compare them to past version to see how you’ve progressed when it comes to managing your cost.</w:t>
      </w:r>
    </w:p>
    <w:p w14:paraId="3A11C81D" w14:textId="77777777" w:rsidR="008244BF" w:rsidRPr="00112205" w:rsidRDefault="008244BF" w:rsidP="008244BF">
      <w:pPr>
        <w:pStyle w:val="ListBullet0"/>
        <w:numPr>
          <w:ilvl w:val="0"/>
          <w:numId w:val="0"/>
        </w:numPr>
        <w:ind w:left="360"/>
        <w:rPr>
          <w:color w:val="FF0000"/>
        </w:rPr>
      </w:pPr>
      <w:r w:rsidRPr="00112205">
        <w:rPr>
          <w:color w:val="FF0000"/>
        </w:rPr>
        <w:t>-Review Past Budgets</w:t>
      </w:r>
    </w:p>
    <w:p w14:paraId="5736D880" w14:textId="77777777" w:rsidR="008244BF" w:rsidRPr="00112205" w:rsidRDefault="008244BF" w:rsidP="008244BF">
      <w:pPr>
        <w:pStyle w:val="ListBullet0"/>
        <w:numPr>
          <w:ilvl w:val="0"/>
          <w:numId w:val="0"/>
        </w:numPr>
        <w:ind w:left="360"/>
        <w:rPr>
          <w:color w:val="FF0000"/>
        </w:rPr>
      </w:pPr>
      <w:r w:rsidRPr="00112205">
        <w:rPr>
          <w:color w:val="FF0000"/>
        </w:rPr>
        <w:t>-Create New Budgets</w:t>
      </w:r>
    </w:p>
    <w:p w14:paraId="6E1C89C7" w14:textId="77777777" w:rsidR="008244BF" w:rsidRPr="00112205" w:rsidRDefault="008244BF" w:rsidP="008244BF">
      <w:pPr>
        <w:pStyle w:val="ListBullet0"/>
        <w:numPr>
          <w:ilvl w:val="0"/>
          <w:numId w:val="0"/>
        </w:numPr>
        <w:ind w:left="360"/>
        <w:rPr>
          <w:color w:val="FF0000"/>
        </w:rPr>
      </w:pPr>
      <w:r w:rsidRPr="00112205">
        <w:rPr>
          <w:color w:val="FF0000"/>
        </w:rPr>
        <w:t>-Forecasting</w:t>
      </w:r>
    </w:p>
    <w:p w14:paraId="57DE8AFB" w14:textId="77777777" w:rsidR="008244BF" w:rsidRPr="00112205" w:rsidRDefault="008244BF" w:rsidP="008244BF">
      <w:pPr>
        <w:pStyle w:val="ListBullet0"/>
        <w:numPr>
          <w:ilvl w:val="0"/>
          <w:numId w:val="0"/>
        </w:numPr>
        <w:ind w:left="360"/>
        <w:rPr>
          <w:color w:val="FF0000"/>
        </w:rPr>
      </w:pPr>
    </w:p>
    <w:p w14:paraId="0F86AA69" w14:textId="77777777" w:rsidR="008244BF" w:rsidRPr="00112205" w:rsidRDefault="008244BF" w:rsidP="00004602">
      <w:pPr>
        <w:pStyle w:val="ListBullet0"/>
        <w:rPr>
          <w:color w:val="FF0000"/>
        </w:rPr>
      </w:pPr>
      <w:r w:rsidRPr="00112205">
        <w:rPr>
          <w:color w:val="FF0000"/>
        </w:rPr>
        <w:t>Billing – automating the billing processes should be a no-brainer</w:t>
      </w:r>
    </w:p>
    <w:p w14:paraId="3C442ED9" w14:textId="77777777" w:rsidR="008244BF" w:rsidRPr="00112205" w:rsidRDefault="008244BF" w:rsidP="008244BF">
      <w:pPr>
        <w:pStyle w:val="ListBullet0"/>
        <w:numPr>
          <w:ilvl w:val="0"/>
          <w:numId w:val="0"/>
        </w:numPr>
        <w:ind w:left="360"/>
        <w:rPr>
          <w:color w:val="FF0000"/>
        </w:rPr>
      </w:pPr>
      <w:r w:rsidRPr="00112205">
        <w:rPr>
          <w:color w:val="FF0000"/>
        </w:rPr>
        <w:t>-Automated billing</w:t>
      </w:r>
    </w:p>
    <w:p w14:paraId="1EC61739" w14:textId="77777777" w:rsidR="008244BF" w:rsidRPr="00112205" w:rsidRDefault="008244BF" w:rsidP="008244BF">
      <w:pPr>
        <w:pStyle w:val="ListBullet0"/>
        <w:numPr>
          <w:ilvl w:val="0"/>
          <w:numId w:val="0"/>
        </w:numPr>
        <w:ind w:left="360"/>
        <w:rPr>
          <w:color w:val="FF0000"/>
        </w:rPr>
      </w:pPr>
      <w:r w:rsidRPr="00112205">
        <w:rPr>
          <w:color w:val="FF0000"/>
        </w:rPr>
        <w:t>-Automated Transactions</w:t>
      </w:r>
    </w:p>
    <w:p w14:paraId="307597C3" w14:textId="77777777" w:rsidR="008244BF" w:rsidRPr="00112205" w:rsidRDefault="008244BF" w:rsidP="008244BF">
      <w:pPr>
        <w:pStyle w:val="ListBullet0"/>
        <w:numPr>
          <w:ilvl w:val="0"/>
          <w:numId w:val="0"/>
        </w:numPr>
        <w:ind w:left="360"/>
        <w:rPr>
          <w:color w:val="FF0000"/>
        </w:rPr>
      </w:pPr>
      <w:r w:rsidRPr="00112205">
        <w:rPr>
          <w:color w:val="FF0000"/>
        </w:rPr>
        <w:t>-Credit Card Processing</w:t>
      </w:r>
    </w:p>
    <w:p w14:paraId="2A4BD434" w14:textId="77777777" w:rsidR="008244BF" w:rsidRPr="00112205" w:rsidRDefault="008244BF" w:rsidP="008244BF">
      <w:pPr>
        <w:pStyle w:val="ListBullet0"/>
        <w:numPr>
          <w:ilvl w:val="0"/>
          <w:numId w:val="0"/>
        </w:numPr>
        <w:ind w:left="360"/>
        <w:rPr>
          <w:color w:val="FF0000"/>
        </w:rPr>
      </w:pPr>
      <w:r w:rsidRPr="00112205">
        <w:rPr>
          <w:color w:val="FF0000"/>
        </w:rPr>
        <w:t>-Purchase Orders</w:t>
      </w:r>
    </w:p>
    <w:p w14:paraId="3A18A9DB" w14:textId="77777777" w:rsidR="008244BF" w:rsidRPr="00112205" w:rsidRDefault="008244BF" w:rsidP="008244BF">
      <w:pPr>
        <w:pStyle w:val="ListBullet0"/>
        <w:numPr>
          <w:ilvl w:val="0"/>
          <w:numId w:val="0"/>
        </w:numPr>
        <w:ind w:left="360"/>
        <w:rPr>
          <w:color w:val="FF0000"/>
        </w:rPr>
      </w:pPr>
      <w:r w:rsidRPr="00112205">
        <w:rPr>
          <w:color w:val="FF0000"/>
        </w:rPr>
        <w:t>-Invoices</w:t>
      </w:r>
    </w:p>
    <w:p w14:paraId="5F38FDAA" w14:textId="77777777" w:rsidR="00BA48DD" w:rsidRPr="00112205" w:rsidRDefault="00BA48DD" w:rsidP="00004602">
      <w:pPr>
        <w:pStyle w:val="ColumnHeadings"/>
        <w:ind w:left="360"/>
        <w:rPr>
          <w:color w:val="FF0000"/>
        </w:rPr>
      </w:pPr>
      <w:r w:rsidRPr="00112205">
        <w:rPr>
          <w:color w:val="FF0000"/>
        </w:rPr>
        <w:t>Priority Definitions</w:t>
      </w:r>
    </w:p>
    <w:p w14:paraId="28684B0F" w14:textId="77777777" w:rsidR="00BA48DD" w:rsidRPr="00112205" w:rsidRDefault="00BA48DD" w:rsidP="00004602">
      <w:pPr>
        <w:pStyle w:val="BodyTextIndent"/>
        <w:rPr>
          <w:color w:val="FF0000"/>
          <w:sz w:val="22"/>
          <w:szCs w:val="22"/>
        </w:rPr>
      </w:pPr>
      <w:r w:rsidRPr="00112205">
        <w:rPr>
          <w:color w:val="FF0000"/>
          <w:sz w:val="22"/>
          <w:szCs w:val="22"/>
        </w:rPr>
        <w:t xml:space="preserve">The following definitions are intended as a guideline to prioritize requirements.  </w:t>
      </w:r>
    </w:p>
    <w:p w14:paraId="4414524B" w14:textId="77777777" w:rsidR="00BA48DD" w:rsidRPr="00112205" w:rsidRDefault="00BA48DD" w:rsidP="00004602">
      <w:pPr>
        <w:pStyle w:val="ListBullet2"/>
        <w:rPr>
          <w:color w:val="FF0000"/>
          <w:sz w:val="22"/>
          <w:szCs w:val="22"/>
        </w:rPr>
      </w:pPr>
      <w:r w:rsidRPr="00112205">
        <w:rPr>
          <w:color w:val="FF0000"/>
          <w:sz w:val="22"/>
          <w:szCs w:val="22"/>
        </w:rPr>
        <w:t>Priority 1 – The requirement is a “must have” as outlined by policy/law</w:t>
      </w:r>
    </w:p>
    <w:p w14:paraId="5AA5EAE6" w14:textId="77777777" w:rsidR="00BA48DD" w:rsidRPr="00112205" w:rsidRDefault="00BA48DD" w:rsidP="00004602">
      <w:pPr>
        <w:pStyle w:val="ListBullet2"/>
        <w:rPr>
          <w:color w:val="FF0000"/>
          <w:sz w:val="22"/>
          <w:szCs w:val="22"/>
        </w:rPr>
      </w:pPr>
      <w:r w:rsidRPr="00112205">
        <w:rPr>
          <w:color w:val="FF0000"/>
          <w:sz w:val="22"/>
          <w:szCs w:val="22"/>
        </w:rPr>
        <w:t>Priority 2 – The requirement is needed for improved processing, and the fulfillment of the requirement will create immediate benefits</w:t>
      </w:r>
    </w:p>
    <w:p w14:paraId="2A3169B9" w14:textId="77777777" w:rsidR="00BA48DD" w:rsidRPr="00112205" w:rsidRDefault="00BA48DD" w:rsidP="00004602">
      <w:pPr>
        <w:pStyle w:val="ListBullet2"/>
        <w:rPr>
          <w:color w:val="FF0000"/>
          <w:sz w:val="22"/>
          <w:szCs w:val="22"/>
        </w:rPr>
      </w:pPr>
      <w:r w:rsidRPr="00112205">
        <w:rPr>
          <w:color w:val="FF0000"/>
          <w:sz w:val="22"/>
          <w:szCs w:val="22"/>
        </w:rPr>
        <w:t>Priority 3 – The requirement is a “nice to have”  which may include new functionality</w:t>
      </w:r>
    </w:p>
    <w:p w14:paraId="44B1B4D3" w14:textId="77777777" w:rsidR="0070606C" w:rsidRPr="00112205" w:rsidRDefault="0070606C" w:rsidP="00004602">
      <w:pPr>
        <w:pStyle w:val="BodyTextIndent"/>
        <w:rPr>
          <w:color w:val="FF0000"/>
          <w:sz w:val="22"/>
          <w:szCs w:val="22"/>
        </w:rPr>
      </w:pPr>
      <w:r w:rsidRPr="00112205">
        <w:rPr>
          <w:color w:val="FF0000"/>
          <w:sz w:val="22"/>
          <w:szCs w:val="22"/>
        </w:rPr>
        <w:t xml:space="preserve">It may be helpful to phrase the requirement in terms of its priority, e.g., "The value of the employee status sent to DIS </w:t>
      </w:r>
      <w:r w:rsidRPr="00112205">
        <w:rPr>
          <w:b/>
          <w:color w:val="FF0000"/>
          <w:sz w:val="22"/>
          <w:szCs w:val="22"/>
        </w:rPr>
        <w:t>must be</w:t>
      </w:r>
      <w:r w:rsidRPr="00112205">
        <w:rPr>
          <w:color w:val="FF0000"/>
          <w:sz w:val="22"/>
          <w:szCs w:val="22"/>
        </w:rPr>
        <w:t xml:space="preserve"> either A or I"</w:t>
      </w:r>
      <w:r w:rsidR="006B6D77" w:rsidRPr="00112205">
        <w:rPr>
          <w:color w:val="FF0000"/>
          <w:sz w:val="22"/>
          <w:szCs w:val="22"/>
        </w:rPr>
        <w:t xml:space="preserve"> or "It </w:t>
      </w:r>
      <w:r w:rsidR="006B6D77" w:rsidRPr="00112205">
        <w:rPr>
          <w:b/>
          <w:color w:val="FF0000"/>
          <w:sz w:val="22"/>
          <w:szCs w:val="22"/>
        </w:rPr>
        <w:t>would be nice</w:t>
      </w:r>
      <w:r w:rsidR="006B6D77" w:rsidRPr="00112205">
        <w:rPr>
          <w:color w:val="FF0000"/>
          <w:sz w:val="22"/>
          <w:szCs w:val="22"/>
        </w:rPr>
        <w:t xml:space="preserve"> if the application warned the user that the expiration date was 3 business days away"</w:t>
      </w:r>
      <w:r w:rsidR="00B034DB" w:rsidRPr="00112205">
        <w:rPr>
          <w:color w:val="FF0000"/>
          <w:sz w:val="22"/>
          <w:szCs w:val="22"/>
        </w:rPr>
        <w:t>.</w:t>
      </w:r>
      <w:r w:rsidR="00C7437C" w:rsidRPr="00112205">
        <w:rPr>
          <w:color w:val="FF0000"/>
          <w:sz w:val="22"/>
          <w:szCs w:val="22"/>
        </w:rPr>
        <w:t xml:space="preserve"> Another approach would be to group requirements by </w:t>
      </w:r>
      <w:r w:rsidR="00D22C66" w:rsidRPr="00112205">
        <w:rPr>
          <w:color w:val="FF0000"/>
          <w:sz w:val="22"/>
          <w:szCs w:val="22"/>
        </w:rPr>
        <w:t xml:space="preserve">priority </w:t>
      </w:r>
      <w:r w:rsidR="00C7437C" w:rsidRPr="00112205">
        <w:rPr>
          <w:color w:val="FF0000"/>
          <w:sz w:val="22"/>
          <w:szCs w:val="22"/>
        </w:rPr>
        <w:t>category.</w:t>
      </w:r>
    </w:p>
    <w:p w14:paraId="7072DB97" w14:textId="77777777" w:rsidR="006A7A60" w:rsidRPr="00112205" w:rsidRDefault="006A7A60" w:rsidP="00004602">
      <w:pPr>
        <w:pStyle w:val="ListBullet0"/>
        <w:rPr>
          <w:color w:val="FF0000"/>
        </w:rPr>
      </w:pPr>
      <w:r w:rsidRPr="00112205">
        <w:rPr>
          <w:color w:val="FF0000"/>
        </w:rPr>
        <w:t>A good requirement is:</w:t>
      </w:r>
    </w:p>
    <w:p w14:paraId="015F2100" w14:textId="77777777" w:rsidR="006A7A60" w:rsidRPr="00112205" w:rsidRDefault="006A7A60" w:rsidP="00004602">
      <w:pPr>
        <w:pStyle w:val="ListBullet2"/>
        <w:rPr>
          <w:color w:val="FF0000"/>
          <w:sz w:val="22"/>
          <w:szCs w:val="22"/>
        </w:rPr>
      </w:pPr>
      <w:r w:rsidRPr="00112205">
        <w:rPr>
          <w:color w:val="FF0000"/>
          <w:sz w:val="22"/>
          <w:szCs w:val="22"/>
        </w:rPr>
        <w:t>Correct</w:t>
      </w:r>
    </w:p>
    <w:p w14:paraId="3981BB44" w14:textId="77777777" w:rsidR="006A7A60" w:rsidRPr="00112205" w:rsidRDefault="006A7A60" w:rsidP="00004602">
      <w:pPr>
        <w:pStyle w:val="ListBullet2"/>
        <w:rPr>
          <w:color w:val="FF0000"/>
          <w:sz w:val="22"/>
          <w:szCs w:val="22"/>
        </w:rPr>
      </w:pPr>
      <w:r w:rsidRPr="00112205">
        <w:rPr>
          <w:color w:val="FF0000"/>
          <w:sz w:val="22"/>
          <w:szCs w:val="22"/>
        </w:rPr>
        <w:t>Unambiguous (all statements have exactly one interpretation)</w:t>
      </w:r>
    </w:p>
    <w:p w14:paraId="40F9F75F" w14:textId="77777777" w:rsidR="006A7A60" w:rsidRPr="00112205" w:rsidRDefault="006A7A60" w:rsidP="00004602">
      <w:pPr>
        <w:pStyle w:val="ListBullet2"/>
        <w:rPr>
          <w:color w:val="FF0000"/>
          <w:sz w:val="22"/>
          <w:szCs w:val="22"/>
        </w:rPr>
      </w:pPr>
      <w:r w:rsidRPr="00112205">
        <w:rPr>
          <w:color w:val="FF0000"/>
          <w:sz w:val="22"/>
          <w:szCs w:val="22"/>
        </w:rPr>
        <w:t>Complete (where TBDs are absolutely necessary, document why the information is unknown, who is responsible for resolution, and the deadline)</w:t>
      </w:r>
    </w:p>
    <w:p w14:paraId="5093CA62" w14:textId="77777777" w:rsidR="006A7A60" w:rsidRPr="00112205" w:rsidRDefault="006A7A60" w:rsidP="00004602">
      <w:pPr>
        <w:pStyle w:val="ListBullet2"/>
        <w:rPr>
          <w:color w:val="FF0000"/>
          <w:sz w:val="22"/>
          <w:szCs w:val="22"/>
        </w:rPr>
      </w:pPr>
      <w:r w:rsidRPr="00112205">
        <w:rPr>
          <w:color w:val="FF0000"/>
          <w:sz w:val="22"/>
          <w:szCs w:val="22"/>
        </w:rPr>
        <w:t>Consistent</w:t>
      </w:r>
    </w:p>
    <w:p w14:paraId="50C7E765" w14:textId="77777777" w:rsidR="006A7A60" w:rsidRPr="00112205" w:rsidRDefault="006A7A60" w:rsidP="00004602">
      <w:pPr>
        <w:pStyle w:val="ListBullet2"/>
        <w:rPr>
          <w:color w:val="FF0000"/>
          <w:sz w:val="22"/>
          <w:szCs w:val="22"/>
        </w:rPr>
      </w:pPr>
      <w:r w:rsidRPr="00112205">
        <w:rPr>
          <w:color w:val="FF0000"/>
          <w:sz w:val="22"/>
          <w:szCs w:val="22"/>
        </w:rPr>
        <w:t>Ranked for importance and/or stability</w:t>
      </w:r>
    </w:p>
    <w:p w14:paraId="2004E6B5" w14:textId="77777777" w:rsidR="006A7A60" w:rsidRPr="00112205" w:rsidRDefault="006A7A60" w:rsidP="00004602">
      <w:pPr>
        <w:pStyle w:val="ListBullet2"/>
        <w:rPr>
          <w:color w:val="FF0000"/>
          <w:sz w:val="22"/>
          <w:szCs w:val="22"/>
        </w:rPr>
      </w:pPr>
      <w:r w:rsidRPr="00112205">
        <w:rPr>
          <w:color w:val="FF0000"/>
          <w:sz w:val="22"/>
          <w:szCs w:val="22"/>
        </w:rPr>
        <w:t>Verifiable (avoid soft descriptions like “works well”, “is user friendly”; use concrete terms and specify measurable quantities)</w:t>
      </w:r>
    </w:p>
    <w:p w14:paraId="77137F7F" w14:textId="77777777" w:rsidR="006A7A60" w:rsidRPr="00112205" w:rsidRDefault="006A7A60" w:rsidP="00004602">
      <w:pPr>
        <w:pStyle w:val="ListBullet2"/>
        <w:rPr>
          <w:color w:val="FF0000"/>
          <w:sz w:val="22"/>
          <w:szCs w:val="22"/>
        </w:rPr>
      </w:pPr>
      <w:r w:rsidRPr="00112205">
        <w:rPr>
          <w:color w:val="FF0000"/>
          <w:sz w:val="22"/>
          <w:szCs w:val="22"/>
        </w:rPr>
        <w:lastRenderedPageBreak/>
        <w:t>Modifiable (evolve the Requirements Specification only via a formal change process, preserving a complete audit trail of changes)</w:t>
      </w:r>
    </w:p>
    <w:p w14:paraId="420F31DC" w14:textId="77777777" w:rsidR="006A7A60" w:rsidRPr="00112205" w:rsidRDefault="006A7A60" w:rsidP="00004602">
      <w:pPr>
        <w:pStyle w:val="ListBullet2"/>
        <w:rPr>
          <w:color w:val="FF0000"/>
          <w:sz w:val="22"/>
          <w:szCs w:val="22"/>
        </w:rPr>
      </w:pPr>
      <w:r w:rsidRPr="00112205">
        <w:rPr>
          <w:color w:val="FF0000"/>
          <w:sz w:val="22"/>
          <w:szCs w:val="22"/>
        </w:rPr>
        <w:t>Does not specify any particular design</w:t>
      </w:r>
    </w:p>
    <w:p w14:paraId="5BF88F2D" w14:textId="77777777" w:rsidR="006A7A60" w:rsidRPr="00112205" w:rsidRDefault="006A7A60" w:rsidP="00004602">
      <w:pPr>
        <w:pStyle w:val="ListBullet2"/>
        <w:rPr>
          <w:color w:val="FF0000"/>
          <w:sz w:val="22"/>
          <w:szCs w:val="22"/>
        </w:rPr>
      </w:pPr>
      <w:r w:rsidRPr="00112205">
        <w:rPr>
          <w:color w:val="FF0000"/>
          <w:sz w:val="22"/>
          <w:szCs w:val="22"/>
        </w:rPr>
        <w:t>Traceable (cross-reference with source documents and spawned documents).</w:t>
      </w:r>
    </w:p>
    <w:p w14:paraId="69998B69" w14:textId="77777777" w:rsidR="00993D52" w:rsidRPr="00112205" w:rsidRDefault="00993D52" w:rsidP="000348DA">
      <w:pPr>
        <w:pStyle w:val="Heading2"/>
        <w:rPr>
          <w:color w:val="FF0000"/>
        </w:rPr>
      </w:pPr>
      <w:bookmarkStart w:id="14" w:name="_Ref162754824"/>
      <w:bookmarkStart w:id="15" w:name="_Toc191724240"/>
      <w:r w:rsidRPr="00112205">
        <w:rPr>
          <w:color w:val="FF0000"/>
        </w:rPr>
        <w:t xml:space="preserve">Functional </w:t>
      </w:r>
      <w:r w:rsidR="00BE0147" w:rsidRPr="00112205">
        <w:rPr>
          <w:color w:val="FF0000"/>
        </w:rPr>
        <w:t>Requirements</w:t>
      </w:r>
      <w:bookmarkEnd w:id="14"/>
      <w:bookmarkEnd w:id="15"/>
    </w:p>
    <w:p w14:paraId="428621B9" w14:textId="77777777" w:rsidR="00595D3D" w:rsidRPr="00112205" w:rsidRDefault="00595D3D" w:rsidP="00595D3D">
      <w:pPr>
        <w:rPr>
          <w:rFonts w:ascii="Times New Roman" w:hAnsi="Times New Roman"/>
          <w:color w:val="FF0000"/>
          <w:szCs w:val="20"/>
        </w:rPr>
      </w:pPr>
      <w:r w:rsidRPr="00112205">
        <w:rPr>
          <w:rFonts w:ascii="Times New Roman" w:hAnsi="Times New Roman"/>
          <w:color w:val="FF0000"/>
          <w:szCs w:val="20"/>
        </w:rPr>
        <w:t>The following core functional requirements have been identified by key human resource and payroll functional areas and are expected to be integrated with MSIU function unique requirements in a manner that best supports the MSIU function’s programs, operations, technical environment, and management philosophy. The requirements listed for each functional area are not intended to be exhaustive, but are aimed at providing a high-level description of the major information and processing capabilities needed to have modern human resources and payroll systems.</w:t>
      </w:r>
    </w:p>
    <w:p w14:paraId="2EC8833C" w14:textId="77777777" w:rsidR="00E154A7" w:rsidRPr="00112205" w:rsidRDefault="00E154A7" w:rsidP="00FB4D95">
      <w:pPr>
        <w:pStyle w:val="BodyText"/>
        <w:rPr>
          <w:color w:val="FF0000"/>
        </w:rPr>
      </w:pPr>
      <w:r w:rsidRPr="00112205">
        <w:rPr>
          <w:color w:val="FF0000"/>
        </w:rPr>
        <w:t>For Example:</w:t>
      </w:r>
    </w:p>
    <w:tbl>
      <w:tblPr>
        <w:tblW w:w="10747"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115" w:type="dxa"/>
          <w:right w:w="115" w:type="dxa"/>
        </w:tblCellMar>
        <w:tblLook w:val="01E0" w:firstRow="1" w:lastRow="1" w:firstColumn="1" w:lastColumn="1" w:noHBand="0" w:noVBand="0"/>
      </w:tblPr>
      <w:tblGrid>
        <w:gridCol w:w="966"/>
        <w:gridCol w:w="2693"/>
        <w:gridCol w:w="2977"/>
        <w:gridCol w:w="850"/>
        <w:gridCol w:w="993"/>
        <w:gridCol w:w="992"/>
        <w:gridCol w:w="1276"/>
      </w:tblGrid>
      <w:tr w:rsidR="004323DA" w:rsidRPr="00112205" w14:paraId="55D5FC8B" w14:textId="77777777" w:rsidTr="004323DA">
        <w:trPr>
          <w:cantSplit/>
          <w:tblHeader/>
        </w:trPr>
        <w:tc>
          <w:tcPr>
            <w:tcW w:w="966" w:type="dxa"/>
            <w:vAlign w:val="center"/>
          </w:tcPr>
          <w:p w14:paraId="5D5F6425" w14:textId="77777777" w:rsidR="004323DA" w:rsidRPr="00112205" w:rsidRDefault="004323DA" w:rsidP="00CA0583">
            <w:pPr>
              <w:pStyle w:val="CellHead"/>
              <w:rPr>
                <w:color w:val="FF0000"/>
                <w:sz w:val="18"/>
                <w:szCs w:val="18"/>
              </w:rPr>
            </w:pPr>
            <w:r w:rsidRPr="00112205">
              <w:rPr>
                <w:color w:val="FF0000"/>
                <w:sz w:val="18"/>
                <w:szCs w:val="18"/>
              </w:rPr>
              <w:t>Req#</w:t>
            </w:r>
          </w:p>
        </w:tc>
        <w:tc>
          <w:tcPr>
            <w:tcW w:w="2693" w:type="dxa"/>
            <w:vAlign w:val="center"/>
          </w:tcPr>
          <w:p w14:paraId="2F91C6FE" w14:textId="77777777" w:rsidR="004323DA" w:rsidRPr="00112205" w:rsidRDefault="004323DA" w:rsidP="00CA0583">
            <w:pPr>
              <w:pStyle w:val="CellHead"/>
              <w:rPr>
                <w:color w:val="FF0000"/>
                <w:sz w:val="18"/>
                <w:szCs w:val="18"/>
              </w:rPr>
            </w:pPr>
            <w:r w:rsidRPr="00112205">
              <w:rPr>
                <w:color w:val="FF0000"/>
                <w:sz w:val="18"/>
                <w:szCs w:val="18"/>
              </w:rPr>
              <w:t>Requirement</w:t>
            </w:r>
          </w:p>
        </w:tc>
        <w:tc>
          <w:tcPr>
            <w:tcW w:w="2977" w:type="dxa"/>
            <w:vAlign w:val="center"/>
          </w:tcPr>
          <w:p w14:paraId="068BD92A" w14:textId="77777777" w:rsidR="004323DA" w:rsidRPr="00112205" w:rsidRDefault="004323DA" w:rsidP="00CA0583">
            <w:pPr>
              <w:pStyle w:val="CellHead"/>
              <w:rPr>
                <w:color w:val="FF0000"/>
                <w:sz w:val="18"/>
                <w:szCs w:val="18"/>
              </w:rPr>
            </w:pPr>
            <w:r w:rsidRPr="00112205">
              <w:rPr>
                <w:color w:val="FF0000"/>
                <w:sz w:val="18"/>
                <w:szCs w:val="18"/>
              </w:rPr>
              <w:t>Comments</w:t>
            </w:r>
          </w:p>
        </w:tc>
        <w:tc>
          <w:tcPr>
            <w:tcW w:w="850" w:type="dxa"/>
            <w:vAlign w:val="center"/>
          </w:tcPr>
          <w:p w14:paraId="3E16E066" w14:textId="77777777" w:rsidR="004323DA" w:rsidRPr="00112205" w:rsidRDefault="004323DA" w:rsidP="00CA0583">
            <w:pPr>
              <w:pStyle w:val="CellHead"/>
              <w:rPr>
                <w:color w:val="FF0000"/>
                <w:sz w:val="18"/>
                <w:szCs w:val="18"/>
              </w:rPr>
            </w:pPr>
            <w:r w:rsidRPr="00112205">
              <w:rPr>
                <w:color w:val="FF0000"/>
                <w:sz w:val="16"/>
                <w:szCs w:val="18"/>
              </w:rPr>
              <w:t>Priority</w:t>
            </w:r>
          </w:p>
        </w:tc>
        <w:tc>
          <w:tcPr>
            <w:tcW w:w="993" w:type="dxa"/>
          </w:tcPr>
          <w:p w14:paraId="0EAB6F1E" w14:textId="77777777" w:rsidR="004323DA" w:rsidRPr="00112205" w:rsidRDefault="004323DA" w:rsidP="00CA0583">
            <w:pPr>
              <w:pStyle w:val="CellHead"/>
              <w:rPr>
                <w:color w:val="FF0000"/>
                <w:sz w:val="18"/>
                <w:szCs w:val="18"/>
              </w:rPr>
            </w:pPr>
            <w:r w:rsidRPr="00112205">
              <w:rPr>
                <w:color w:val="FF0000"/>
                <w:sz w:val="14"/>
                <w:szCs w:val="18"/>
              </w:rPr>
              <w:t>Days Completed</w:t>
            </w:r>
          </w:p>
        </w:tc>
        <w:tc>
          <w:tcPr>
            <w:tcW w:w="992" w:type="dxa"/>
            <w:vAlign w:val="center"/>
          </w:tcPr>
          <w:p w14:paraId="61D27F01" w14:textId="77777777" w:rsidR="004323DA" w:rsidRPr="00112205" w:rsidRDefault="004323DA" w:rsidP="00CA0583">
            <w:pPr>
              <w:pStyle w:val="CellHead"/>
              <w:rPr>
                <w:color w:val="FF0000"/>
                <w:sz w:val="18"/>
                <w:szCs w:val="18"/>
              </w:rPr>
            </w:pPr>
            <w:r w:rsidRPr="00112205">
              <w:rPr>
                <w:color w:val="FF0000"/>
                <w:sz w:val="18"/>
                <w:szCs w:val="18"/>
              </w:rPr>
              <w:t>Date Rvwd</w:t>
            </w:r>
          </w:p>
        </w:tc>
        <w:tc>
          <w:tcPr>
            <w:tcW w:w="1276" w:type="dxa"/>
            <w:vAlign w:val="center"/>
          </w:tcPr>
          <w:p w14:paraId="635F308A" w14:textId="77777777" w:rsidR="004323DA" w:rsidRPr="00112205" w:rsidRDefault="004323DA" w:rsidP="00CA0583">
            <w:pPr>
              <w:pStyle w:val="CellHead"/>
              <w:rPr>
                <w:color w:val="FF0000"/>
                <w:sz w:val="18"/>
                <w:szCs w:val="18"/>
              </w:rPr>
            </w:pPr>
            <w:r w:rsidRPr="00112205">
              <w:rPr>
                <w:color w:val="FF0000"/>
                <w:sz w:val="18"/>
                <w:szCs w:val="18"/>
              </w:rPr>
              <w:t>Reviewed / Approved</w:t>
            </w:r>
          </w:p>
        </w:tc>
      </w:tr>
      <w:tr w:rsidR="004323DA" w:rsidRPr="00112205" w14:paraId="1E36ADEA" w14:textId="77777777" w:rsidTr="004323DA">
        <w:trPr>
          <w:cantSplit/>
        </w:trPr>
        <w:tc>
          <w:tcPr>
            <w:tcW w:w="966" w:type="dxa"/>
          </w:tcPr>
          <w:p w14:paraId="0D46353E" w14:textId="77777777" w:rsidR="004323DA" w:rsidRPr="00112205" w:rsidRDefault="004323DA" w:rsidP="00CA0583">
            <w:pPr>
              <w:pStyle w:val="Cell"/>
              <w:rPr>
                <w:color w:val="FF0000"/>
                <w:sz w:val="16"/>
                <w:szCs w:val="16"/>
              </w:rPr>
            </w:pPr>
            <w:r w:rsidRPr="00112205">
              <w:rPr>
                <w:color w:val="FF0000"/>
                <w:sz w:val="16"/>
                <w:szCs w:val="16"/>
              </w:rPr>
              <w:t>BR_LR_05</w:t>
            </w:r>
          </w:p>
        </w:tc>
        <w:tc>
          <w:tcPr>
            <w:tcW w:w="2693" w:type="dxa"/>
          </w:tcPr>
          <w:p w14:paraId="59754FB5" w14:textId="77777777" w:rsidR="004323DA" w:rsidRPr="00112205" w:rsidRDefault="004323DA" w:rsidP="00CA0583">
            <w:pPr>
              <w:pStyle w:val="Cell"/>
              <w:rPr>
                <w:color w:val="FF0000"/>
              </w:rPr>
            </w:pPr>
            <w:r w:rsidRPr="00112205">
              <w:rPr>
                <w:color w:val="FF0000"/>
              </w:rPr>
              <w:t>The system should associate a supervisor indicator with each job class.</w:t>
            </w:r>
          </w:p>
        </w:tc>
        <w:tc>
          <w:tcPr>
            <w:tcW w:w="2977" w:type="dxa"/>
          </w:tcPr>
          <w:p w14:paraId="047FB7D6" w14:textId="77777777" w:rsidR="004323DA" w:rsidRPr="00112205" w:rsidRDefault="004323DA" w:rsidP="00CA0583">
            <w:pPr>
              <w:pStyle w:val="Cell"/>
              <w:rPr>
                <w:color w:val="FF0000"/>
              </w:rPr>
            </w:pPr>
            <w:r w:rsidRPr="00112205">
              <w:rPr>
                <w:color w:val="FF0000"/>
              </w:rPr>
              <w:t>Business Process = “Maintenance</w:t>
            </w:r>
          </w:p>
        </w:tc>
        <w:tc>
          <w:tcPr>
            <w:tcW w:w="850" w:type="dxa"/>
          </w:tcPr>
          <w:p w14:paraId="32BC417E" w14:textId="77777777" w:rsidR="004323DA" w:rsidRPr="00112205" w:rsidRDefault="004323DA" w:rsidP="00CA0583">
            <w:pPr>
              <w:pStyle w:val="Cell"/>
              <w:rPr>
                <w:color w:val="FF0000"/>
              </w:rPr>
            </w:pPr>
            <w:r w:rsidRPr="00112205">
              <w:rPr>
                <w:color w:val="FF0000"/>
              </w:rPr>
              <w:t>3</w:t>
            </w:r>
          </w:p>
          <w:p w14:paraId="7B2953D0" w14:textId="77777777" w:rsidR="004323DA" w:rsidRPr="00112205" w:rsidRDefault="004323DA" w:rsidP="00CA0583">
            <w:pPr>
              <w:pStyle w:val="Cell"/>
              <w:rPr>
                <w:color w:val="FF0000"/>
              </w:rPr>
            </w:pPr>
          </w:p>
        </w:tc>
        <w:tc>
          <w:tcPr>
            <w:tcW w:w="993" w:type="dxa"/>
          </w:tcPr>
          <w:p w14:paraId="7B8158FB" w14:textId="77777777" w:rsidR="004323DA" w:rsidRPr="00112205" w:rsidRDefault="004323DA" w:rsidP="00CA0583">
            <w:pPr>
              <w:pStyle w:val="Cell"/>
              <w:rPr>
                <w:color w:val="FF0000"/>
              </w:rPr>
            </w:pPr>
          </w:p>
        </w:tc>
        <w:tc>
          <w:tcPr>
            <w:tcW w:w="992" w:type="dxa"/>
          </w:tcPr>
          <w:p w14:paraId="2C3F904B" w14:textId="77777777" w:rsidR="004323DA" w:rsidRPr="00112205" w:rsidRDefault="004323DA" w:rsidP="00CA0583">
            <w:pPr>
              <w:pStyle w:val="Cell"/>
              <w:rPr>
                <w:color w:val="FF0000"/>
              </w:rPr>
            </w:pPr>
            <w:r w:rsidRPr="00112205">
              <w:rPr>
                <w:color w:val="FF0000"/>
              </w:rPr>
              <w:t>7/13/04</w:t>
            </w:r>
          </w:p>
        </w:tc>
        <w:tc>
          <w:tcPr>
            <w:tcW w:w="1276" w:type="dxa"/>
          </w:tcPr>
          <w:p w14:paraId="1D8F5182" w14:textId="77777777" w:rsidR="004323DA" w:rsidRPr="00112205" w:rsidRDefault="004323DA" w:rsidP="00CA0583">
            <w:pPr>
              <w:pStyle w:val="Cell"/>
              <w:rPr>
                <w:color w:val="FF0000"/>
              </w:rPr>
            </w:pPr>
            <w:r w:rsidRPr="00112205">
              <w:rPr>
                <w:color w:val="FF0000"/>
              </w:rPr>
              <w:t>Bob Dylan, Mick Jagger</w:t>
            </w:r>
          </w:p>
        </w:tc>
      </w:tr>
      <w:tr w:rsidR="004323DA" w:rsidRPr="00112205" w14:paraId="7DDC01D3" w14:textId="77777777" w:rsidTr="004323DA">
        <w:trPr>
          <w:cantSplit/>
        </w:trPr>
        <w:tc>
          <w:tcPr>
            <w:tcW w:w="966" w:type="dxa"/>
          </w:tcPr>
          <w:p w14:paraId="32BA9AA3" w14:textId="77777777" w:rsidR="004323DA" w:rsidRPr="00112205" w:rsidRDefault="004323DA" w:rsidP="00CA0583">
            <w:pPr>
              <w:pStyle w:val="Cell"/>
              <w:rPr>
                <w:color w:val="FF0000"/>
                <w:sz w:val="16"/>
                <w:szCs w:val="16"/>
              </w:rPr>
            </w:pPr>
            <w:r w:rsidRPr="00112205">
              <w:rPr>
                <w:color w:val="FF0000"/>
                <w:sz w:val="16"/>
                <w:szCs w:val="16"/>
              </w:rPr>
              <w:t>BR_LR_08</w:t>
            </w:r>
          </w:p>
        </w:tc>
        <w:tc>
          <w:tcPr>
            <w:tcW w:w="2693" w:type="dxa"/>
          </w:tcPr>
          <w:p w14:paraId="3BCB34A2" w14:textId="77777777" w:rsidR="004323DA" w:rsidRPr="00112205" w:rsidRDefault="004323DA" w:rsidP="00CA0583">
            <w:pPr>
              <w:pStyle w:val="Cell"/>
              <w:rPr>
                <w:color w:val="FF0000"/>
              </w:rPr>
            </w:pPr>
            <w:r w:rsidRPr="00112205">
              <w:rPr>
                <w:color w:val="FF0000"/>
              </w:rPr>
              <w:t>The system should handle any number of fees (existing and new) associated with unions.</w:t>
            </w:r>
          </w:p>
        </w:tc>
        <w:tc>
          <w:tcPr>
            <w:tcW w:w="2977" w:type="dxa"/>
          </w:tcPr>
          <w:p w14:paraId="7DAF0762" w14:textId="77777777" w:rsidR="004323DA" w:rsidRPr="00112205" w:rsidRDefault="004323DA" w:rsidP="00CA0583">
            <w:pPr>
              <w:pStyle w:val="Cell"/>
              <w:rPr>
                <w:color w:val="FF0000"/>
              </w:rPr>
            </w:pPr>
            <w:r w:rsidRPr="00112205">
              <w:rPr>
                <w:color w:val="FF0000"/>
              </w:rPr>
              <w:t>Business Process = “Changing Dues in the System”</w:t>
            </w:r>
          </w:p>
          <w:p w14:paraId="3EBB4751" w14:textId="77777777" w:rsidR="004323DA" w:rsidRPr="00112205" w:rsidRDefault="004323DA" w:rsidP="00CA0583">
            <w:pPr>
              <w:pStyle w:val="Cell"/>
              <w:rPr>
                <w:color w:val="FF0000"/>
              </w:rPr>
            </w:pPr>
            <w:r w:rsidRPr="00112205">
              <w:rPr>
                <w:color w:val="FF0000"/>
              </w:rPr>
              <w:t>An example of a new fee is an initiation fee.</w:t>
            </w:r>
          </w:p>
        </w:tc>
        <w:tc>
          <w:tcPr>
            <w:tcW w:w="850" w:type="dxa"/>
          </w:tcPr>
          <w:p w14:paraId="31ABCD10" w14:textId="77777777" w:rsidR="004323DA" w:rsidRPr="00112205" w:rsidRDefault="004323DA" w:rsidP="00CA0583">
            <w:pPr>
              <w:pStyle w:val="Cell"/>
              <w:rPr>
                <w:color w:val="FF0000"/>
              </w:rPr>
            </w:pPr>
            <w:r w:rsidRPr="00112205">
              <w:rPr>
                <w:color w:val="FF0000"/>
              </w:rPr>
              <w:t>2</w:t>
            </w:r>
          </w:p>
        </w:tc>
        <w:tc>
          <w:tcPr>
            <w:tcW w:w="993" w:type="dxa"/>
          </w:tcPr>
          <w:p w14:paraId="26E6A21A" w14:textId="77777777" w:rsidR="004323DA" w:rsidRPr="00112205" w:rsidRDefault="004323DA" w:rsidP="00CA0583">
            <w:pPr>
              <w:pStyle w:val="Cell"/>
              <w:rPr>
                <w:color w:val="FF0000"/>
              </w:rPr>
            </w:pPr>
          </w:p>
        </w:tc>
        <w:tc>
          <w:tcPr>
            <w:tcW w:w="992" w:type="dxa"/>
          </w:tcPr>
          <w:p w14:paraId="78E57744" w14:textId="77777777" w:rsidR="004323DA" w:rsidRPr="00112205" w:rsidRDefault="004323DA" w:rsidP="00CA0583">
            <w:pPr>
              <w:pStyle w:val="Cell"/>
              <w:rPr>
                <w:color w:val="FF0000"/>
              </w:rPr>
            </w:pPr>
            <w:r w:rsidRPr="00112205">
              <w:rPr>
                <w:color w:val="FF0000"/>
              </w:rPr>
              <w:t>7/13/04</w:t>
            </w:r>
          </w:p>
        </w:tc>
        <w:tc>
          <w:tcPr>
            <w:tcW w:w="1276" w:type="dxa"/>
          </w:tcPr>
          <w:p w14:paraId="161D51E8" w14:textId="77777777" w:rsidR="004323DA" w:rsidRPr="00112205" w:rsidRDefault="004323DA" w:rsidP="00CA0583">
            <w:pPr>
              <w:pStyle w:val="Cell"/>
              <w:rPr>
                <w:color w:val="FF0000"/>
              </w:rPr>
            </w:pPr>
            <w:r w:rsidRPr="00112205">
              <w:rPr>
                <w:color w:val="FF0000"/>
              </w:rPr>
              <w:t>Bob Dylan, Mick Jagger</w:t>
            </w:r>
          </w:p>
        </w:tc>
      </w:tr>
      <w:tr w:rsidR="004323DA" w:rsidRPr="00112205" w14:paraId="37C88A11" w14:textId="77777777" w:rsidTr="004323DA">
        <w:trPr>
          <w:cantSplit/>
        </w:trPr>
        <w:tc>
          <w:tcPr>
            <w:tcW w:w="966" w:type="dxa"/>
          </w:tcPr>
          <w:p w14:paraId="7C3F05F7" w14:textId="77777777" w:rsidR="004323DA" w:rsidRPr="00112205" w:rsidRDefault="004323DA" w:rsidP="00CA0583">
            <w:pPr>
              <w:pStyle w:val="Cell"/>
              <w:rPr>
                <w:color w:val="FF0000"/>
                <w:sz w:val="16"/>
                <w:szCs w:val="16"/>
              </w:rPr>
            </w:pPr>
            <w:r w:rsidRPr="00112205">
              <w:rPr>
                <w:color w:val="FF0000"/>
                <w:sz w:val="16"/>
                <w:szCs w:val="16"/>
              </w:rPr>
              <w:t>BR_LR_10</w:t>
            </w:r>
          </w:p>
        </w:tc>
        <w:tc>
          <w:tcPr>
            <w:tcW w:w="2693" w:type="dxa"/>
          </w:tcPr>
          <w:p w14:paraId="18D4E0ED" w14:textId="77777777" w:rsidR="004323DA" w:rsidRPr="00112205" w:rsidRDefault="004323DA" w:rsidP="00CA0583">
            <w:pPr>
              <w:pStyle w:val="Cell"/>
              <w:rPr>
                <w:color w:val="FF0000"/>
              </w:rPr>
            </w:pPr>
            <w:r w:rsidRPr="00112205">
              <w:rPr>
                <w:color w:val="FF0000"/>
              </w:rPr>
              <w:t>The system should capture and maintain job class status (i.e., active or inactive)</w:t>
            </w:r>
          </w:p>
        </w:tc>
        <w:tc>
          <w:tcPr>
            <w:tcW w:w="2977" w:type="dxa"/>
          </w:tcPr>
          <w:p w14:paraId="39C591E1" w14:textId="77777777" w:rsidR="004323DA" w:rsidRPr="00112205" w:rsidRDefault="004323DA" w:rsidP="00CA0583">
            <w:pPr>
              <w:pStyle w:val="Cell"/>
              <w:rPr>
                <w:color w:val="FF0000"/>
              </w:rPr>
            </w:pPr>
            <w:r w:rsidRPr="00112205">
              <w:rPr>
                <w:color w:val="FF0000"/>
              </w:rPr>
              <w:t>Business Process = “Maintenance”</w:t>
            </w:r>
          </w:p>
          <w:p w14:paraId="6B7A3DE7" w14:textId="77777777" w:rsidR="004323DA" w:rsidRPr="00112205" w:rsidRDefault="004323DA" w:rsidP="00CA0583">
            <w:pPr>
              <w:pStyle w:val="Cell"/>
              <w:rPr>
                <w:color w:val="FF0000"/>
              </w:rPr>
            </w:pPr>
            <w:r w:rsidRPr="00112205">
              <w:rPr>
                <w:color w:val="FF0000"/>
              </w:rPr>
              <w:t>Some job classes are old and are no longer used.  However, they still need to be maintained for legal, contract and historical purposes.</w:t>
            </w:r>
          </w:p>
        </w:tc>
        <w:tc>
          <w:tcPr>
            <w:tcW w:w="850" w:type="dxa"/>
          </w:tcPr>
          <w:p w14:paraId="4BA5A69A" w14:textId="77777777" w:rsidR="004323DA" w:rsidRPr="00112205" w:rsidRDefault="004323DA" w:rsidP="00CA0583">
            <w:pPr>
              <w:pStyle w:val="Cell"/>
              <w:rPr>
                <w:color w:val="FF0000"/>
              </w:rPr>
            </w:pPr>
            <w:r w:rsidRPr="00112205">
              <w:rPr>
                <w:color w:val="FF0000"/>
              </w:rPr>
              <w:t>2</w:t>
            </w:r>
          </w:p>
        </w:tc>
        <w:tc>
          <w:tcPr>
            <w:tcW w:w="993" w:type="dxa"/>
          </w:tcPr>
          <w:p w14:paraId="2CF53A23" w14:textId="77777777" w:rsidR="004323DA" w:rsidRPr="00112205" w:rsidRDefault="004323DA" w:rsidP="00CA0583">
            <w:pPr>
              <w:pStyle w:val="Cell"/>
              <w:rPr>
                <w:color w:val="FF0000"/>
              </w:rPr>
            </w:pPr>
          </w:p>
        </w:tc>
        <w:tc>
          <w:tcPr>
            <w:tcW w:w="992" w:type="dxa"/>
          </w:tcPr>
          <w:p w14:paraId="56C42289" w14:textId="77777777" w:rsidR="004323DA" w:rsidRPr="00112205" w:rsidRDefault="004323DA" w:rsidP="00CA0583">
            <w:pPr>
              <w:pStyle w:val="Cell"/>
              <w:rPr>
                <w:color w:val="FF0000"/>
              </w:rPr>
            </w:pPr>
            <w:r w:rsidRPr="00112205">
              <w:rPr>
                <w:color w:val="FF0000"/>
              </w:rPr>
              <w:t>7/13/04</w:t>
            </w:r>
          </w:p>
        </w:tc>
        <w:tc>
          <w:tcPr>
            <w:tcW w:w="1276" w:type="dxa"/>
          </w:tcPr>
          <w:p w14:paraId="3D6DC919" w14:textId="77777777" w:rsidR="004323DA" w:rsidRPr="00112205" w:rsidRDefault="004323DA" w:rsidP="00CA0583">
            <w:pPr>
              <w:pStyle w:val="Cell"/>
              <w:rPr>
                <w:color w:val="FF0000"/>
              </w:rPr>
            </w:pPr>
            <w:r w:rsidRPr="00112205">
              <w:rPr>
                <w:color w:val="FF0000"/>
              </w:rPr>
              <w:t>Bob Dylan, Mick Jagger</w:t>
            </w:r>
          </w:p>
        </w:tc>
      </w:tr>
      <w:tr w:rsidR="004323DA" w:rsidRPr="00112205" w14:paraId="11EFF5D5" w14:textId="77777777" w:rsidTr="004323DA">
        <w:trPr>
          <w:cantSplit/>
        </w:trPr>
        <w:tc>
          <w:tcPr>
            <w:tcW w:w="966" w:type="dxa"/>
          </w:tcPr>
          <w:p w14:paraId="23657AAE" w14:textId="77777777" w:rsidR="004323DA" w:rsidRPr="00112205" w:rsidRDefault="004323DA" w:rsidP="00CA0583">
            <w:pPr>
              <w:pStyle w:val="Cell"/>
              <w:rPr>
                <w:color w:val="FF0000"/>
                <w:sz w:val="16"/>
                <w:szCs w:val="16"/>
              </w:rPr>
            </w:pPr>
            <w:r w:rsidRPr="00112205">
              <w:rPr>
                <w:color w:val="FF0000"/>
                <w:sz w:val="16"/>
                <w:szCs w:val="16"/>
              </w:rPr>
              <w:t>BR_LR_16</w:t>
            </w:r>
          </w:p>
        </w:tc>
        <w:tc>
          <w:tcPr>
            <w:tcW w:w="2693" w:type="dxa"/>
          </w:tcPr>
          <w:p w14:paraId="07202A26" w14:textId="77777777" w:rsidR="004323DA" w:rsidRPr="00112205" w:rsidRDefault="004323DA" w:rsidP="00CA0583">
            <w:pPr>
              <w:pStyle w:val="Cell"/>
              <w:rPr>
                <w:color w:val="FF0000"/>
              </w:rPr>
            </w:pPr>
            <w:r w:rsidRPr="00112205">
              <w:rPr>
                <w:color w:val="FF0000"/>
              </w:rPr>
              <w:t>The system should assign the Supervisor Code based on the value in the Job Class table and additional criteria as specified by the clients.</w:t>
            </w:r>
          </w:p>
        </w:tc>
        <w:tc>
          <w:tcPr>
            <w:tcW w:w="2977" w:type="dxa"/>
          </w:tcPr>
          <w:p w14:paraId="77FDAB79" w14:textId="77777777" w:rsidR="004323DA" w:rsidRPr="00112205" w:rsidRDefault="004323DA" w:rsidP="00CA0583">
            <w:pPr>
              <w:pStyle w:val="Cell"/>
              <w:rPr>
                <w:color w:val="FF0000"/>
              </w:rPr>
            </w:pPr>
            <w:r w:rsidRPr="00112205">
              <w:rPr>
                <w:color w:val="FF0000"/>
              </w:rPr>
              <w:t>April 2005 – New requirement. It is one of three new requirements from BR_LR_03.</w:t>
            </w:r>
          </w:p>
        </w:tc>
        <w:tc>
          <w:tcPr>
            <w:tcW w:w="850" w:type="dxa"/>
          </w:tcPr>
          <w:p w14:paraId="59A83F96" w14:textId="77777777" w:rsidR="004323DA" w:rsidRPr="00112205" w:rsidRDefault="004323DA" w:rsidP="00CA0583">
            <w:pPr>
              <w:pStyle w:val="Cell"/>
              <w:rPr>
                <w:color w:val="FF0000"/>
              </w:rPr>
            </w:pPr>
            <w:r w:rsidRPr="00112205">
              <w:rPr>
                <w:color w:val="FF0000"/>
              </w:rPr>
              <w:t>2</w:t>
            </w:r>
          </w:p>
        </w:tc>
        <w:tc>
          <w:tcPr>
            <w:tcW w:w="993" w:type="dxa"/>
          </w:tcPr>
          <w:p w14:paraId="269C366F" w14:textId="77777777" w:rsidR="004323DA" w:rsidRPr="00112205" w:rsidRDefault="004323DA" w:rsidP="00CA0583">
            <w:pPr>
              <w:pStyle w:val="Cell"/>
              <w:rPr>
                <w:color w:val="FF0000"/>
              </w:rPr>
            </w:pPr>
          </w:p>
        </w:tc>
        <w:tc>
          <w:tcPr>
            <w:tcW w:w="992" w:type="dxa"/>
          </w:tcPr>
          <w:p w14:paraId="51E10B1A" w14:textId="77777777" w:rsidR="004323DA" w:rsidRPr="00112205" w:rsidRDefault="004323DA" w:rsidP="00CA0583">
            <w:pPr>
              <w:pStyle w:val="Cell"/>
              <w:rPr>
                <w:color w:val="FF0000"/>
              </w:rPr>
            </w:pPr>
          </w:p>
        </w:tc>
        <w:tc>
          <w:tcPr>
            <w:tcW w:w="1276" w:type="dxa"/>
          </w:tcPr>
          <w:p w14:paraId="4173C8ED" w14:textId="77777777" w:rsidR="004323DA" w:rsidRPr="00112205" w:rsidRDefault="004323DA" w:rsidP="00CA0583">
            <w:pPr>
              <w:pStyle w:val="Cell"/>
              <w:rPr>
                <w:color w:val="FF0000"/>
              </w:rPr>
            </w:pPr>
          </w:p>
        </w:tc>
      </w:tr>
      <w:tr w:rsidR="004323DA" w:rsidRPr="00112205" w14:paraId="3EB9A153" w14:textId="77777777" w:rsidTr="004323DA">
        <w:trPr>
          <w:cantSplit/>
        </w:trPr>
        <w:tc>
          <w:tcPr>
            <w:tcW w:w="966" w:type="dxa"/>
          </w:tcPr>
          <w:p w14:paraId="3DB695AA" w14:textId="77777777" w:rsidR="004323DA" w:rsidRPr="00112205" w:rsidRDefault="004323DA" w:rsidP="00CA0583">
            <w:pPr>
              <w:pStyle w:val="Cell"/>
              <w:rPr>
                <w:color w:val="FF0000"/>
                <w:sz w:val="16"/>
                <w:szCs w:val="16"/>
              </w:rPr>
            </w:pPr>
            <w:r w:rsidRPr="00112205">
              <w:rPr>
                <w:color w:val="FF0000"/>
                <w:sz w:val="16"/>
                <w:szCs w:val="16"/>
              </w:rPr>
              <w:t>BR_LR_18</w:t>
            </w:r>
          </w:p>
        </w:tc>
        <w:tc>
          <w:tcPr>
            <w:tcW w:w="2693" w:type="dxa"/>
          </w:tcPr>
          <w:p w14:paraId="209877D2" w14:textId="77777777" w:rsidR="004323DA" w:rsidRPr="00112205" w:rsidRDefault="004323DA" w:rsidP="00CA0583">
            <w:pPr>
              <w:pStyle w:val="Cell"/>
              <w:rPr>
                <w:color w:val="FF0000"/>
              </w:rPr>
            </w:pPr>
            <w:r w:rsidRPr="00112205">
              <w:rPr>
                <w:color w:val="FF0000"/>
              </w:rPr>
              <w:t>The system should provide the Labor Relations office with the ability to override the system-derived Bargaining Unit code and the Union Code for to-be-determined employee types, including hourly appointments.</w:t>
            </w:r>
          </w:p>
        </w:tc>
        <w:tc>
          <w:tcPr>
            <w:tcW w:w="2977" w:type="dxa"/>
          </w:tcPr>
          <w:p w14:paraId="14397DB2" w14:textId="77777777" w:rsidR="004323DA" w:rsidRPr="00112205" w:rsidRDefault="004323DA" w:rsidP="00CA0583">
            <w:pPr>
              <w:pStyle w:val="Cell"/>
              <w:rPr>
                <w:color w:val="FF0000"/>
              </w:rPr>
            </w:pPr>
            <w:r w:rsidRPr="00112205">
              <w:rPr>
                <w:color w:val="FF0000"/>
              </w:rPr>
              <w:t>April 2005 – New requirement. It is one of three new requirements from BR_LR_04.</w:t>
            </w:r>
          </w:p>
          <w:p w14:paraId="7C97D74C" w14:textId="77777777" w:rsidR="004323DA" w:rsidRPr="00112205" w:rsidRDefault="004323DA" w:rsidP="00CA0583">
            <w:pPr>
              <w:pStyle w:val="Cell"/>
              <w:rPr>
                <w:color w:val="FF0000"/>
              </w:rPr>
            </w:pPr>
            <w:r w:rsidRPr="00112205">
              <w:rPr>
                <w:color w:val="FF0000"/>
              </w:rPr>
              <w:t>5/11/2005 – Priority changed from 2 to 3.</w:t>
            </w:r>
          </w:p>
        </w:tc>
        <w:tc>
          <w:tcPr>
            <w:tcW w:w="850" w:type="dxa"/>
          </w:tcPr>
          <w:p w14:paraId="682B834E" w14:textId="77777777" w:rsidR="004323DA" w:rsidRPr="00112205" w:rsidRDefault="004323DA" w:rsidP="00CA0583">
            <w:pPr>
              <w:pStyle w:val="Cell"/>
              <w:rPr>
                <w:strike/>
                <w:color w:val="FF0000"/>
              </w:rPr>
            </w:pPr>
            <w:r w:rsidRPr="00112205">
              <w:rPr>
                <w:strike/>
                <w:color w:val="FF0000"/>
              </w:rPr>
              <w:t>2</w:t>
            </w:r>
          </w:p>
          <w:p w14:paraId="68593B8C" w14:textId="77777777" w:rsidR="004323DA" w:rsidRPr="00112205" w:rsidRDefault="004323DA" w:rsidP="00CA0583">
            <w:pPr>
              <w:pStyle w:val="Cell"/>
              <w:rPr>
                <w:color w:val="FF0000"/>
              </w:rPr>
            </w:pPr>
            <w:r w:rsidRPr="00112205">
              <w:rPr>
                <w:color w:val="FF0000"/>
              </w:rPr>
              <w:t>3</w:t>
            </w:r>
          </w:p>
        </w:tc>
        <w:tc>
          <w:tcPr>
            <w:tcW w:w="993" w:type="dxa"/>
          </w:tcPr>
          <w:p w14:paraId="424E5F7F" w14:textId="77777777" w:rsidR="004323DA" w:rsidRPr="00112205" w:rsidRDefault="004323DA" w:rsidP="00CA0583">
            <w:pPr>
              <w:pStyle w:val="Cell"/>
              <w:rPr>
                <w:color w:val="FF0000"/>
              </w:rPr>
            </w:pPr>
          </w:p>
        </w:tc>
        <w:tc>
          <w:tcPr>
            <w:tcW w:w="992" w:type="dxa"/>
          </w:tcPr>
          <w:p w14:paraId="53B26BB8" w14:textId="77777777" w:rsidR="004323DA" w:rsidRPr="00112205" w:rsidRDefault="004323DA" w:rsidP="00CA0583">
            <w:pPr>
              <w:pStyle w:val="Cell"/>
              <w:rPr>
                <w:color w:val="FF0000"/>
              </w:rPr>
            </w:pPr>
          </w:p>
        </w:tc>
        <w:tc>
          <w:tcPr>
            <w:tcW w:w="1276" w:type="dxa"/>
          </w:tcPr>
          <w:p w14:paraId="7EDB50D9" w14:textId="77777777" w:rsidR="004323DA" w:rsidRPr="00112205" w:rsidRDefault="004323DA" w:rsidP="00CA0583">
            <w:pPr>
              <w:pStyle w:val="Cell"/>
              <w:rPr>
                <w:color w:val="FF0000"/>
              </w:rPr>
            </w:pPr>
          </w:p>
        </w:tc>
      </w:tr>
    </w:tbl>
    <w:p w14:paraId="726EB6CE" w14:textId="77777777" w:rsidR="00D72B44" w:rsidRPr="00112205" w:rsidRDefault="00D72B44" w:rsidP="00D72B44">
      <w:pPr>
        <w:pStyle w:val="Heading2"/>
        <w:rPr>
          <w:color w:val="FF0000"/>
        </w:rPr>
      </w:pPr>
      <w:bookmarkStart w:id="16" w:name="_Toc191724241"/>
      <w:r w:rsidRPr="00112205">
        <w:rPr>
          <w:color w:val="FF0000"/>
        </w:rPr>
        <w:t>User Interface Requirements</w:t>
      </w:r>
      <w:bookmarkEnd w:id="16"/>
    </w:p>
    <w:p w14:paraId="1C67EBE2" w14:textId="77777777" w:rsidR="00D72B44" w:rsidRPr="00112205" w:rsidRDefault="00D72B44" w:rsidP="00FB4D95">
      <w:pPr>
        <w:pStyle w:val="BodyText"/>
        <w:rPr>
          <w:color w:val="FF0000"/>
        </w:rPr>
      </w:pPr>
      <w:r w:rsidRPr="00112205">
        <w:rPr>
          <w:color w:val="FF0000"/>
        </w:rPr>
        <w:t>In addition to functions required, describe the characteristics of each interface between the product and its users (e.g., required screen formats/organization, report layouts, menu structures, error and other messages, or function keys).</w:t>
      </w:r>
    </w:p>
    <w:p w14:paraId="59D0F812" w14:textId="77777777" w:rsidR="00261BDB" w:rsidRPr="00112205" w:rsidRDefault="00261BDB" w:rsidP="007177DE">
      <w:pPr>
        <w:pStyle w:val="Heading2"/>
        <w:rPr>
          <w:rFonts w:eastAsia="MS Mincho"/>
          <w:color w:val="FF0000"/>
        </w:rPr>
      </w:pPr>
      <w:bookmarkStart w:id="17" w:name="_Toc191724242"/>
      <w:r w:rsidRPr="00112205">
        <w:rPr>
          <w:rFonts w:eastAsia="MS Mincho"/>
          <w:color w:val="FF0000"/>
        </w:rPr>
        <w:lastRenderedPageBreak/>
        <w:t>Usability</w:t>
      </w:r>
      <w:bookmarkEnd w:id="17"/>
    </w:p>
    <w:p w14:paraId="40C9A281" w14:textId="77777777" w:rsidR="00C33407" w:rsidRPr="00112205" w:rsidRDefault="007177DE" w:rsidP="00FB4D95">
      <w:pPr>
        <w:pStyle w:val="BodyText"/>
        <w:rPr>
          <w:color w:val="FF0000"/>
        </w:rPr>
      </w:pPr>
      <w:r w:rsidRPr="00112205">
        <w:rPr>
          <w:color w:val="FF0000"/>
        </w:rPr>
        <w:t>Include any specific usability requirements, f</w:t>
      </w:r>
      <w:r w:rsidR="00C33407" w:rsidRPr="00112205">
        <w:rPr>
          <w:color w:val="FF0000"/>
        </w:rPr>
        <w:t xml:space="preserve">or example, </w:t>
      </w:r>
    </w:p>
    <w:p w14:paraId="126C1225" w14:textId="77777777" w:rsidR="00C33407" w:rsidRPr="00112205" w:rsidRDefault="00C33407" w:rsidP="00C33407">
      <w:pPr>
        <w:pStyle w:val="BodyText"/>
        <w:rPr>
          <w:color w:val="FF0000"/>
        </w:rPr>
      </w:pPr>
      <w:r w:rsidRPr="00112205">
        <w:rPr>
          <w:color w:val="FF0000"/>
        </w:rPr>
        <w:t>Learnability</w:t>
      </w:r>
    </w:p>
    <w:p w14:paraId="5700E2C4" w14:textId="77777777" w:rsidR="00C33407" w:rsidRPr="00112205" w:rsidRDefault="00C33407" w:rsidP="00C33407">
      <w:pPr>
        <w:pStyle w:val="ListBullet0"/>
        <w:rPr>
          <w:color w:val="FF0000"/>
        </w:rPr>
      </w:pPr>
      <w:r w:rsidRPr="00112205">
        <w:rPr>
          <w:color w:val="FF0000"/>
        </w:rPr>
        <w:t>The user documentation and help should be complete</w:t>
      </w:r>
    </w:p>
    <w:p w14:paraId="5808646D" w14:textId="77777777" w:rsidR="00C33407" w:rsidRPr="00112205" w:rsidRDefault="00C33407" w:rsidP="00C33407">
      <w:pPr>
        <w:pStyle w:val="ListBullet0"/>
        <w:rPr>
          <w:color w:val="FF0000"/>
        </w:rPr>
      </w:pPr>
      <w:r w:rsidRPr="00112205">
        <w:rPr>
          <w:color w:val="FF0000"/>
        </w:rPr>
        <w:t>The help should be context sensitive and explain how to achieve common tasks</w:t>
      </w:r>
    </w:p>
    <w:p w14:paraId="550180AA" w14:textId="77777777" w:rsidR="00C33407" w:rsidRPr="00112205" w:rsidRDefault="00C33407" w:rsidP="00C33407">
      <w:pPr>
        <w:pStyle w:val="ListBullet0"/>
        <w:rPr>
          <w:color w:val="FF0000"/>
        </w:rPr>
      </w:pPr>
      <w:r w:rsidRPr="00112205">
        <w:rPr>
          <w:color w:val="FF0000"/>
        </w:rPr>
        <w:t>The system should be easy to learn</w:t>
      </w:r>
    </w:p>
    <w:p w14:paraId="35B1D625" w14:textId="77777777" w:rsidR="00C33407" w:rsidRPr="00112205" w:rsidRDefault="00C33407" w:rsidP="00FB4D95">
      <w:pPr>
        <w:pStyle w:val="BodyText"/>
        <w:rPr>
          <w:color w:val="FF0000"/>
        </w:rPr>
      </w:pPr>
      <w:r w:rsidRPr="00112205">
        <w:rPr>
          <w:color w:val="FF0000"/>
        </w:rPr>
        <w:t xml:space="preserve">(See </w:t>
      </w:r>
      <w:hyperlink r:id="rId19" w:history="1">
        <w:r w:rsidRPr="00112205">
          <w:rPr>
            <w:rStyle w:val="Hyperlink"/>
            <w:color w:val="FF0000"/>
          </w:rPr>
          <w:t>http://www.usabilitynet.org/</w:t>
        </w:r>
      </w:hyperlink>
      <w:r w:rsidRPr="00112205">
        <w:rPr>
          <w:color w:val="FF0000"/>
        </w:rPr>
        <w:t xml:space="preserve">) </w:t>
      </w:r>
    </w:p>
    <w:p w14:paraId="027121DC" w14:textId="77777777" w:rsidR="00AD64C1" w:rsidRPr="00112205" w:rsidRDefault="00025216" w:rsidP="00D72B44">
      <w:pPr>
        <w:pStyle w:val="Heading2"/>
        <w:rPr>
          <w:rFonts w:eastAsia="MS Mincho"/>
          <w:color w:val="FF0000"/>
        </w:rPr>
      </w:pPr>
      <w:bookmarkStart w:id="18" w:name="_Toc191724243"/>
      <w:r w:rsidRPr="00112205">
        <w:rPr>
          <w:rFonts w:eastAsia="MS Mincho"/>
          <w:color w:val="FF0000"/>
        </w:rPr>
        <w:t>Performanc</w:t>
      </w:r>
      <w:r w:rsidR="00AD64C1" w:rsidRPr="00112205">
        <w:rPr>
          <w:rFonts w:eastAsia="MS Mincho"/>
          <w:color w:val="FF0000"/>
        </w:rPr>
        <w:t>e</w:t>
      </w:r>
      <w:bookmarkEnd w:id="18"/>
    </w:p>
    <w:p w14:paraId="492CB549" w14:textId="77777777" w:rsidR="00E154A7" w:rsidRPr="00112205" w:rsidRDefault="00E154A7" w:rsidP="00FB4D95">
      <w:pPr>
        <w:pStyle w:val="BodyText"/>
        <w:rPr>
          <w:color w:val="FF0000"/>
        </w:rPr>
      </w:pPr>
      <w:r w:rsidRPr="00112205">
        <w:rPr>
          <w:color w:val="FF0000"/>
        </w:rPr>
        <w:t>Specify static and dynamic numerical requirements placed on the system or on human interaction with the system:</w:t>
      </w:r>
    </w:p>
    <w:p w14:paraId="53338C7C" w14:textId="77777777" w:rsidR="00E154A7" w:rsidRPr="00112205" w:rsidRDefault="00E154A7" w:rsidP="00004602">
      <w:pPr>
        <w:pStyle w:val="ListBullet0"/>
        <w:rPr>
          <w:color w:val="FF0000"/>
        </w:rPr>
      </w:pPr>
      <w:r w:rsidRPr="00112205">
        <w:rPr>
          <w:color w:val="FF0000"/>
        </w:rPr>
        <w:t>Static numerical requirements may include the number of terminals to be supported, the number of simultaneous users to be supported, and the amount and type of information to be handled.</w:t>
      </w:r>
    </w:p>
    <w:p w14:paraId="7BA14F27" w14:textId="77777777" w:rsidR="00E154A7" w:rsidRPr="00112205" w:rsidRDefault="00E154A7" w:rsidP="00004602">
      <w:pPr>
        <w:pStyle w:val="ListBullet0"/>
        <w:rPr>
          <w:color w:val="FF0000"/>
        </w:rPr>
      </w:pPr>
      <w:r w:rsidRPr="00112205">
        <w:rPr>
          <w:color w:val="FF0000"/>
        </w:rPr>
        <w:t>Dynamic numerical requirements may include the number of transactions and tasks and the amount of data to be processed within certain time period for both normal and peak workload conditions.</w:t>
      </w:r>
    </w:p>
    <w:p w14:paraId="766690C3" w14:textId="77777777" w:rsidR="00E154A7" w:rsidRPr="00112205" w:rsidRDefault="00E154A7" w:rsidP="00FB4D95">
      <w:pPr>
        <w:pStyle w:val="BodyText"/>
        <w:rPr>
          <w:color w:val="FF0000"/>
        </w:rPr>
      </w:pPr>
      <w:r w:rsidRPr="00112205">
        <w:rPr>
          <w:color w:val="FF0000"/>
        </w:rPr>
        <w:t xml:space="preserve">All of these requirements should be stated in measurable form. For example, </w:t>
      </w:r>
      <w:r w:rsidR="00BE2A80" w:rsidRPr="00112205">
        <w:rPr>
          <w:color w:val="FF0000"/>
        </w:rPr>
        <w:t>"</w:t>
      </w:r>
      <w:r w:rsidRPr="00112205">
        <w:rPr>
          <w:color w:val="FF0000"/>
        </w:rPr>
        <w:t>95% of the transactions shall be processed in less than 1 s</w:t>
      </w:r>
      <w:r w:rsidR="00BE2A80" w:rsidRPr="00112205">
        <w:rPr>
          <w:color w:val="FF0000"/>
        </w:rPr>
        <w:t>econd" rather than</w:t>
      </w:r>
      <w:r w:rsidRPr="00112205">
        <w:rPr>
          <w:color w:val="FF0000"/>
        </w:rPr>
        <w:t xml:space="preserve"> “an operator shall not have to wait for the transaction to complete”.</w:t>
      </w:r>
    </w:p>
    <w:p w14:paraId="57CC83F2" w14:textId="77777777" w:rsidR="00AD64C1" w:rsidRPr="00112205" w:rsidRDefault="00025216" w:rsidP="00D72B44">
      <w:pPr>
        <w:pStyle w:val="Heading3"/>
        <w:rPr>
          <w:rFonts w:eastAsia="MS Mincho"/>
          <w:color w:val="FF0000"/>
        </w:rPr>
      </w:pPr>
      <w:bookmarkStart w:id="19" w:name="_Toc191724244"/>
      <w:r w:rsidRPr="00112205">
        <w:rPr>
          <w:rFonts w:eastAsia="MS Mincho"/>
          <w:color w:val="FF0000"/>
        </w:rPr>
        <w:t>Capacity</w:t>
      </w:r>
      <w:bookmarkEnd w:id="19"/>
    </w:p>
    <w:p w14:paraId="5BEEC589" w14:textId="77777777" w:rsidR="00BE2A80" w:rsidRPr="00112205" w:rsidRDefault="00BE2A80" w:rsidP="00FB4D95">
      <w:pPr>
        <w:pStyle w:val="BodyText"/>
        <w:rPr>
          <w:rFonts w:eastAsia="MS Mincho"/>
          <w:color w:val="FF0000"/>
        </w:rPr>
      </w:pPr>
      <w:r w:rsidRPr="00112205">
        <w:rPr>
          <w:rFonts w:eastAsia="MS Mincho"/>
          <w:color w:val="FF0000"/>
        </w:rPr>
        <w:t>Include measurable capacity requirements (e.g., the number of simultaneous users to be supported, the maximum simultaneous user load, per-user memory requirements, expected application throughput)</w:t>
      </w:r>
    </w:p>
    <w:p w14:paraId="721D04D0" w14:textId="77777777" w:rsidR="00025216" w:rsidRPr="00112205" w:rsidRDefault="00025216" w:rsidP="00D72B44">
      <w:pPr>
        <w:pStyle w:val="Heading3"/>
        <w:rPr>
          <w:rFonts w:eastAsia="MS Mincho"/>
          <w:color w:val="FF0000"/>
        </w:rPr>
      </w:pPr>
      <w:bookmarkStart w:id="20" w:name="_Toc191724245"/>
      <w:r w:rsidRPr="00112205">
        <w:rPr>
          <w:rFonts w:eastAsia="MS Mincho"/>
          <w:color w:val="FF0000"/>
        </w:rPr>
        <w:t>Availability</w:t>
      </w:r>
      <w:bookmarkEnd w:id="20"/>
    </w:p>
    <w:p w14:paraId="5E4E9CEA" w14:textId="77777777" w:rsidR="00BE2A80" w:rsidRPr="00112205" w:rsidRDefault="00BE2A80" w:rsidP="00FB4D95">
      <w:pPr>
        <w:pStyle w:val="BodyText"/>
        <w:rPr>
          <w:rFonts w:eastAsia="MS Mincho"/>
          <w:color w:val="FF0000"/>
        </w:rPr>
      </w:pPr>
      <w:r w:rsidRPr="00112205">
        <w:rPr>
          <w:rFonts w:eastAsia="MS Mincho"/>
          <w:color w:val="FF0000"/>
        </w:rPr>
        <w:t>Include specific and measurable requirements for:</w:t>
      </w:r>
    </w:p>
    <w:p w14:paraId="08E6B8DE" w14:textId="77777777" w:rsidR="00BE2A80" w:rsidRPr="00112205" w:rsidRDefault="00BE2A80" w:rsidP="00004602">
      <w:pPr>
        <w:pStyle w:val="ListBullet0"/>
        <w:rPr>
          <w:rFonts w:eastAsia="MS Mincho"/>
          <w:color w:val="FF0000"/>
        </w:rPr>
      </w:pPr>
      <w:r w:rsidRPr="00112205">
        <w:rPr>
          <w:rFonts w:eastAsia="MS Mincho"/>
          <w:color w:val="FF0000"/>
        </w:rPr>
        <w:t>Hours of operation</w:t>
      </w:r>
    </w:p>
    <w:p w14:paraId="164ED9CB" w14:textId="77777777" w:rsidR="00BE2A80" w:rsidRPr="00112205" w:rsidRDefault="00BE2A80" w:rsidP="00004602">
      <w:pPr>
        <w:pStyle w:val="ListBullet0"/>
        <w:rPr>
          <w:rFonts w:eastAsia="MS Mincho"/>
          <w:color w:val="FF0000"/>
        </w:rPr>
      </w:pPr>
      <w:r w:rsidRPr="00112205">
        <w:rPr>
          <w:rFonts w:eastAsia="MS Mincho"/>
          <w:color w:val="FF0000"/>
        </w:rPr>
        <w:t>Level of availability required</w:t>
      </w:r>
    </w:p>
    <w:p w14:paraId="6A05FC9D" w14:textId="77777777" w:rsidR="00BE2A80" w:rsidRPr="00112205" w:rsidRDefault="00BE2A80" w:rsidP="00004602">
      <w:pPr>
        <w:pStyle w:val="ListBullet0"/>
        <w:rPr>
          <w:rFonts w:eastAsia="MS Mincho"/>
          <w:color w:val="FF0000"/>
        </w:rPr>
      </w:pPr>
      <w:r w:rsidRPr="00112205">
        <w:rPr>
          <w:rFonts w:eastAsia="MS Mincho"/>
          <w:color w:val="FF0000"/>
        </w:rPr>
        <w:t>Coverag</w:t>
      </w:r>
      <w:r w:rsidR="0006361F" w:rsidRPr="00112205">
        <w:rPr>
          <w:rFonts w:eastAsia="MS Mincho"/>
          <w:color w:val="FF0000"/>
        </w:rPr>
        <w:t>e for geographic areas</w:t>
      </w:r>
    </w:p>
    <w:p w14:paraId="02B8F1E6" w14:textId="77777777" w:rsidR="00BE2A80" w:rsidRPr="00112205" w:rsidRDefault="00BE2A80" w:rsidP="00004602">
      <w:pPr>
        <w:pStyle w:val="ListBullet0"/>
        <w:rPr>
          <w:rFonts w:eastAsia="MS Mincho"/>
          <w:color w:val="FF0000"/>
        </w:rPr>
      </w:pPr>
      <w:r w:rsidRPr="00112205">
        <w:rPr>
          <w:rFonts w:eastAsia="MS Mincho"/>
          <w:color w:val="FF0000"/>
        </w:rPr>
        <w:t>Impact of downtime on users and business operations</w:t>
      </w:r>
    </w:p>
    <w:p w14:paraId="0C24B663" w14:textId="77777777" w:rsidR="00BE2A80" w:rsidRPr="00112205" w:rsidRDefault="00BE2A80" w:rsidP="00004602">
      <w:pPr>
        <w:pStyle w:val="ListBullet0"/>
        <w:rPr>
          <w:rFonts w:eastAsia="MS Mincho"/>
          <w:color w:val="FF0000"/>
        </w:rPr>
      </w:pPr>
      <w:r w:rsidRPr="00112205">
        <w:rPr>
          <w:rFonts w:eastAsia="MS Mincho"/>
          <w:color w:val="FF0000"/>
        </w:rPr>
        <w:t>Impact of scheduled and unscheduled maintenance on uptime and maintenance communications procedures</w:t>
      </w:r>
    </w:p>
    <w:p w14:paraId="77759F6C" w14:textId="77777777" w:rsidR="00291177" w:rsidRPr="00112205" w:rsidRDefault="00291177" w:rsidP="00004602">
      <w:pPr>
        <w:pStyle w:val="ListBullet0"/>
        <w:rPr>
          <w:rFonts w:eastAsia="MS Mincho"/>
          <w:color w:val="FF0000"/>
        </w:rPr>
      </w:pPr>
      <w:r w:rsidRPr="00112205">
        <w:rPr>
          <w:color w:val="FF0000"/>
        </w:rPr>
        <w:t>reliability (e.g., acceptable mean time between failures (MTBF), or  the maximum permitted number of failures per hour).</w:t>
      </w:r>
    </w:p>
    <w:p w14:paraId="7671F08D" w14:textId="77777777" w:rsidR="00025216" w:rsidRPr="00112205" w:rsidRDefault="00AD64C1" w:rsidP="00D72B44">
      <w:pPr>
        <w:pStyle w:val="Heading3"/>
        <w:rPr>
          <w:rFonts w:eastAsia="MS Mincho"/>
          <w:color w:val="FF0000"/>
        </w:rPr>
      </w:pPr>
      <w:bookmarkStart w:id="21" w:name="_Toc191724246"/>
      <w:r w:rsidRPr="00112205">
        <w:rPr>
          <w:rFonts w:eastAsia="MS Mincho"/>
          <w:color w:val="FF0000"/>
        </w:rPr>
        <w:t>Latency</w:t>
      </w:r>
      <w:bookmarkEnd w:id="21"/>
    </w:p>
    <w:p w14:paraId="0C264BBC" w14:textId="77777777" w:rsidR="00BE2A80" w:rsidRPr="00112205" w:rsidRDefault="00BE2A80" w:rsidP="00FB4D95">
      <w:pPr>
        <w:pStyle w:val="BodyText"/>
        <w:rPr>
          <w:rFonts w:eastAsia="MS Mincho"/>
          <w:color w:val="FF0000"/>
        </w:rPr>
      </w:pPr>
      <w:r w:rsidRPr="00112205">
        <w:rPr>
          <w:rFonts w:eastAsia="MS Mincho"/>
          <w:color w:val="FF0000"/>
        </w:rPr>
        <w:t>Include explicit latency requirements, e.g., the maximum acceptable time (or average time) for a service request.</w:t>
      </w:r>
    </w:p>
    <w:p w14:paraId="34341E2D" w14:textId="77777777" w:rsidR="00025216" w:rsidRPr="00112205" w:rsidRDefault="00025216" w:rsidP="00D72B44">
      <w:pPr>
        <w:pStyle w:val="Heading2"/>
        <w:rPr>
          <w:rFonts w:eastAsia="MS Mincho"/>
          <w:color w:val="FF0000"/>
        </w:rPr>
      </w:pPr>
      <w:bookmarkStart w:id="22" w:name="_Toc191724247"/>
      <w:r w:rsidRPr="00112205">
        <w:rPr>
          <w:rFonts w:eastAsia="MS Mincho"/>
          <w:color w:val="FF0000"/>
        </w:rPr>
        <w:t>Manageability</w:t>
      </w:r>
      <w:r w:rsidR="00A2530D" w:rsidRPr="00112205">
        <w:rPr>
          <w:rFonts w:eastAsia="MS Mincho"/>
          <w:color w:val="FF0000"/>
        </w:rPr>
        <w:t>/</w:t>
      </w:r>
      <w:r w:rsidR="00AD64C1" w:rsidRPr="00112205">
        <w:rPr>
          <w:rFonts w:eastAsia="MS Mincho"/>
          <w:color w:val="FF0000"/>
        </w:rPr>
        <w:t>Maintainability</w:t>
      </w:r>
      <w:bookmarkEnd w:id="22"/>
      <w:r w:rsidRPr="00112205">
        <w:rPr>
          <w:rFonts w:eastAsia="MS Mincho"/>
          <w:color w:val="FF0000"/>
        </w:rPr>
        <w:t xml:space="preserve"> </w:t>
      </w:r>
      <w:r w:rsidR="00E35C0C" w:rsidRPr="00112205">
        <w:rPr>
          <w:rFonts w:eastAsia="MS Mincho"/>
          <w:color w:val="FF0000"/>
        </w:rPr>
        <w:t>-SKIP</w:t>
      </w:r>
    </w:p>
    <w:p w14:paraId="4E7664A3" w14:textId="77777777" w:rsidR="00AD64C1" w:rsidRPr="00112205" w:rsidRDefault="00AD64C1" w:rsidP="00D72B44">
      <w:pPr>
        <w:pStyle w:val="Heading3"/>
        <w:rPr>
          <w:rFonts w:eastAsia="MS Mincho"/>
          <w:color w:val="FF0000"/>
        </w:rPr>
      </w:pPr>
      <w:bookmarkStart w:id="23" w:name="_Toc191724248"/>
      <w:r w:rsidRPr="00112205">
        <w:rPr>
          <w:rFonts w:eastAsia="MS Mincho"/>
          <w:color w:val="FF0000"/>
        </w:rPr>
        <w:t>Monitoring</w:t>
      </w:r>
      <w:bookmarkEnd w:id="23"/>
    </w:p>
    <w:p w14:paraId="2EFF9536" w14:textId="77777777" w:rsidR="006258EA" w:rsidRPr="00112205" w:rsidRDefault="006258EA" w:rsidP="00FB4D95">
      <w:pPr>
        <w:pStyle w:val="BodyText"/>
        <w:rPr>
          <w:rFonts w:eastAsia="MS Mincho"/>
          <w:color w:val="FF0000"/>
        </w:rPr>
      </w:pPr>
      <w:r w:rsidRPr="00112205">
        <w:rPr>
          <w:rFonts w:eastAsia="MS Mincho"/>
          <w:color w:val="FF0000"/>
        </w:rPr>
        <w:t>Include any requirements for product or service health monitoring, failure conditions, error detection, logging, and correction.</w:t>
      </w:r>
    </w:p>
    <w:p w14:paraId="1E0C03D9" w14:textId="77777777" w:rsidR="00AD64C1" w:rsidRPr="00112205" w:rsidRDefault="00AD64C1" w:rsidP="00D72B44">
      <w:pPr>
        <w:pStyle w:val="Heading3"/>
        <w:rPr>
          <w:rFonts w:eastAsia="MS Mincho"/>
          <w:color w:val="FF0000"/>
        </w:rPr>
      </w:pPr>
      <w:bookmarkStart w:id="24" w:name="_Toc191724249"/>
      <w:r w:rsidRPr="00112205">
        <w:rPr>
          <w:rFonts w:eastAsia="MS Mincho"/>
          <w:color w:val="FF0000"/>
        </w:rPr>
        <w:t>Maintenance</w:t>
      </w:r>
      <w:bookmarkEnd w:id="24"/>
    </w:p>
    <w:p w14:paraId="4DFC5D65" w14:textId="77777777" w:rsidR="00E154A7" w:rsidRPr="00112205" w:rsidRDefault="00E154A7" w:rsidP="00FB4D95">
      <w:pPr>
        <w:pStyle w:val="BodyText"/>
        <w:rPr>
          <w:color w:val="FF0000"/>
        </w:rPr>
      </w:pPr>
      <w:r w:rsidRPr="00112205">
        <w:rPr>
          <w:color w:val="FF0000"/>
        </w:rPr>
        <w:t>Specify attributes of the system that relate to ease of maintenance. These requirements may relate to modularity, complexity, or interface design. Requirements should not be placed here simply because they are thought to be good design practices.</w:t>
      </w:r>
    </w:p>
    <w:p w14:paraId="6597C30E" w14:textId="77777777" w:rsidR="00AD64C1" w:rsidRPr="00112205" w:rsidRDefault="00AD64C1" w:rsidP="00D72B44">
      <w:pPr>
        <w:pStyle w:val="Heading3"/>
        <w:rPr>
          <w:rFonts w:eastAsia="MS Mincho"/>
          <w:color w:val="FF0000"/>
        </w:rPr>
      </w:pPr>
      <w:bookmarkStart w:id="25" w:name="_Toc191724250"/>
      <w:r w:rsidRPr="00112205">
        <w:rPr>
          <w:rFonts w:eastAsia="MS Mincho"/>
          <w:color w:val="FF0000"/>
        </w:rPr>
        <w:lastRenderedPageBreak/>
        <w:t>Operations</w:t>
      </w:r>
      <w:bookmarkEnd w:id="25"/>
    </w:p>
    <w:p w14:paraId="0A22E859" w14:textId="77777777" w:rsidR="00E154A7" w:rsidRPr="00112205" w:rsidRDefault="00E154A7" w:rsidP="00FB4D95">
      <w:pPr>
        <w:pStyle w:val="BodyText"/>
        <w:rPr>
          <w:color w:val="FF0000"/>
        </w:rPr>
      </w:pPr>
      <w:r w:rsidRPr="00112205">
        <w:rPr>
          <w:color w:val="FF0000"/>
        </w:rPr>
        <w:t>Specify any normal and special operations required by the user, including:</w:t>
      </w:r>
    </w:p>
    <w:p w14:paraId="78386643" w14:textId="77777777" w:rsidR="00E154A7" w:rsidRPr="00112205" w:rsidRDefault="00E154A7" w:rsidP="00004602">
      <w:pPr>
        <w:pStyle w:val="ListBullet0"/>
        <w:rPr>
          <w:color w:val="FF0000"/>
        </w:rPr>
      </w:pPr>
      <w:r w:rsidRPr="00112205">
        <w:rPr>
          <w:color w:val="FF0000"/>
        </w:rPr>
        <w:t>periods of interactive operations and periods of unattended operations</w:t>
      </w:r>
    </w:p>
    <w:p w14:paraId="26B80091" w14:textId="77777777" w:rsidR="00E154A7" w:rsidRPr="00112205" w:rsidRDefault="00E154A7" w:rsidP="00004602">
      <w:pPr>
        <w:pStyle w:val="ListBullet0"/>
        <w:rPr>
          <w:color w:val="FF0000"/>
        </w:rPr>
      </w:pPr>
      <w:r w:rsidRPr="00112205">
        <w:rPr>
          <w:color w:val="FF0000"/>
        </w:rPr>
        <w:t>data processing support functions</w:t>
      </w:r>
    </w:p>
    <w:p w14:paraId="7BFA87A0" w14:textId="77777777" w:rsidR="00E154A7" w:rsidRPr="00112205" w:rsidRDefault="00E154A7" w:rsidP="00004602">
      <w:pPr>
        <w:pStyle w:val="ListBullet0"/>
        <w:rPr>
          <w:color w:val="FF0000"/>
        </w:rPr>
      </w:pPr>
      <w:r w:rsidRPr="00112205">
        <w:rPr>
          <w:color w:val="FF0000"/>
        </w:rPr>
        <w:t>backup and recovery operations</w:t>
      </w:r>
    </w:p>
    <w:p w14:paraId="5531F3DE" w14:textId="77777777" w:rsidR="00E154A7" w:rsidRPr="00112205" w:rsidRDefault="00E154A7" w:rsidP="00004602">
      <w:pPr>
        <w:pStyle w:val="ListBullet0"/>
        <w:rPr>
          <w:color w:val="FF0000"/>
        </w:rPr>
      </w:pPr>
      <w:r w:rsidRPr="00112205">
        <w:rPr>
          <w:color w:val="FF0000"/>
        </w:rPr>
        <w:t>safety considerations and requirements</w:t>
      </w:r>
    </w:p>
    <w:p w14:paraId="78657778" w14:textId="77777777" w:rsidR="00432B5D" w:rsidRPr="00112205" w:rsidRDefault="00432B5D" w:rsidP="00004602">
      <w:pPr>
        <w:pStyle w:val="ListBullet0"/>
        <w:rPr>
          <w:color w:val="FF0000"/>
        </w:rPr>
      </w:pPr>
      <w:r w:rsidRPr="00112205">
        <w:rPr>
          <w:color w:val="FF0000"/>
        </w:rPr>
        <w:t xml:space="preserve">disaster recovery and business resumption </w:t>
      </w:r>
    </w:p>
    <w:p w14:paraId="67A51F0B" w14:textId="77777777" w:rsidR="00A60A45" w:rsidRPr="00112205" w:rsidRDefault="00A60A45" w:rsidP="00D72B44">
      <w:pPr>
        <w:pStyle w:val="Heading2"/>
        <w:rPr>
          <w:color w:val="FF0000"/>
        </w:rPr>
      </w:pPr>
      <w:bookmarkStart w:id="26" w:name="_Ref162756010"/>
      <w:bookmarkStart w:id="27" w:name="_Ref164069404"/>
      <w:bookmarkStart w:id="28" w:name="_Ref164070228"/>
      <w:bookmarkStart w:id="29" w:name="_Toc191724251"/>
      <w:r w:rsidRPr="00112205">
        <w:rPr>
          <w:color w:val="FF0000"/>
        </w:rPr>
        <w:t xml:space="preserve">System </w:t>
      </w:r>
      <w:r w:rsidR="003D58B0" w:rsidRPr="00112205">
        <w:rPr>
          <w:color w:val="FF0000"/>
        </w:rPr>
        <w:t>Interface/Integration</w:t>
      </w:r>
      <w:bookmarkEnd w:id="26"/>
      <w:bookmarkEnd w:id="27"/>
      <w:bookmarkEnd w:id="28"/>
      <w:bookmarkEnd w:id="29"/>
      <w:r w:rsidR="00E35C0C" w:rsidRPr="00112205">
        <w:rPr>
          <w:color w:val="FF0000"/>
        </w:rPr>
        <w:t xml:space="preserve"> -SKIP</w:t>
      </w:r>
    </w:p>
    <w:p w14:paraId="44A4CAED" w14:textId="77777777" w:rsidR="00E154A7" w:rsidRPr="00112205" w:rsidRDefault="00E154A7" w:rsidP="00FB4D95">
      <w:pPr>
        <w:pStyle w:val="BodyText"/>
        <w:rPr>
          <w:color w:val="FF0000"/>
        </w:rPr>
      </w:pPr>
      <w:r w:rsidRPr="00112205">
        <w:rPr>
          <w:color w:val="FF0000"/>
        </w:rPr>
        <w:t xml:space="preserve">Specify the use of other required products (e.g., a database or operating system), and interfaces with other systems (e.g., UWHires package interfaces with </w:t>
      </w:r>
      <w:r w:rsidR="00F3265E" w:rsidRPr="00112205">
        <w:rPr>
          <w:color w:val="FF0000"/>
        </w:rPr>
        <w:t xml:space="preserve">PubCookie </w:t>
      </w:r>
      <w:r w:rsidRPr="00112205">
        <w:rPr>
          <w:color w:val="FF0000"/>
        </w:rPr>
        <w:t xml:space="preserve">and ODS, HEPPS system interfaces with Budget system). For each interface, </w:t>
      </w:r>
      <w:r w:rsidR="00C01857" w:rsidRPr="00112205">
        <w:rPr>
          <w:color w:val="FF0000"/>
        </w:rPr>
        <w:t>define</w:t>
      </w:r>
      <w:r w:rsidRPr="00112205">
        <w:rPr>
          <w:color w:val="FF0000"/>
        </w:rPr>
        <w:t xml:space="preserve"> the interface in terms of message format and content. For well-documented interfaces, simply provide a reference to the documentation.</w:t>
      </w:r>
    </w:p>
    <w:p w14:paraId="0109CF73" w14:textId="77777777" w:rsidR="00BE2A80" w:rsidRPr="00112205" w:rsidRDefault="00BE2A80" w:rsidP="00FB4D95">
      <w:pPr>
        <w:pStyle w:val="BodyText"/>
        <w:rPr>
          <w:color w:val="FF0000"/>
        </w:rPr>
      </w:pPr>
      <w:r w:rsidRPr="00112205">
        <w:rPr>
          <w:color w:val="FF0000"/>
        </w:rPr>
        <w:t>Outline each interface between the product and the hardware or network components of the system. This includes configuration characteristics (e.g., number of ports, instruction sets), what devices are to be supported, and protocols (e.g., signal handshake protocols).</w:t>
      </w:r>
    </w:p>
    <w:p w14:paraId="70683116" w14:textId="77777777" w:rsidR="00273462" w:rsidRPr="00112205" w:rsidRDefault="00B34707" w:rsidP="00D72B44">
      <w:pPr>
        <w:pStyle w:val="Heading3"/>
        <w:rPr>
          <w:color w:val="FF0000"/>
        </w:rPr>
      </w:pPr>
      <w:bookmarkStart w:id="30" w:name="_Toc191724252"/>
      <w:r w:rsidRPr="00112205">
        <w:rPr>
          <w:color w:val="FF0000"/>
        </w:rPr>
        <w:t>Network</w:t>
      </w:r>
      <w:r w:rsidR="00261BDB" w:rsidRPr="00112205">
        <w:rPr>
          <w:color w:val="FF0000"/>
        </w:rPr>
        <w:t xml:space="preserve"> and Hardware Interfaces</w:t>
      </w:r>
      <w:bookmarkEnd w:id="30"/>
      <w:r w:rsidR="00150BDD" w:rsidRPr="00112205">
        <w:rPr>
          <w:color w:val="FF0000"/>
        </w:rPr>
        <w:t xml:space="preserve"> -SKIP</w:t>
      </w:r>
    </w:p>
    <w:p w14:paraId="68300FAD" w14:textId="77777777" w:rsidR="00261BDB" w:rsidRPr="00112205" w:rsidRDefault="00261BDB" w:rsidP="00FB4D95">
      <w:pPr>
        <w:pStyle w:val="BodyText"/>
        <w:rPr>
          <w:color w:val="FF0000"/>
        </w:rPr>
      </w:pPr>
      <w:r w:rsidRPr="00112205">
        <w:rPr>
          <w:color w:val="FF0000"/>
        </w:rPr>
        <w:t>Specify the logical characteristics of each interface between the product and the hardware or network components of the system. This includes configuration characteristics (e.g., number of ports, instruction sets), what devices are to be supported, and protocols (e.g., signal handshake protocols).</w:t>
      </w:r>
    </w:p>
    <w:p w14:paraId="16D660CD" w14:textId="77777777" w:rsidR="00AD64C1" w:rsidRPr="00112205" w:rsidRDefault="00A2530D" w:rsidP="00D72B44">
      <w:pPr>
        <w:pStyle w:val="Heading3"/>
        <w:rPr>
          <w:color w:val="FF0000"/>
        </w:rPr>
      </w:pPr>
      <w:bookmarkStart w:id="31" w:name="_Toc191724253"/>
      <w:r w:rsidRPr="00112205">
        <w:rPr>
          <w:color w:val="FF0000"/>
        </w:rPr>
        <w:t>Systems</w:t>
      </w:r>
      <w:r w:rsidR="00261BDB" w:rsidRPr="00112205">
        <w:rPr>
          <w:color w:val="FF0000"/>
        </w:rPr>
        <w:t xml:space="preserve"> Interfaces</w:t>
      </w:r>
      <w:bookmarkEnd w:id="31"/>
    </w:p>
    <w:p w14:paraId="394C631A" w14:textId="77777777" w:rsidR="003424CC" w:rsidRPr="00112205" w:rsidRDefault="00432B5D" w:rsidP="00FB4D95">
      <w:pPr>
        <w:pStyle w:val="BodyText"/>
        <w:rPr>
          <w:color w:val="FF0000"/>
        </w:rPr>
      </w:pPr>
      <w:r w:rsidRPr="00112205">
        <w:rPr>
          <w:color w:val="FF0000"/>
        </w:rPr>
        <w:t>Example systems interface requirements</w:t>
      </w:r>
      <w:r w:rsidR="003424CC" w:rsidRPr="00112205">
        <w:rPr>
          <w:color w:val="FF0000"/>
        </w:rPr>
        <w:t>:</w:t>
      </w:r>
    </w:p>
    <w:p w14:paraId="4282B2FD" w14:textId="77777777" w:rsidR="003424CC" w:rsidRPr="00112205" w:rsidRDefault="003424CC" w:rsidP="003910B9">
      <w:pPr>
        <w:pStyle w:val="ReqArea"/>
        <w:numPr>
          <w:ilvl w:val="0"/>
          <w:numId w:val="9"/>
        </w:numPr>
        <w:ind w:left="720"/>
        <w:rPr>
          <w:color w:val="FF0000"/>
          <w:sz w:val="20"/>
        </w:rPr>
      </w:pPr>
      <w:bookmarkStart w:id="32" w:name="_Toc131389187"/>
      <w:r w:rsidRPr="00112205">
        <w:rPr>
          <w:color w:val="FF0000"/>
          <w:sz w:val="20"/>
        </w:rPr>
        <w:t>System1-to-System2 Interface</w:t>
      </w:r>
      <w:bookmarkEnd w:id="32"/>
    </w:p>
    <w:p w14:paraId="2B1965E2" w14:textId="77777777" w:rsidR="003424CC" w:rsidRPr="00112205" w:rsidRDefault="003424CC" w:rsidP="003424CC">
      <w:pPr>
        <w:ind w:left="720"/>
        <w:rPr>
          <w:color w:val="FF0000"/>
          <w:szCs w:val="20"/>
        </w:rPr>
      </w:pPr>
      <w:r w:rsidRPr="00112205">
        <w:rPr>
          <w:color w:val="FF0000"/>
          <w:szCs w:val="20"/>
        </w:rPr>
        <w:t xml:space="preserve">The &lt;external party&gt; will create and send a fixed length text file </w:t>
      </w:r>
      <w:r w:rsidRPr="00112205">
        <w:rPr>
          <w:rFonts w:cs="Arial"/>
          <w:color w:val="FF0000"/>
          <w:szCs w:val="20"/>
        </w:rPr>
        <w:t xml:space="preserve">as an email attachment to </w:t>
      </w:r>
      <w:hyperlink r:id="rId20" w:history="1">
        <w:r w:rsidRPr="00112205">
          <w:rPr>
            <w:rStyle w:val="Hyperlink"/>
            <w:rFonts w:cs="Arial"/>
            <w:color w:val="FF0000"/>
            <w:szCs w:val="20"/>
          </w:rPr>
          <w:t>System2mail@u.washington.edu</w:t>
        </w:r>
      </w:hyperlink>
      <w:r w:rsidRPr="00112205">
        <w:rPr>
          <w:color w:val="FF0000"/>
          <w:szCs w:val="20"/>
        </w:rPr>
        <w:t xml:space="preserve"> </w:t>
      </w:r>
      <w:r w:rsidRPr="00112205">
        <w:rPr>
          <w:rFonts w:cs="Arial"/>
          <w:color w:val="FF0000"/>
          <w:szCs w:val="20"/>
        </w:rPr>
        <w:t xml:space="preserve">to be imported into the System2 system for payroll calculation. </w:t>
      </w:r>
      <w:r w:rsidRPr="00112205">
        <w:rPr>
          <w:color w:val="FF0000"/>
          <w:szCs w:val="20"/>
        </w:rPr>
        <w:t xml:space="preserve"> This file must be received on EDIT day by 4:00 PM in order to be processed in the EDIT night run.  The requirements below document the file specifications, data transfer process, and specific schedule.  This file is referred to as "FileName" in this document.</w:t>
      </w:r>
    </w:p>
    <w:p w14:paraId="08665E01" w14:textId="77777777" w:rsidR="003424CC" w:rsidRPr="00112205" w:rsidRDefault="003424CC" w:rsidP="003424CC">
      <w:pPr>
        <w:pStyle w:val="ReqSubArea"/>
        <w:ind w:left="720"/>
        <w:rPr>
          <w:color w:val="FF0000"/>
        </w:rPr>
      </w:pPr>
      <w:r w:rsidRPr="00112205">
        <w:rPr>
          <w:color w:val="FF0000"/>
        </w:rPr>
        <w:t>File Structure and  Format</w:t>
      </w:r>
    </w:p>
    <w:p w14:paraId="5A310A1A" w14:textId="77777777" w:rsidR="003424CC" w:rsidRPr="00112205" w:rsidRDefault="003424CC" w:rsidP="003910B9">
      <w:pPr>
        <w:pStyle w:val="Requirement"/>
        <w:numPr>
          <w:ilvl w:val="1"/>
          <w:numId w:val="8"/>
        </w:numPr>
        <w:ind w:left="1080" w:hanging="360"/>
        <w:rPr>
          <w:color w:val="FF0000"/>
        </w:rPr>
      </w:pPr>
      <w:r w:rsidRPr="00112205">
        <w:rPr>
          <w:color w:val="FF0000"/>
        </w:rPr>
        <w:t>The FileName file is a fixed length text file.</w:t>
      </w:r>
    </w:p>
    <w:p w14:paraId="265D7B10" w14:textId="77777777" w:rsidR="003424CC" w:rsidRPr="00112205" w:rsidRDefault="003424CC" w:rsidP="003910B9">
      <w:pPr>
        <w:pStyle w:val="Requirement"/>
        <w:numPr>
          <w:ilvl w:val="1"/>
          <w:numId w:val="8"/>
        </w:numPr>
        <w:ind w:left="1080" w:hanging="360"/>
        <w:rPr>
          <w:color w:val="FF0000"/>
        </w:rPr>
      </w:pPr>
      <w:r w:rsidRPr="00112205">
        <w:rPr>
          <w:color w:val="FF0000"/>
        </w:rPr>
        <w:t>The FileName file is an unformatted ASCII file (text-only).</w:t>
      </w:r>
    </w:p>
    <w:p w14:paraId="6B46D2B3" w14:textId="77777777" w:rsidR="003424CC" w:rsidRPr="00112205" w:rsidRDefault="003424CC" w:rsidP="003910B9">
      <w:pPr>
        <w:pStyle w:val="Requirement"/>
        <w:numPr>
          <w:ilvl w:val="1"/>
          <w:numId w:val="8"/>
        </w:numPr>
        <w:ind w:left="1080" w:hanging="360"/>
        <w:rPr>
          <w:color w:val="FF0000"/>
        </w:rPr>
      </w:pPr>
      <w:r w:rsidRPr="00112205">
        <w:rPr>
          <w:color w:val="FF0000"/>
        </w:rPr>
        <w:t xml:space="preserve">The FileName file contains a batch totals record and several detail records. </w:t>
      </w:r>
    </w:p>
    <w:p w14:paraId="170E1E95" w14:textId="77777777" w:rsidR="003424CC" w:rsidRPr="00112205" w:rsidRDefault="003424CC" w:rsidP="003424CC">
      <w:pPr>
        <w:pStyle w:val="ReqSubArea"/>
        <w:ind w:left="720"/>
        <w:rPr>
          <w:color w:val="FF0000"/>
        </w:rPr>
      </w:pPr>
      <w:r w:rsidRPr="00112205">
        <w:rPr>
          <w:color w:val="FF0000"/>
        </w:rPr>
        <w:t>File Description: Batch Totals Record</w:t>
      </w:r>
    </w:p>
    <w:p w14:paraId="13B7EFDB" w14:textId="77777777" w:rsidR="003424CC" w:rsidRPr="00112205" w:rsidRDefault="003424CC" w:rsidP="003910B9">
      <w:pPr>
        <w:pStyle w:val="Requirement"/>
        <w:numPr>
          <w:ilvl w:val="1"/>
          <w:numId w:val="8"/>
        </w:numPr>
        <w:ind w:left="1080" w:hanging="360"/>
        <w:rPr>
          <w:color w:val="FF0000"/>
        </w:rPr>
      </w:pPr>
      <w:r w:rsidRPr="00112205">
        <w:rPr>
          <w:color w:val="FF0000"/>
        </w:rPr>
        <w:t>The batch totals record can be placed at the beginning, in the middle, or at the end of the file.</w:t>
      </w:r>
    </w:p>
    <w:p w14:paraId="1279611B" w14:textId="77777777" w:rsidR="003424CC" w:rsidRPr="00112205" w:rsidRDefault="003424CC" w:rsidP="003910B9">
      <w:pPr>
        <w:pStyle w:val="Requirement"/>
        <w:numPr>
          <w:ilvl w:val="1"/>
          <w:numId w:val="8"/>
        </w:numPr>
        <w:ind w:left="1080" w:hanging="360"/>
        <w:rPr>
          <w:color w:val="FF0000"/>
        </w:rPr>
      </w:pPr>
      <w:r w:rsidRPr="00112205">
        <w:rPr>
          <w:color w:val="FF0000"/>
        </w:rPr>
        <w:t>The batch totals record contains the following:</w:t>
      </w:r>
    </w:p>
    <w:p w14:paraId="558EF34B" w14:textId="77777777" w:rsidR="003424CC" w:rsidRPr="00112205" w:rsidRDefault="003424CC" w:rsidP="003424CC">
      <w:pPr>
        <w:pStyle w:val="ListBulletReq"/>
        <w:tabs>
          <w:tab w:val="clear" w:pos="630"/>
          <w:tab w:val="num" w:pos="1350"/>
        </w:tabs>
        <w:ind w:left="1440"/>
        <w:rPr>
          <w:color w:val="FF0000"/>
        </w:rPr>
      </w:pPr>
      <w:r w:rsidRPr="00112205">
        <w:rPr>
          <w:color w:val="FF0000"/>
        </w:rPr>
        <w:t>Record Type (value: XA)</w:t>
      </w:r>
    </w:p>
    <w:p w14:paraId="68185DB5" w14:textId="77777777" w:rsidR="003424CC" w:rsidRPr="00112205" w:rsidRDefault="003424CC" w:rsidP="003424CC">
      <w:pPr>
        <w:pStyle w:val="ListBulletReq"/>
        <w:tabs>
          <w:tab w:val="clear" w:pos="630"/>
          <w:tab w:val="num" w:pos="1350"/>
        </w:tabs>
        <w:ind w:left="1440"/>
        <w:rPr>
          <w:color w:val="FF0000"/>
        </w:rPr>
      </w:pPr>
      <w:r w:rsidRPr="00112205">
        <w:rPr>
          <w:color w:val="FF0000"/>
        </w:rPr>
        <w:t>Process Type (value: A)</w:t>
      </w:r>
    </w:p>
    <w:p w14:paraId="09CFE450" w14:textId="77777777" w:rsidR="003424CC" w:rsidRPr="00112205" w:rsidRDefault="003424CC" w:rsidP="003424CC">
      <w:pPr>
        <w:pStyle w:val="ListBulletReq"/>
        <w:tabs>
          <w:tab w:val="clear" w:pos="630"/>
          <w:tab w:val="num" w:pos="1350"/>
        </w:tabs>
        <w:ind w:left="1440"/>
        <w:rPr>
          <w:color w:val="FF0000"/>
        </w:rPr>
      </w:pPr>
      <w:r w:rsidRPr="00112205">
        <w:rPr>
          <w:color w:val="FF0000"/>
        </w:rPr>
        <w:t>Batch Number (3 digit number assigned by Payroll Dept)</w:t>
      </w:r>
    </w:p>
    <w:p w14:paraId="077698B3" w14:textId="77777777" w:rsidR="003424CC" w:rsidRPr="00112205" w:rsidRDefault="003424CC" w:rsidP="003424CC">
      <w:pPr>
        <w:pStyle w:val="ListBulletReq"/>
        <w:tabs>
          <w:tab w:val="clear" w:pos="630"/>
          <w:tab w:val="num" w:pos="1350"/>
        </w:tabs>
        <w:ind w:left="1440"/>
        <w:rPr>
          <w:color w:val="FF0000"/>
        </w:rPr>
      </w:pPr>
      <w:r w:rsidRPr="00112205">
        <w:rPr>
          <w:color w:val="FF0000"/>
        </w:rPr>
        <w:t>Origin Code (AIG)</w:t>
      </w:r>
    </w:p>
    <w:p w14:paraId="6BCCB103" w14:textId="77777777" w:rsidR="003424CC" w:rsidRPr="00112205" w:rsidRDefault="003424CC" w:rsidP="003424CC">
      <w:pPr>
        <w:pStyle w:val="ListBulletReq"/>
        <w:tabs>
          <w:tab w:val="clear" w:pos="630"/>
          <w:tab w:val="num" w:pos="1350"/>
        </w:tabs>
        <w:ind w:left="1440"/>
        <w:rPr>
          <w:color w:val="FF0000"/>
        </w:rPr>
      </w:pPr>
      <w:r w:rsidRPr="00112205">
        <w:rPr>
          <w:color w:val="FF0000"/>
        </w:rPr>
        <w:t>Total number of detail records</w:t>
      </w:r>
    </w:p>
    <w:p w14:paraId="26AFC3D1" w14:textId="77777777" w:rsidR="003424CC" w:rsidRPr="00112205" w:rsidRDefault="003424CC" w:rsidP="003424CC">
      <w:pPr>
        <w:pStyle w:val="ListBulletReq"/>
        <w:tabs>
          <w:tab w:val="clear" w:pos="630"/>
          <w:tab w:val="num" w:pos="1350"/>
        </w:tabs>
        <w:ind w:left="1440"/>
        <w:rPr>
          <w:color w:val="FF0000"/>
        </w:rPr>
      </w:pPr>
      <w:r w:rsidRPr="00112205">
        <w:rPr>
          <w:color w:val="FF0000"/>
        </w:rPr>
        <w:t>Total deduction amount</w:t>
      </w:r>
    </w:p>
    <w:p w14:paraId="3FF7E8FD" w14:textId="77777777" w:rsidR="003424CC" w:rsidRPr="00112205" w:rsidRDefault="003424CC" w:rsidP="003424CC">
      <w:pPr>
        <w:pStyle w:val="ReqSubArea"/>
        <w:ind w:left="720"/>
        <w:rPr>
          <w:color w:val="FF0000"/>
        </w:rPr>
      </w:pPr>
      <w:r w:rsidRPr="00112205">
        <w:rPr>
          <w:color w:val="FF0000"/>
        </w:rPr>
        <w:t>File Description: Detail Records</w:t>
      </w:r>
    </w:p>
    <w:p w14:paraId="24B2175D" w14:textId="77777777" w:rsidR="003424CC" w:rsidRPr="00112205" w:rsidRDefault="003424CC" w:rsidP="003910B9">
      <w:pPr>
        <w:pStyle w:val="Requirement"/>
        <w:numPr>
          <w:ilvl w:val="1"/>
          <w:numId w:val="8"/>
        </w:numPr>
        <w:ind w:left="1080" w:hanging="360"/>
        <w:rPr>
          <w:color w:val="FF0000"/>
        </w:rPr>
      </w:pPr>
      <w:r w:rsidRPr="00112205">
        <w:rPr>
          <w:color w:val="FF0000"/>
        </w:rPr>
        <w:t>The FileName file contains a row for each record meeting xxx criteria.</w:t>
      </w:r>
    </w:p>
    <w:p w14:paraId="5F372260" w14:textId="77777777" w:rsidR="003424CC" w:rsidRPr="00112205" w:rsidRDefault="003424CC" w:rsidP="003910B9">
      <w:pPr>
        <w:pStyle w:val="Requirement"/>
        <w:numPr>
          <w:ilvl w:val="1"/>
          <w:numId w:val="8"/>
        </w:numPr>
        <w:ind w:left="1080" w:hanging="360"/>
        <w:rPr>
          <w:color w:val="FF0000"/>
        </w:rPr>
      </w:pPr>
      <w:r w:rsidRPr="00112205">
        <w:rPr>
          <w:color w:val="FF0000"/>
        </w:rPr>
        <w:t>Each row in the FileName file contains the following fields, comma-delimited and encased in double-quotes where the data includes commas or spaces:</w:t>
      </w:r>
    </w:p>
    <w:p w14:paraId="612EA3AD" w14:textId="77777777" w:rsidR="003424CC" w:rsidRPr="00112205" w:rsidRDefault="003424CC" w:rsidP="003424CC">
      <w:pPr>
        <w:pStyle w:val="ListBullet2"/>
        <w:tabs>
          <w:tab w:val="clear" w:pos="720"/>
          <w:tab w:val="num" w:pos="1440"/>
        </w:tabs>
        <w:ind w:left="1440"/>
        <w:rPr>
          <w:color w:val="FF0000"/>
        </w:rPr>
      </w:pPr>
      <w:r w:rsidRPr="00112205">
        <w:rPr>
          <w:color w:val="FF0000"/>
        </w:rPr>
        <w:t>Employee Id</w:t>
      </w:r>
    </w:p>
    <w:p w14:paraId="554A05C7" w14:textId="77777777" w:rsidR="003424CC" w:rsidRPr="00112205" w:rsidRDefault="003424CC" w:rsidP="003424CC">
      <w:pPr>
        <w:pStyle w:val="ListBullet2"/>
        <w:tabs>
          <w:tab w:val="clear" w:pos="720"/>
          <w:tab w:val="num" w:pos="1440"/>
        </w:tabs>
        <w:ind w:left="1440"/>
        <w:rPr>
          <w:color w:val="FF0000"/>
        </w:rPr>
      </w:pPr>
      <w:r w:rsidRPr="00112205">
        <w:rPr>
          <w:color w:val="FF0000"/>
        </w:rPr>
        <w:lastRenderedPageBreak/>
        <w:t>Record Type</w:t>
      </w:r>
    </w:p>
    <w:p w14:paraId="13CC8CA5" w14:textId="77777777" w:rsidR="003424CC" w:rsidRPr="00112205" w:rsidRDefault="003424CC" w:rsidP="003424CC">
      <w:pPr>
        <w:pStyle w:val="ListBullet2"/>
        <w:tabs>
          <w:tab w:val="clear" w:pos="720"/>
          <w:tab w:val="num" w:pos="1440"/>
        </w:tabs>
        <w:ind w:left="1440"/>
        <w:rPr>
          <w:color w:val="FF0000"/>
        </w:rPr>
      </w:pPr>
      <w:r w:rsidRPr="00112205">
        <w:rPr>
          <w:color w:val="FF0000"/>
        </w:rPr>
        <w:t>Process Date (MMDDYY)</w:t>
      </w:r>
    </w:p>
    <w:p w14:paraId="293C5841" w14:textId="77777777" w:rsidR="003424CC" w:rsidRPr="00112205" w:rsidRDefault="003424CC" w:rsidP="003424CC">
      <w:pPr>
        <w:pStyle w:val="ListBullet2"/>
        <w:tabs>
          <w:tab w:val="clear" w:pos="720"/>
          <w:tab w:val="num" w:pos="1440"/>
        </w:tabs>
        <w:ind w:left="1440"/>
        <w:rPr>
          <w:color w:val="FF0000"/>
        </w:rPr>
      </w:pPr>
      <w:r w:rsidRPr="00112205">
        <w:rPr>
          <w:color w:val="FF0000"/>
        </w:rPr>
        <w:t>XYG Number</w:t>
      </w:r>
    </w:p>
    <w:p w14:paraId="0B1285F1" w14:textId="77777777" w:rsidR="003424CC" w:rsidRPr="00112205" w:rsidRDefault="003424CC" w:rsidP="003424CC">
      <w:pPr>
        <w:pStyle w:val="ListBullet2"/>
        <w:tabs>
          <w:tab w:val="clear" w:pos="720"/>
          <w:tab w:val="num" w:pos="1440"/>
        </w:tabs>
        <w:ind w:left="1440"/>
        <w:rPr>
          <w:color w:val="FF0000"/>
        </w:rPr>
      </w:pPr>
      <w:r w:rsidRPr="00112205">
        <w:rPr>
          <w:color w:val="FF0000"/>
        </w:rPr>
        <w:t>Element Code</w:t>
      </w:r>
    </w:p>
    <w:p w14:paraId="60A9173C" w14:textId="77777777" w:rsidR="003424CC" w:rsidRPr="00112205" w:rsidRDefault="003424CC" w:rsidP="003424CC">
      <w:pPr>
        <w:pStyle w:val="ListBullet2"/>
        <w:tabs>
          <w:tab w:val="clear" w:pos="720"/>
          <w:tab w:val="num" w:pos="1440"/>
        </w:tabs>
        <w:ind w:left="1440"/>
        <w:rPr>
          <w:color w:val="FF0000"/>
        </w:rPr>
      </w:pPr>
      <w:r w:rsidRPr="00112205">
        <w:rPr>
          <w:color w:val="FF0000"/>
        </w:rPr>
        <w:t>Amount</w:t>
      </w:r>
    </w:p>
    <w:p w14:paraId="51ED4AD6" w14:textId="77777777" w:rsidR="003424CC" w:rsidRPr="00112205" w:rsidRDefault="003424CC" w:rsidP="003424CC">
      <w:pPr>
        <w:pStyle w:val="ListBullet2"/>
        <w:tabs>
          <w:tab w:val="clear" w:pos="720"/>
          <w:tab w:val="num" w:pos="1440"/>
        </w:tabs>
        <w:ind w:left="1440"/>
        <w:rPr>
          <w:color w:val="FF0000"/>
        </w:rPr>
      </w:pPr>
      <w:r w:rsidRPr="00112205">
        <w:rPr>
          <w:color w:val="FF0000"/>
        </w:rPr>
        <w:t>Amount Sign</w:t>
      </w:r>
    </w:p>
    <w:p w14:paraId="175CDF1E" w14:textId="77777777" w:rsidR="003424CC" w:rsidRPr="00112205" w:rsidRDefault="003424CC" w:rsidP="003424CC">
      <w:pPr>
        <w:pStyle w:val="ListBullet2"/>
        <w:tabs>
          <w:tab w:val="clear" w:pos="720"/>
          <w:tab w:val="num" w:pos="1440"/>
        </w:tabs>
        <w:ind w:left="1440"/>
        <w:rPr>
          <w:color w:val="FF0000"/>
        </w:rPr>
      </w:pPr>
      <w:r w:rsidRPr="00112205">
        <w:rPr>
          <w:color w:val="FF0000"/>
        </w:rPr>
        <w:t>Year Flag</w:t>
      </w:r>
    </w:p>
    <w:p w14:paraId="60E84089" w14:textId="77777777" w:rsidR="003424CC" w:rsidRPr="00112205" w:rsidRDefault="003424CC" w:rsidP="003424CC">
      <w:pPr>
        <w:pStyle w:val="ListBullet2"/>
        <w:tabs>
          <w:tab w:val="clear" w:pos="720"/>
          <w:tab w:val="num" w:pos="1440"/>
        </w:tabs>
        <w:ind w:left="1440"/>
        <w:rPr>
          <w:color w:val="FF0000"/>
        </w:rPr>
      </w:pPr>
      <w:r w:rsidRPr="00112205">
        <w:rPr>
          <w:color w:val="FF0000"/>
        </w:rPr>
        <w:t>Total Amount</w:t>
      </w:r>
    </w:p>
    <w:p w14:paraId="4900C247" w14:textId="77777777" w:rsidR="003424CC" w:rsidRPr="00112205" w:rsidRDefault="003424CC" w:rsidP="003424CC">
      <w:pPr>
        <w:pStyle w:val="ListBullet2"/>
        <w:tabs>
          <w:tab w:val="clear" w:pos="720"/>
          <w:tab w:val="num" w:pos="1440"/>
        </w:tabs>
        <w:ind w:left="1440"/>
        <w:rPr>
          <w:color w:val="FF0000"/>
        </w:rPr>
      </w:pPr>
      <w:r w:rsidRPr="00112205">
        <w:rPr>
          <w:color w:val="FF0000"/>
        </w:rPr>
        <w:t>Total Amt Sign</w:t>
      </w:r>
    </w:p>
    <w:p w14:paraId="3D29F6F5" w14:textId="77777777" w:rsidR="00C01857" w:rsidRPr="00112205" w:rsidRDefault="00C01857" w:rsidP="00C01857">
      <w:pPr>
        <w:pStyle w:val="Heading2"/>
        <w:rPr>
          <w:color w:val="FF0000"/>
        </w:rPr>
      </w:pPr>
      <w:bookmarkStart w:id="33" w:name="_Toc191724254"/>
      <w:r w:rsidRPr="00112205">
        <w:rPr>
          <w:color w:val="FF0000"/>
        </w:rPr>
        <w:t>Security</w:t>
      </w:r>
      <w:bookmarkEnd w:id="33"/>
    </w:p>
    <w:p w14:paraId="0DF3F4B1" w14:textId="77777777" w:rsidR="00C01857" w:rsidRPr="00112205" w:rsidRDefault="00C01857" w:rsidP="00C01857">
      <w:pPr>
        <w:pStyle w:val="Heading3"/>
        <w:rPr>
          <w:color w:val="FF0000"/>
        </w:rPr>
      </w:pPr>
      <w:bookmarkStart w:id="34" w:name="_Toc191724255"/>
      <w:r w:rsidRPr="00112205">
        <w:rPr>
          <w:color w:val="FF0000"/>
        </w:rPr>
        <w:t>Protection</w:t>
      </w:r>
      <w:bookmarkEnd w:id="34"/>
    </w:p>
    <w:p w14:paraId="62FEDC0D" w14:textId="77777777" w:rsidR="00C01857" w:rsidRPr="00112205" w:rsidRDefault="00C01857" w:rsidP="00FB4D95">
      <w:pPr>
        <w:pStyle w:val="BodyText"/>
        <w:rPr>
          <w:color w:val="FF0000"/>
        </w:rPr>
      </w:pPr>
      <w:r w:rsidRPr="00112205">
        <w:rPr>
          <w:color w:val="FF0000"/>
        </w:rPr>
        <w:t xml:space="preserve">Specify the factors that will protect the system from malicious </w:t>
      </w:r>
      <w:r w:rsidR="008377EE" w:rsidRPr="00112205">
        <w:rPr>
          <w:color w:val="FF0000"/>
        </w:rPr>
        <w:t xml:space="preserve">or accidental </w:t>
      </w:r>
      <w:r w:rsidRPr="00112205">
        <w:rPr>
          <w:color w:val="FF0000"/>
        </w:rPr>
        <w:t xml:space="preserve">access, </w:t>
      </w:r>
      <w:r w:rsidR="008377EE" w:rsidRPr="00112205">
        <w:rPr>
          <w:color w:val="FF0000"/>
        </w:rPr>
        <w:t xml:space="preserve">modification, disclosure, destruction, or </w:t>
      </w:r>
      <w:r w:rsidRPr="00112205">
        <w:rPr>
          <w:color w:val="FF0000"/>
        </w:rPr>
        <w:t>misuse. For example:</w:t>
      </w:r>
    </w:p>
    <w:p w14:paraId="664CCFF0" w14:textId="77777777" w:rsidR="00C01857" w:rsidRPr="00112205" w:rsidRDefault="008377EE" w:rsidP="00193D94">
      <w:pPr>
        <w:pStyle w:val="ListBullet0"/>
        <w:rPr>
          <w:color w:val="FF0000"/>
        </w:rPr>
      </w:pPr>
      <w:r w:rsidRPr="00112205">
        <w:rPr>
          <w:color w:val="FF0000"/>
        </w:rPr>
        <w:t>encryption</w:t>
      </w:r>
    </w:p>
    <w:p w14:paraId="2BD215A3" w14:textId="77777777" w:rsidR="00C01857" w:rsidRPr="00112205" w:rsidRDefault="00C01857" w:rsidP="00193D94">
      <w:pPr>
        <w:pStyle w:val="ListBullet0"/>
        <w:rPr>
          <w:color w:val="FF0000"/>
        </w:rPr>
      </w:pPr>
      <w:r w:rsidRPr="00112205">
        <w:rPr>
          <w:color w:val="FF0000"/>
        </w:rPr>
        <w:t>activity logging, historical data sets</w:t>
      </w:r>
    </w:p>
    <w:p w14:paraId="3594D3D3" w14:textId="77777777" w:rsidR="00C01857" w:rsidRPr="00112205" w:rsidRDefault="00C01857" w:rsidP="00193D94">
      <w:pPr>
        <w:pStyle w:val="ListBullet0"/>
        <w:rPr>
          <w:color w:val="FF0000"/>
        </w:rPr>
      </w:pPr>
      <w:r w:rsidRPr="00112205">
        <w:rPr>
          <w:color w:val="FF0000"/>
        </w:rPr>
        <w:t>restrictions on intermodule communications</w:t>
      </w:r>
    </w:p>
    <w:p w14:paraId="298F15AD" w14:textId="77777777" w:rsidR="00C01857" w:rsidRPr="00112205" w:rsidRDefault="00C33407" w:rsidP="00193D94">
      <w:pPr>
        <w:pStyle w:val="ListBullet0"/>
        <w:rPr>
          <w:color w:val="FF0000"/>
        </w:rPr>
      </w:pPr>
      <w:r w:rsidRPr="00112205">
        <w:rPr>
          <w:color w:val="FF0000"/>
        </w:rPr>
        <w:t>data integrity checks</w:t>
      </w:r>
    </w:p>
    <w:p w14:paraId="713F6762" w14:textId="77777777" w:rsidR="00C01857" w:rsidRPr="00112205" w:rsidRDefault="00C01857" w:rsidP="00C01857">
      <w:pPr>
        <w:pStyle w:val="Heading3"/>
        <w:rPr>
          <w:color w:val="FF0000"/>
        </w:rPr>
      </w:pPr>
      <w:bookmarkStart w:id="35" w:name="_Toc191724256"/>
      <w:r w:rsidRPr="00112205">
        <w:rPr>
          <w:color w:val="FF0000"/>
        </w:rPr>
        <w:t>Authorization and Authentication</w:t>
      </w:r>
      <w:bookmarkEnd w:id="35"/>
    </w:p>
    <w:p w14:paraId="286E1D21" w14:textId="77777777" w:rsidR="00C01857" w:rsidRPr="00112205" w:rsidRDefault="00C01857" w:rsidP="00037ECC">
      <w:pPr>
        <w:pStyle w:val="BodyText"/>
        <w:jc w:val="both"/>
        <w:rPr>
          <w:color w:val="FF0000"/>
        </w:rPr>
      </w:pPr>
      <w:r w:rsidRPr="00112205">
        <w:rPr>
          <w:color w:val="FF0000"/>
        </w:rPr>
        <w:t>Specify the Authorization and Authentication factors. Consider using standard tools such as PubCookie.</w:t>
      </w:r>
      <w:r w:rsidR="00037ECC" w:rsidRPr="00112205">
        <w:rPr>
          <w:color w:val="FF0000"/>
        </w:rPr>
        <w:t xml:space="preserve"> </w:t>
      </w:r>
      <w:r w:rsidR="00F17D70" w:rsidRPr="00112205">
        <w:rPr>
          <w:color w:val="FF0000"/>
        </w:rPr>
        <w:t>Using Security Assertion Markup Language (SAML). How valid users can access the application, and avoid alteration of codes</w:t>
      </w:r>
    </w:p>
    <w:p w14:paraId="23603EA7" w14:textId="77777777" w:rsidR="00C16623" w:rsidRPr="00112205" w:rsidRDefault="00DB208A" w:rsidP="00D72B44">
      <w:pPr>
        <w:pStyle w:val="Heading2"/>
        <w:rPr>
          <w:color w:val="FF0000"/>
        </w:rPr>
      </w:pPr>
      <w:bookmarkStart w:id="36" w:name="_Toc191724257"/>
      <w:r w:rsidRPr="00112205">
        <w:rPr>
          <w:color w:val="FF0000"/>
        </w:rPr>
        <w:t xml:space="preserve">Data </w:t>
      </w:r>
      <w:r w:rsidR="00C27F31" w:rsidRPr="00112205">
        <w:rPr>
          <w:color w:val="FF0000"/>
        </w:rPr>
        <w:t>Management</w:t>
      </w:r>
      <w:bookmarkEnd w:id="36"/>
    </w:p>
    <w:p w14:paraId="3E5040F8" w14:textId="77777777" w:rsidR="00E154A7" w:rsidRPr="00112205" w:rsidRDefault="00E154A7" w:rsidP="00FB4D95">
      <w:pPr>
        <w:pStyle w:val="BodyText"/>
        <w:rPr>
          <w:color w:val="FF0000"/>
        </w:rPr>
      </w:pPr>
      <w:r w:rsidRPr="00112205">
        <w:rPr>
          <w:color w:val="FF0000"/>
        </w:rPr>
        <w:t>Specify the requirements for any information that is to be placed into a database, including</w:t>
      </w:r>
    </w:p>
    <w:p w14:paraId="27D93BB1" w14:textId="77777777" w:rsidR="00E154A7" w:rsidRPr="00112205" w:rsidRDefault="00E154A7" w:rsidP="00004602">
      <w:pPr>
        <w:pStyle w:val="ListBullet0"/>
        <w:rPr>
          <w:color w:val="FF0000"/>
        </w:rPr>
      </w:pPr>
      <w:r w:rsidRPr="00112205">
        <w:rPr>
          <w:color w:val="FF0000"/>
        </w:rPr>
        <w:t>types of information used by various functions</w:t>
      </w:r>
    </w:p>
    <w:p w14:paraId="53D3C7B9" w14:textId="77777777" w:rsidR="00E154A7" w:rsidRPr="00112205" w:rsidRDefault="00E154A7" w:rsidP="00004602">
      <w:pPr>
        <w:pStyle w:val="ListBullet0"/>
        <w:rPr>
          <w:color w:val="FF0000"/>
        </w:rPr>
      </w:pPr>
      <w:r w:rsidRPr="00112205">
        <w:rPr>
          <w:color w:val="FF0000"/>
        </w:rPr>
        <w:t>frequency of use</w:t>
      </w:r>
    </w:p>
    <w:p w14:paraId="7EA1D68D" w14:textId="77777777" w:rsidR="00E154A7" w:rsidRPr="00112205" w:rsidRDefault="00C33407" w:rsidP="00004602">
      <w:pPr>
        <w:pStyle w:val="ListBullet0"/>
        <w:rPr>
          <w:color w:val="FF0000"/>
        </w:rPr>
      </w:pPr>
      <w:r w:rsidRPr="00112205">
        <w:rPr>
          <w:color w:val="FF0000"/>
        </w:rPr>
        <w:t>data access rules</w:t>
      </w:r>
    </w:p>
    <w:p w14:paraId="21B0D0F7" w14:textId="77777777" w:rsidR="00E154A7" w:rsidRPr="00112205" w:rsidRDefault="00E154A7" w:rsidP="00004602">
      <w:pPr>
        <w:pStyle w:val="ListBullet0"/>
        <w:rPr>
          <w:color w:val="FF0000"/>
        </w:rPr>
      </w:pPr>
      <w:r w:rsidRPr="00112205">
        <w:rPr>
          <w:color w:val="FF0000"/>
        </w:rPr>
        <w:t>data entities and relationships</w:t>
      </w:r>
    </w:p>
    <w:p w14:paraId="174D6362" w14:textId="77777777" w:rsidR="00E154A7" w:rsidRPr="00112205" w:rsidRDefault="00E154A7" w:rsidP="00004602">
      <w:pPr>
        <w:pStyle w:val="ListBullet0"/>
        <w:rPr>
          <w:color w:val="FF0000"/>
        </w:rPr>
      </w:pPr>
      <w:r w:rsidRPr="00112205">
        <w:rPr>
          <w:color w:val="FF0000"/>
        </w:rPr>
        <w:t>integrity constraints</w:t>
      </w:r>
    </w:p>
    <w:p w14:paraId="0EEA5D4D" w14:textId="77777777" w:rsidR="00E154A7" w:rsidRPr="00112205" w:rsidRDefault="00C33407" w:rsidP="00004602">
      <w:pPr>
        <w:pStyle w:val="ListBullet0"/>
        <w:rPr>
          <w:color w:val="FF0000"/>
        </w:rPr>
      </w:pPr>
      <w:r w:rsidRPr="00112205">
        <w:rPr>
          <w:color w:val="FF0000"/>
        </w:rPr>
        <w:t>data retention</w:t>
      </w:r>
    </w:p>
    <w:p w14:paraId="500A1D60" w14:textId="77777777" w:rsidR="00E154A7" w:rsidRPr="00112205" w:rsidRDefault="00E154A7" w:rsidP="00004602">
      <w:pPr>
        <w:pStyle w:val="ListBullet0"/>
        <w:rPr>
          <w:color w:val="FF0000"/>
        </w:rPr>
      </w:pPr>
      <w:r w:rsidRPr="00112205">
        <w:rPr>
          <w:color w:val="FF0000"/>
        </w:rPr>
        <w:t>valid range, accuracy, and/or tolerance</w:t>
      </w:r>
    </w:p>
    <w:p w14:paraId="2F15D3E0" w14:textId="77777777" w:rsidR="00E154A7" w:rsidRPr="00112205" w:rsidRDefault="00E154A7" w:rsidP="00004602">
      <w:pPr>
        <w:pStyle w:val="ListBullet0"/>
        <w:rPr>
          <w:color w:val="FF0000"/>
        </w:rPr>
      </w:pPr>
      <w:r w:rsidRPr="00112205">
        <w:rPr>
          <w:color w:val="FF0000"/>
        </w:rPr>
        <w:t>units of measure</w:t>
      </w:r>
    </w:p>
    <w:p w14:paraId="736E16B5" w14:textId="77777777" w:rsidR="00E154A7" w:rsidRPr="00112205" w:rsidRDefault="00E154A7" w:rsidP="00004602">
      <w:pPr>
        <w:pStyle w:val="ListBullet0"/>
        <w:rPr>
          <w:color w:val="FF0000"/>
        </w:rPr>
      </w:pPr>
      <w:r w:rsidRPr="00112205">
        <w:rPr>
          <w:color w:val="FF0000"/>
        </w:rPr>
        <w:t>data formats</w:t>
      </w:r>
    </w:p>
    <w:p w14:paraId="616A11E4" w14:textId="77777777" w:rsidR="00E00F15" w:rsidRPr="00112205" w:rsidRDefault="00E00F15" w:rsidP="00004602">
      <w:pPr>
        <w:pStyle w:val="ListBullet0"/>
        <w:rPr>
          <w:color w:val="FF0000"/>
        </w:rPr>
      </w:pPr>
      <w:r w:rsidRPr="00112205">
        <w:rPr>
          <w:color w:val="FF0000"/>
        </w:rPr>
        <w:t>default or initial values</w:t>
      </w:r>
    </w:p>
    <w:p w14:paraId="3D3D46A6" w14:textId="77777777" w:rsidR="00C16623" w:rsidRPr="00112205" w:rsidRDefault="00C16623" w:rsidP="00D72B44">
      <w:pPr>
        <w:pStyle w:val="Heading2"/>
        <w:rPr>
          <w:color w:val="FF0000"/>
        </w:rPr>
      </w:pPr>
      <w:bookmarkStart w:id="37" w:name="_Toc191724258"/>
      <w:r w:rsidRPr="00112205">
        <w:rPr>
          <w:color w:val="FF0000"/>
        </w:rPr>
        <w:t xml:space="preserve">Standards </w:t>
      </w:r>
      <w:r w:rsidR="00C27F31" w:rsidRPr="00112205">
        <w:rPr>
          <w:color w:val="FF0000"/>
        </w:rPr>
        <w:t>Compliance</w:t>
      </w:r>
      <w:bookmarkEnd w:id="37"/>
    </w:p>
    <w:p w14:paraId="72CC1A94" w14:textId="77777777" w:rsidR="0014355B" w:rsidRPr="00112205" w:rsidRDefault="00E154A7" w:rsidP="00FB4D95">
      <w:pPr>
        <w:pStyle w:val="BodyText"/>
        <w:rPr>
          <w:color w:val="FF0000"/>
        </w:rPr>
      </w:pPr>
      <w:r w:rsidRPr="00112205">
        <w:rPr>
          <w:color w:val="FF0000"/>
        </w:rPr>
        <w:t xml:space="preserve">Specify the requirements derived from existing </w:t>
      </w:r>
      <w:r w:rsidR="0014355B" w:rsidRPr="00112205">
        <w:rPr>
          <w:color w:val="FF0000"/>
        </w:rPr>
        <w:t>standards, policies, regulations, or laws</w:t>
      </w:r>
      <w:r w:rsidRPr="00112205">
        <w:rPr>
          <w:color w:val="FF0000"/>
        </w:rPr>
        <w:t xml:space="preserve"> (e.g., report format, data naming, accounting procedures, audit tracing).  For example, this could specify the requirement for software to trace processing activity. Such traces are needed for some applications to meet minimum regulatory or financial standards. An audit trace requirement may, for example, state that all changes to a payroll database must be recorded in a trace file with before and after values.</w:t>
      </w:r>
    </w:p>
    <w:p w14:paraId="1B249C86" w14:textId="77777777" w:rsidR="000F4BF1" w:rsidRPr="00112205" w:rsidRDefault="000F4BF1" w:rsidP="00D72B44">
      <w:pPr>
        <w:pStyle w:val="Heading2"/>
        <w:rPr>
          <w:color w:val="FF0000"/>
        </w:rPr>
      </w:pPr>
      <w:bookmarkStart w:id="38" w:name="_Toc191724259"/>
      <w:r w:rsidRPr="00112205">
        <w:rPr>
          <w:color w:val="FF0000"/>
        </w:rPr>
        <w:t>Portability</w:t>
      </w:r>
      <w:bookmarkEnd w:id="38"/>
    </w:p>
    <w:p w14:paraId="669584CA" w14:textId="77777777" w:rsidR="00E154A7" w:rsidRPr="00112205" w:rsidRDefault="00BE2A80" w:rsidP="00FB4D95">
      <w:pPr>
        <w:pStyle w:val="BodyText"/>
        <w:rPr>
          <w:color w:val="FF0000"/>
        </w:rPr>
      </w:pPr>
      <w:r w:rsidRPr="00112205">
        <w:rPr>
          <w:color w:val="FF0000"/>
        </w:rPr>
        <w:t>If portability is a requirement, s</w:t>
      </w:r>
      <w:r w:rsidR="00E154A7" w:rsidRPr="00112205">
        <w:rPr>
          <w:color w:val="FF0000"/>
        </w:rPr>
        <w:t xml:space="preserve">pecify attributes of the system that relate to the ease of porting the system to other host machines and/or operating systems. For example, </w:t>
      </w:r>
    </w:p>
    <w:p w14:paraId="1114177F" w14:textId="77777777" w:rsidR="00E154A7" w:rsidRPr="00112205" w:rsidRDefault="00E154A7" w:rsidP="00193D94">
      <w:pPr>
        <w:pStyle w:val="ListBullet0"/>
        <w:rPr>
          <w:iCs/>
          <w:color w:val="FF0000"/>
        </w:rPr>
      </w:pPr>
      <w:r w:rsidRPr="00112205">
        <w:rPr>
          <w:color w:val="FF0000"/>
        </w:rPr>
        <w:lastRenderedPageBreak/>
        <w:t>Percentage of components with host-dependent code;</w:t>
      </w:r>
    </w:p>
    <w:p w14:paraId="4AD61C02" w14:textId="77777777" w:rsidR="00E154A7" w:rsidRPr="00112205" w:rsidRDefault="00E154A7" w:rsidP="00193D94">
      <w:pPr>
        <w:pStyle w:val="ListBullet0"/>
        <w:rPr>
          <w:iCs/>
          <w:color w:val="FF0000"/>
        </w:rPr>
      </w:pPr>
      <w:r w:rsidRPr="00112205">
        <w:rPr>
          <w:color w:val="FF0000"/>
        </w:rPr>
        <w:t>Percentage of code that is host dependent;</w:t>
      </w:r>
    </w:p>
    <w:p w14:paraId="12FD4D66" w14:textId="77777777" w:rsidR="00E154A7" w:rsidRPr="00112205" w:rsidRDefault="00E154A7" w:rsidP="00193D94">
      <w:pPr>
        <w:pStyle w:val="ListBullet0"/>
        <w:rPr>
          <w:iCs/>
          <w:color w:val="FF0000"/>
        </w:rPr>
      </w:pPr>
      <w:r w:rsidRPr="00112205">
        <w:rPr>
          <w:color w:val="FF0000"/>
        </w:rPr>
        <w:t>Use of a proven portable language;</w:t>
      </w:r>
    </w:p>
    <w:p w14:paraId="1A8EFF46" w14:textId="77777777" w:rsidR="00E154A7" w:rsidRPr="00112205" w:rsidRDefault="00E154A7" w:rsidP="00193D94">
      <w:pPr>
        <w:pStyle w:val="ListBullet0"/>
        <w:rPr>
          <w:iCs/>
          <w:color w:val="FF0000"/>
        </w:rPr>
      </w:pPr>
      <w:r w:rsidRPr="00112205">
        <w:rPr>
          <w:color w:val="FF0000"/>
        </w:rPr>
        <w:t>Use of a particular compiler or language subset;</w:t>
      </w:r>
    </w:p>
    <w:p w14:paraId="7AE3E343" w14:textId="77777777" w:rsidR="00BE692B" w:rsidRPr="00112205" w:rsidRDefault="00BE692B" w:rsidP="00193D94">
      <w:pPr>
        <w:pStyle w:val="ListBullet0"/>
        <w:rPr>
          <w:iCs/>
          <w:color w:val="FF0000"/>
        </w:rPr>
      </w:pPr>
      <w:r w:rsidRPr="00112205">
        <w:rPr>
          <w:color w:val="FF0000"/>
        </w:rPr>
        <w:t>Use of a particular operating system;</w:t>
      </w:r>
    </w:p>
    <w:p w14:paraId="13928272" w14:textId="77777777" w:rsidR="00170091" w:rsidRPr="00112205" w:rsidRDefault="00170091" w:rsidP="00193D94">
      <w:pPr>
        <w:pStyle w:val="ListBullet0"/>
        <w:rPr>
          <w:iCs/>
          <w:color w:val="FF0000"/>
        </w:rPr>
      </w:pPr>
      <w:r w:rsidRPr="00112205">
        <w:rPr>
          <w:color w:val="FF0000"/>
        </w:rPr>
        <w:t xml:space="preserve">The need for environment-independence - the </w:t>
      </w:r>
      <w:r w:rsidRPr="00112205">
        <w:rPr>
          <w:iCs/>
          <w:color w:val="FF0000"/>
        </w:rPr>
        <w:t xml:space="preserve">product must operate </w:t>
      </w:r>
      <w:r w:rsidR="00BE692B" w:rsidRPr="00112205">
        <w:rPr>
          <w:iCs/>
          <w:color w:val="FF0000"/>
        </w:rPr>
        <w:t xml:space="preserve">the same regardless of </w:t>
      </w:r>
      <w:r w:rsidRPr="00112205">
        <w:rPr>
          <w:iCs/>
          <w:color w:val="FF0000"/>
        </w:rPr>
        <w:t xml:space="preserve"> operating systems, networks, develop</w:t>
      </w:r>
      <w:r w:rsidR="00BE692B" w:rsidRPr="00112205">
        <w:rPr>
          <w:iCs/>
          <w:color w:val="FF0000"/>
        </w:rPr>
        <w:t>ment or production environments.</w:t>
      </w:r>
    </w:p>
    <w:p w14:paraId="4C297C87" w14:textId="77777777" w:rsidR="00AB5303" w:rsidRPr="00112205" w:rsidRDefault="00AB5303">
      <w:pPr>
        <w:pStyle w:val="ListBullet0"/>
        <w:rPr>
          <w:iCs/>
          <w:color w:val="FF0000"/>
        </w:rPr>
      </w:pPr>
    </w:p>
    <w:sectPr w:rsidR="00AB5303" w:rsidRPr="00112205" w:rsidSect="00AB2167">
      <w:headerReference w:type="default" r:id="rId21"/>
      <w:footerReference w:type="default" r:id="rId22"/>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8914304" w14:textId="77777777" w:rsidR="00884F8B" w:rsidRDefault="00884F8B">
      <w:r>
        <w:separator/>
      </w:r>
    </w:p>
  </w:endnote>
  <w:endnote w:type="continuationSeparator" w:id="0">
    <w:p w14:paraId="000AD988" w14:textId="77777777" w:rsidR="00884F8B" w:rsidRDefault="00884F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Helvetica Neue">
    <w:charset w:val="00"/>
    <w:family w:val="auto"/>
    <w:pitch w:val="variable"/>
    <w:sig w:usb0="E50002FF" w:usb1="500079DB" w:usb2="00000010" w:usb3="00000000" w:csb0="0000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 w:name="MS Mincho">
    <w:altName w:val="ＭＳ 明朝"/>
    <w:panose1 w:val="02020609040205080304"/>
    <w:charset w:val="4E"/>
    <w:family w:val="auto"/>
    <w:pitch w:val="variable"/>
    <w:sig w:usb0="00000001" w:usb1="08070000" w:usb2="00000010" w:usb3="00000000" w:csb0="00020000" w:csb1="00000000"/>
  </w:font>
  <w:font w:name="robotolight">
    <w:altName w:val="Times New Roman"/>
    <w:panose1 w:val="00000000000000000000"/>
    <w:charset w:val="00"/>
    <w:family w:val="roman"/>
    <w:notTrueType/>
    <w:pitch w:val="default"/>
  </w:font>
  <w:font w:name="Helvetica">
    <w:panose1 w:val="020B0604020202020204"/>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796E2D" w14:textId="324F882F" w:rsidR="00874B07" w:rsidRPr="00EB3F45" w:rsidRDefault="00874B07" w:rsidP="00B916F4">
    <w:pPr>
      <w:pBdr>
        <w:top w:val="single" w:sz="6" w:space="1" w:color="auto"/>
      </w:pBdr>
      <w:tabs>
        <w:tab w:val="left" w:pos="4500"/>
        <w:tab w:val="center" w:pos="9450"/>
      </w:tabs>
      <w:rPr>
        <w:i/>
        <w:sz w:val="18"/>
        <w:szCs w:val="18"/>
      </w:rPr>
    </w:pPr>
    <w:r>
      <w:rPr>
        <w:i/>
        <w:sz w:val="18"/>
        <w:szCs w:val="18"/>
      </w:rPr>
      <w:t>[project team name]</w:t>
    </w:r>
    <w:r>
      <w:rPr>
        <w:i/>
        <w:sz w:val="18"/>
        <w:szCs w:val="18"/>
      </w:rPr>
      <w:tab/>
    </w:r>
    <w:r>
      <w:rPr>
        <w:i/>
        <w:sz w:val="18"/>
        <w:szCs w:val="18"/>
      </w:rPr>
      <w:tab/>
    </w:r>
    <w:r>
      <w:rPr>
        <w:sz w:val="18"/>
        <w:szCs w:val="18"/>
      </w:rPr>
      <w:t>August 28, 2018</w:t>
    </w:r>
    <w:r w:rsidRPr="0053101E">
      <w:rPr>
        <w:sz w:val="18"/>
        <w:szCs w:val="18"/>
      </w:rPr>
      <w:tab/>
      <w:t xml:space="preserve">Page </w:t>
    </w:r>
    <w:r w:rsidRPr="0053101E">
      <w:rPr>
        <w:rStyle w:val="PageNumber"/>
        <w:sz w:val="18"/>
        <w:szCs w:val="18"/>
      </w:rPr>
      <w:fldChar w:fldCharType="begin"/>
    </w:r>
    <w:r w:rsidRPr="0053101E">
      <w:rPr>
        <w:rStyle w:val="PageNumber"/>
        <w:sz w:val="18"/>
        <w:szCs w:val="18"/>
      </w:rPr>
      <w:instrText xml:space="preserve"> PAGE \* Arabic \* MERGEFORMAT </w:instrText>
    </w:r>
    <w:r w:rsidRPr="0053101E">
      <w:rPr>
        <w:rStyle w:val="PageNumber"/>
        <w:sz w:val="18"/>
        <w:szCs w:val="18"/>
      </w:rPr>
      <w:fldChar w:fldCharType="separate"/>
    </w:r>
    <w:r w:rsidR="00AB364C">
      <w:rPr>
        <w:rStyle w:val="PageNumber"/>
        <w:noProof/>
        <w:sz w:val="18"/>
        <w:szCs w:val="18"/>
      </w:rPr>
      <w:t>3</w:t>
    </w:r>
    <w:r w:rsidRPr="0053101E">
      <w:rPr>
        <w:rStyle w:val="PageNumber"/>
        <w:sz w:val="18"/>
        <w:szCs w:val="18"/>
      </w:rPr>
      <w:fldChar w:fldCharType="end"/>
    </w:r>
    <w:r w:rsidRPr="0053101E">
      <w:rPr>
        <w:rStyle w:val="PageNumber"/>
        <w:sz w:val="18"/>
        <w:szCs w:val="18"/>
      </w:rPr>
      <w:t xml:space="preserve"> o f  </w:t>
    </w:r>
    <w:r w:rsidRPr="0053101E">
      <w:rPr>
        <w:rStyle w:val="PageNumber"/>
        <w:sz w:val="18"/>
        <w:szCs w:val="18"/>
      </w:rPr>
      <w:fldChar w:fldCharType="begin"/>
    </w:r>
    <w:r w:rsidRPr="0053101E">
      <w:rPr>
        <w:rStyle w:val="PageNumber"/>
        <w:sz w:val="18"/>
        <w:szCs w:val="18"/>
      </w:rPr>
      <w:instrText xml:space="preserve"> NUMPAGES  \* MERGEFORMAT </w:instrText>
    </w:r>
    <w:r w:rsidRPr="0053101E">
      <w:rPr>
        <w:rStyle w:val="PageNumber"/>
        <w:sz w:val="18"/>
        <w:szCs w:val="18"/>
      </w:rPr>
      <w:fldChar w:fldCharType="separate"/>
    </w:r>
    <w:r w:rsidR="00AB364C">
      <w:rPr>
        <w:rStyle w:val="PageNumber"/>
        <w:noProof/>
        <w:sz w:val="18"/>
        <w:szCs w:val="18"/>
      </w:rPr>
      <w:t>13</w:t>
    </w:r>
    <w:r w:rsidRPr="0053101E">
      <w:rPr>
        <w:rStyle w:val="PageNumber"/>
        <w:sz w:val="18"/>
        <w:szCs w:val="18"/>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5C68116" w14:textId="77777777" w:rsidR="00884F8B" w:rsidRDefault="00884F8B">
      <w:r>
        <w:separator/>
      </w:r>
    </w:p>
  </w:footnote>
  <w:footnote w:type="continuationSeparator" w:id="0">
    <w:p w14:paraId="68EE6A94" w14:textId="77777777" w:rsidR="00884F8B" w:rsidRDefault="00884F8B">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9F195C" w14:textId="77777777" w:rsidR="00874B07" w:rsidRDefault="00874B07" w:rsidP="003910B9">
    <w:pPr>
      <w:jc w:val="center"/>
      <w:rPr>
        <w:rFonts w:cs="Arial"/>
        <w:b/>
        <w:i/>
        <w:szCs w:val="20"/>
      </w:rPr>
    </w:pPr>
    <w:r>
      <w:rPr>
        <w:rFonts w:cs="Arial"/>
        <w:b/>
        <w:i/>
        <w:szCs w:val="20"/>
      </w:rPr>
      <w:t xml:space="preserve">[Human Resource management system] </w:t>
    </w:r>
  </w:p>
  <w:p w14:paraId="4C9CB03E" w14:textId="77777777" w:rsidR="00874B07" w:rsidRPr="00857C57" w:rsidRDefault="00874B07" w:rsidP="003910B9">
    <w:pPr>
      <w:jc w:val="center"/>
      <w:rPr>
        <w:rFonts w:cs="Arial"/>
        <w:b/>
        <w:i/>
        <w:szCs w:val="20"/>
      </w:rPr>
    </w:pPr>
    <w:r w:rsidRPr="00857C57">
      <w:rPr>
        <w:rFonts w:cs="Arial"/>
        <w:b/>
        <w:i/>
        <w:szCs w:val="20"/>
      </w:rPr>
      <w:t>Requirements Specification</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3"/>
    <w:multiLevelType w:val="singleLevel"/>
    <w:tmpl w:val="7DF6C704"/>
    <w:lvl w:ilvl="0">
      <w:start w:val="1"/>
      <w:numFmt w:val="bullet"/>
      <w:pStyle w:val="ListBullet2"/>
      <w:lvlText w:val=""/>
      <w:lvlJc w:val="left"/>
      <w:pPr>
        <w:tabs>
          <w:tab w:val="num" w:pos="720"/>
        </w:tabs>
        <w:ind w:left="720" w:hanging="360"/>
      </w:pPr>
      <w:rPr>
        <w:rFonts w:ascii="Symbol" w:hAnsi="Symbol" w:hint="default"/>
      </w:rPr>
    </w:lvl>
  </w:abstractNum>
  <w:abstractNum w:abstractNumId="1" w15:restartNumberingAfterBreak="0">
    <w:nsid w:val="00532A8A"/>
    <w:multiLevelType w:val="hybridMultilevel"/>
    <w:tmpl w:val="748ED346"/>
    <w:lvl w:ilvl="0" w:tplc="8FFA0ED6">
      <w:numFmt w:val="bullet"/>
      <w:lvlText w:val="-"/>
      <w:lvlJc w:val="left"/>
      <w:pPr>
        <w:ind w:left="720" w:hanging="360"/>
      </w:pPr>
      <w:rPr>
        <w:rFonts w:ascii="Helvetica Neue" w:eastAsia="Times New Roman" w:hAnsi="Helvetica Neue" w:cs="Arial" w:hint="default"/>
        <w:color w:val="000000"/>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17484805"/>
    <w:multiLevelType w:val="multilevel"/>
    <w:tmpl w:val="5F0494D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C07FB3"/>
    <w:multiLevelType w:val="multilevel"/>
    <w:tmpl w:val="1ADA9F5C"/>
    <w:lvl w:ilvl="0">
      <w:start w:val="1"/>
      <w:numFmt w:val="upperLetter"/>
      <w:pStyle w:val="List5"/>
      <w:suff w:val="space"/>
      <w:lvlText w:val="%1."/>
      <w:lvlJc w:val="left"/>
      <w:pPr>
        <w:ind w:left="0" w:firstLine="0"/>
      </w:pPr>
      <w:rPr>
        <w:rFonts w:hint="default"/>
      </w:rPr>
    </w:lvl>
    <w:lvl w:ilvl="1">
      <w:start w:val="1"/>
      <w:numFmt w:val="decimal"/>
      <w:pStyle w:val="ListContinue"/>
      <w:suff w:val="space"/>
      <w:lvlText w:val="%1%2."/>
      <w:lvlJc w:val="left"/>
      <w:pPr>
        <w:ind w:left="720" w:firstLine="0"/>
      </w:pPr>
      <w:rPr>
        <w:rFonts w:hint="default"/>
      </w:rPr>
    </w:lvl>
    <w:lvl w:ilvl="2">
      <w:start w:val="1"/>
      <w:numFmt w:val="decimal"/>
      <w:lvlText w:val="%3."/>
      <w:lvlJc w:val="left"/>
      <w:pPr>
        <w:tabs>
          <w:tab w:val="num" w:pos="1800"/>
        </w:tabs>
        <w:ind w:left="1440" w:firstLine="0"/>
      </w:pPr>
      <w:rPr>
        <w:rFonts w:hint="default"/>
      </w:rPr>
    </w:lvl>
    <w:lvl w:ilvl="3">
      <w:start w:val="1"/>
      <w:numFmt w:val="lowerLetter"/>
      <w:lvlText w:val="%4)"/>
      <w:lvlJc w:val="left"/>
      <w:pPr>
        <w:tabs>
          <w:tab w:val="num" w:pos="2520"/>
        </w:tabs>
        <w:ind w:left="2160" w:firstLine="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4" w15:restartNumberingAfterBreak="0">
    <w:nsid w:val="203D0287"/>
    <w:multiLevelType w:val="singleLevel"/>
    <w:tmpl w:val="04090001"/>
    <w:lvl w:ilvl="0">
      <w:start w:val="1"/>
      <w:numFmt w:val="bullet"/>
      <w:pStyle w:val="ReqArea"/>
      <w:lvlText w:val=""/>
      <w:lvlJc w:val="left"/>
      <w:pPr>
        <w:tabs>
          <w:tab w:val="num" w:pos="360"/>
        </w:tabs>
        <w:ind w:left="360" w:hanging="360"/>
      </w:pPr>
      <w:rPr>
        <w:rFonts w:ascii="Symbol" w:hAnsi="Symbol" w:hint="default"/>
      </w:rPr>
    </w:lvl>
  </w:abstractNum>
  <w:abstractNum w:abstractNumId="5" w15:restartNumberingAfterBreak="0">
    <w:nsid w:val="28D51F8C"/>
    <w:multiLevelType w:val="multilevel"/>
    <w:tmpl w:val="DAEE5F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28F59EE"/>
    <w:multiLevelType w:val="multilevel"/>
    <w:tmpl w:val="75D26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860F49"/>
    <w:multiLevelType w:val="singleLevel"/>
    <w:tmpl w:val="27A8D7B0"/>
    <w:lvl w:ilvl="0">
      <w:start w:val="1"/>
      <w:numFmt w:val="bullet"/>
      <w:pStyle w:val="ListBullet"/>
      <w:lvlText w:val=""/>
      <w:lvlJc w:val="left"/>
      <w:pPr>
        <w:tabs>
          <w:tab w:val="num" w:pos="630"/>
        </w:tabs>
        <w:ind w:left="630" w:hanging="360"/>
      </w:pPr>
      <w:rPr>
        <w:rFonts w:ascii="Symbol" w:hAnsi="Symbol" w:hint="default"/>
      </w:rPr>
    </w:lvl>
  </w:abstractNum>
  <w:abstractNum w:abstractNumId="8" w15:restartNumberingAfterBreak="0">
    <w:nsid w:val="43876347"/>
    <w:multiLevelType w:val="hybridMultilevel"/>
    <w:tmpl w:val="9B92DEFC"/>
    <w:lvl w:ilvl="0" w:tplc="A0241968">
      <w:start w:val="1"/>
      <w:numFmt w:val="bullet"/>
      <w:pStyle w:val="TableCellBullet"/>
      <w:lvlText w:val=""/>
      <w:lvlJc w:val="left"/>
      <w:pPr>
        <w:tabs>
          <w:tab w:val="num" w:pos="360"/>
        </w:tabs>
        <w:ind w:left="360" w:hanging="360"/>
      </w:pPr>
      <w:rPr>
        <w:rFonts w:ascii="Symbol" w:hAnsi="Symbol" w:hint="default"/>
        <w:sz w:val="18"/>
      </w:rPr>
    </w:lvl>
    <w:lvl w:ilvl="1" w:tplc="13E6B9EA">
      <w:start w:val="1"/>
      <w:numFmt w:val="bullet"/>
      <w:lvlText w:val="o"/>
      <w:lvlJc w:val="left"/>
      <w:pPr>
        <w:tabs>
          <w:tab w:val="num" w:pos="720"/>
        </w:tabs>
        <w:ind w:left="720" w:hanging="360"/>
      </w:pPr>
      <w:rPr>
        <w:rFonts w:ascii="Courier New" w:hAnsi="Courier New" w:cs="Times New Roman" w:hint="default"/>
      </w:rPr>
    </w:lvl>
    <w:lvl w:ilvl="2" w:tplc="C12C2780">
      <w:start w:val="1"/>
      <w:numFmt w:val="decimal"/>
      <w:lvlText w:val="%3."/>
      <w:lvlJc w:val="left"/>
      <w:pPr>
        <w:tabs>
          <w:tab w:val="num" w:pos="2160"/>
        </w:tabs>
        <w:ind w:left="2160" w:hanging="360"/>
      </w:pPr>
    </w:lvl>
    <w:lvl w:ilvl="3" w:tplc="E276689C">
      <w:start w:val="1"/>
      <w:numFmt w:val="decimal"/>
      <w:lvlText w:val="%4."/>
      <w:lvlJc w:val="left"/>
      <w:pPr>
        <w:tabs>
          <w:tab w:val="num" w:pos="2880"/>
        </w:tabs>
        <w:ind w:left="2880" w:hanging="360"/>
      </w:pPr>
    </w:lvl>
    <w:lvl w:ilvl="4" w:tplc="94DC3DCC">
      <w:start w:val="1"/>
      <w:numFmt w:val="decimal"/>
      <w:lvlText w:val="%5."/>
      <w:lvlJc w:val="left"/>
      <w:pPr>
        <w:tabs>
          <w:tab w:val="num" w:pos="3600"/>
        </w:tabs>
        <w:ind w:left="3600" w:hanging="360"/>
      </w:pPr>
    </w:lvl>
    <w:lvl w:ilvl="5" w:tplc="31DC1642">
      <w:start w:val="1"/>
      <w:numFmt w:val="decimal"/>
      <w:lvlText w:val="%6."/>
      <w:lvlJc w:val="left"/>
      <w:pPr>
        <w:tabs>
          <w:tab w:val="num" w:pos="4320"/>
        </w:tabs>
        <w:ind w:left="4320" w:hanging="360"/>
      </w:pPr>
    </w:lvl>
    <w:lvl w:ilvl="6" w:tplc="22BC03A0">
      <w:start w:val="1"/>
      <w:numFmt w:val="decimal"/>
      <w:lvlText w:val="%7."/>
      <w:lvlJc w:val="left"/>
      <w:pPr>
        <w:tabs>
          <w:tab w:val="num" w:pos="5040"/>
        </w:tabs>
        <w:ind w:left="5040" w:hanging="360"/>
      </w:pPr>
    </w:lvl>
    <w:lvl w:ilvl="7" w:tplc="5AA24DCA">
      <w:start w:val="1"/>
      <w:numFmt w:val="decimal"/>
      <w:lvlText w:val="%8."/>
      <w:lvlJc w:val="left"/>
      <w:pPr>
        <w:tabs>
          <w:tab w:val="num" w:pos="5760"/>
        </w:tabs>
        <w:ind w:left="5760" w:hanging="360"/>
      </w:pPr>
    </w:lvl>
    <w:lvl w:ilvl="8" w:tplc="B19C1968">
      <w:start w:val="1"/>
      <w:numFmt w:val="decimal"/>
      <w:lvlText w:val="%9."/>
      <w:lvlJc w:val="left"/>
      <w:pPr>
        <w:tabs>
          <w:tab w:val="num" w:pos="6480"/>
        </w:tabs>
        <w:ind w:left="6480" w:hanging="360"/>
      </w:pPr>
    </w:lvl>
  </w:abstractNum>
  <w:abstractNum w:abstractNumId="9" w15:restartNumberingAfterBreak="0">
    <w:nsid w:val="516425A4"/>
    <w:multiLevelType w:val="multilevel"/>
    <w:tmpl w:val="64020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3CC791C"/>
    <w:multiLevelType w:val="hybridMultilevel"/>
    <w:tmpl w:val="FD78A1A8"/>
    <w:lvl w:ilvl="0" w:tplc="348EB984">
      <w:start w:val="1"/>
      <w:numFmt w:val="bullet"/>
      <w:pStyle w:val="ListBullet0"/>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56223080"/>
    <w:multiLevelType w:val="multilevel"/>
    <w:tmpl w:val="BA0AA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AF077BD"/>
    <w:multiLevelType w:val="multilevel"/>
    <w:tmpl w:val="02665850"/>
    <w:lvl w:ilvl="0">
      <w:start w:val="1"/>
      <w:numFmt w:val="decimal"/>
      <w:pStyle w:val="Heading1"/>
      <w:lvlText w:val="%1."/>
      <w:lvlJc w:val="left"/>
      <w:pPr>
        <w:ind w:left="360" w:hanging="360"/>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3" w15:restartNumberingAfterBreak="0">
    <w:nsid w:val="5BA050A3"/>
    <w:multiLevelType w:val="multilevel"/>
    <w:tmpl w:val="E222DC86"/>
    <w:lvl w:ilvl="0">
      <w:start w:val="1"/>
      <w:numFmt w:val="upperLetter"/>
      <w:pStyle w:val="Appendix2"/>
      <w:lvlText w:val="Appendix %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1080"/>
        </w:tabs>
        <w:ind w:left="1080" w:hanging="1080"/>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4" w15:restartNumberingAfterBreak="0">
    <w:nsid w:val="72185DA0"/>
    <w:multiLevelType w:val="singleLevel"/>
    <w:tmpl w:val="F50E9A6A"/>
    <w:lvl w:ilvl="0">
      <w:start w:val="1"/>
      <w:numFmt w:val="bullet"/>
      <w:pStyle w:val="Requirement"/>
      <w:lvlText w:val=""/>
      <w:lvlJc w:val="left"/>
      <w:pPr>
        <w:tabs>
          <w:tab w:val="num" w:pos="360"/>
        </w:tabs>
        <w:ind w:left="360" w:hanging="360"/>
      </w:pPr>
      <w:rPr>
        <w:rFonts w:ascii="Symbol" w:hAnsi="Symbol" w:hint="default"/>
      </w:rPr>
    </w:lvl>
  </w:abstractNum>
  <w:abstractNum w:abstractNumId="15" w15:restartNumberingAfterBreak="0">
    <w:nsid w:val="79A753DD"/>
    <w:multiLevelType w:val="multilevel"/>
    <w:tmpl w:val="3BB86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14"/>
  </w:num>
  <w:num w:numId="3">
    <w:abstractNumId w:val="4"/>
  </w:num>
  <w:num w:numId="4">
    <w:abstractNumId w:val="8"/>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3"/>
  </w:num>
  <w:num w:numId="6">
    <w:abstractNumId w:val="10"/>
  </w:num>
  <w:num w:numId="7">
    <w:abstractNumId w:val="7"/>
  </w:num>
  <w:num w:numId="8">
    <w:abstractNumId w:val="3"/>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num>
  <w:num w:numId="11">
    <w:abstractNumId w:val="11"/>
  </w:num>
  <w:num w:numId="12">
    <w:abstractNumId w:val="6"/>
  </w:num>
  <w:num w:numId="13">
    <w:abstractNumId w:val="9"/>
  </w:num>
  <w:num w:numId="14">
    <w:abstractNumId w:val="15"/>
  </w:num>
  <w:num w:numId="15">
    <w:abstractNumId w:val="5"/>
  </w:num>
  <w:num w:numId="16">
    <w:abstractNumId w:val="2"/>
  </w:num>
  <w:num w:numId="17">
    <w:abstractNumId w:val="1"/>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6623"/>
    <w:rsid w:val="00000C40"/>
    <w:rsid w:val="0000195F"/>
    <w:rsid w:val="00003195"/>
    <w:rsid w:val="00004602"/>
    <w:rsid w:val="00006C6C"/>
    <w:rsid w:val="000142C0"/>
    <w:rsid w:val="00025216"/>
    <w:rsid w:val="000348DA"/>
    <w:rsid w:val="00037ECC"/>
    <w:rsid w:val="00046443"/>
    <w:rsid w:val="000556EE"/>
    <w:rsid w:val="000565B1"/>
    <w:rsid w:val="0006361F"/>
    <w:rsid w:val="00064A52"/>
    <w:rsid w:val="0006573A"/>
    <w:rsid w:val="0006799B"/>
    <w:rsid w:val="00074820"/>
    <w:rsid w:val="0008347B"/>
    <w:rsid w:val="00093664"/>
    <w:rsid w:val="00093EF4"/>
    <w:rsid w:val="0009521E"/>
    <w:rsid w:val="000A1926"/>
    <w:rsid w:val="000C56A9"/>
    <w:rsid w:val="000D20E7"/>
    <w:rsid w:val="000E153D"/>
    <w:rsid w:val="000E29EF"/>
    <w:rsid w:val="000E2BAA"/>
    <w:rsid w:val="000F439C"/>
    <w:rsid w:val="000F4BF1"/>
    <w:rsid w:val="000F73AB"/>
    <w:rsid w:val="000F7479"/>
    <w:rsid w:val="00101D0D"/>
    <w:rsid w:val="00112205"/>
    <w:rsid w:val="001208EE"/>
    <w:rsid w:val="00132119"/>
    <w:rsid w:val="00142AF0"/>
    <w:rsid w:val="0014355B"/>
    <w:rsid w:val="00147AFD"/>
    <w:rsid w:val="00150BDD"/>
    <w:rsid w:val="00152452"/>
    <w:rsid w:val="00157B2A"/>
    <w:rsid w:val="00161394"/>
    <w:rsid w:val="0016438C"/>
    <w:rsid w:val="00165CA5"/>
    <w:rsid w:val="00167EF7"/>
    <w:rsid w:val="00170091"/>
    <w:rsid w:val="001854CF"/>
    <w:rsid w:val="001931B7"/>
    <w:rsid w:val="00193D94"/>
    <w:rsid w:val="001A013B"/>
    <w:rsid w:val="001B0624"/>
    <w:rsid w:val="001B272C"/>
    <w:rsid w:val="001B3E57"/>
    <w:rsid w:val="001B4848"/>
    <w:rsid w:val="001D32E0"/>
    <w:rsid w:val="001D3937"/>
    <w:rsid w:val="001D561A"/>
    <w:rsid w:val="001D5D5E"/>
    <w:rsid w:val="001F24B7"/>
    <w:rsid w:val="001F45B8"/>
    <w:rsid w:val="001F6357"/>
    <w:rsid w:val="002014AE"/>
    <w:rsid w:val="00204335"/>
    <w:rsid w:val="002059EA"/>
    <w:rsid w:val="00211443"/>
    <w:rsid w:val="00211FB9"/>
    <w:rsid w:val="00213192"/>
    <w:rsid w:val="0021440D"/>
    <w:rsid w:val="00216ECD"/>
    <w:rsid w:val="002221E2"/>
    <w:rsid w:val="002410A3"/>
    <w:rsid w:val="00242746"/>
    <w:rsid w:val="00245906"/>
    <w:rsid w:val="00261BDB"/>
    <w:rsid w:val="00273462"/>
    <w:rsid w:val="002761B6"/>
    <w:rsid w:val="00290917"/>
    <w:rsid w:val="00291177"/>
    <w:rsid w:val="00291725"/>
    <w:rsid w:val="00296A1A"/>
    <w:rsid w:val="002A4370"/>
    <w:rsid w:val="002A5669"/>
    <w:rsid w:val="002B0591"/>
    <w:rsid w:val="002B1EC8"/>
    <w:rsid w:val="002B58B7"/>
    <w:rsid w:val="002C1F0E"/>
    <w:rsid w:val="002F5A88"/>
    <w:rsid w:val="00303EE9"/>
    <w:rsid w:val="00330298"/>
    <w:rsid w:val="00332BB0"/>
    <w:rsid w:val="00334C1E"/>
    <w:rsid w:val="00337F75"/>
    <w:rsid w:val="003424CC"/>
    <w:rsid w:val="00342A23"/>
    <w:rsid w:val="00344136"/>
    <w:rsid w:val="003459BA"/>
    <w:rsid w:val="00347BD7"/>
    <w:rsid w:val="00361CF1"/>
    <w:rsid w:val="003644B6"/>
    <w:rsid w:val="0036710E"/>
    <w:rsid w:val="00373E4A"/>
    <w:rsid w:val="00376601"/>
    <w:rsid w:val="00377472"/>
    <w:rsid w:val="003856AC"/>
    <w:rsid w:val="003910B9"/>
    <w:rsid w:val="003933E8"/>
    <w:rsid w:val="003A704D"/>
    <w:rsid w:val="003B0E86"/>
    <w:rsid w:val="003B128A"/>
    <w:rsid w:val="003B39E0"/>
    <w:rsid w:val="003B4B5E"/>
    <w:rsid w:val="003D58B0"/>
    <w:rsid w:val="003D7FA2"/>
    <w:rsid w:val="003F152A"/>
    <w:rsid w:val="00411D12"/>
    <w:rsid w:val="00420D78"/>
    <w:rsid w:val="00421A6C"/>
    <w:rsid w:val="004220F4"/>
    <w:rsid w:val="00424570"/>
    <w:rsid w:val="004323DA"/>
    <w:rsid w:val="00432B5D"/>
    <w:rsid w:val="004443EE"/>
    <w:rsid w:val="00451671"/>
    <w:rsid w:val="00454F00"/>
    <w:rsid w:val="00456A3C"/>
    <w:rsid w:val="004600AC"/>
    <w:rsid w:val="004632E2"/>
    <w:rsid w:val="0047788B"/>
    <w:rsid w:val="0049616A"/>
    <w:rsid w:val="004A087B"/>
    <w:rsid w:val="004B2C55"/>
    <w:rsid w:val="004B6A5C"/>
    <w:rsid w:val="004E28E5"/>
    <w:rsid w:val="004F5318"/>
    <w:rsid w:val="004F76F2"/>
    <w:rsid w:val="00525B2E"/>
    <w:rsid w:val="00532573"/>
    <w:rsid w:val="005325FD"/>
    <w:rsid w:val="00532D6B"/>
    <w:rsid w:val="005365AB"/>
    <w:rsid w:val="00544645"/>
    <w:rsid w:val="005479E0"/>
    <w:rsid w:val="0055455B"/>
    <w:rsid w:val="00570B2D"/>
    <w:rsid w:val="00582516"/>
    <w:rsid w:val="00583AB7"/>
    <w:rsid w:val="00595D3D"/>
    <w:rsid w:val="005961A4"/>
    <w:rsid w:val="005B01CE"/>
    <w:rsid w:val="005B5D5B"/>
    <w:rsid w:val="005B6293"/>
    <w:rsid w:val="005C4560"/>
    <w:rsid w:val="005C4B4A"/>
    <w:rsid w:val="005D0C9A"/>
    <w:rsid w:val="005D4254"/>
    <w:rsid w:val="005D599F"/>
    <w:rsid w:val="005E4CE3"/>
    <w:rsid w:val="00600123"/>
    <w:rsid w:val="006258EA"/>
    <w:rsid w:val="00626D88"/>
    <w:rsid w:val="00632517"/>
    <w:rsid w:val="006345E1"/>
    <w:rsid w:val="00636405"/>
    <w:rsid w:val="00671603"/>
    <w:rsid w:val="006756BA"/>
    <w:rsid w:val="00683C12"/>
    <w:rsid w:val="00693B45"/>
    <w:rsid w:val="00696A61"/>
    <w:rsid w:val="006A15D3"/>
    <w:rsid w:val="006A3956"/>
    <w:rsid w:val="006A7595"/>
    <w:rsid w:val="006A7A60"/>
    <w:rsid w:val="006B3CA1"/>
    <w:rsid w:val="006B6D77"/>
    <w:rsid w:val="006C6EA3"/>
    <w:rsid w:val="006D1602"/>
    <w:rsid w:val="006D4F5D"/>
    <w:rsid w:val="006D67C4"/>
    <w:rsid w:val="006D7AB5"/>
    <w:rsid w:val="006E0B6D"/>
    <w:rsid w:val="006E1FD5"/>
    <w:rsid w:val="006F5351"/>
    <w:rsid w:val="0070606C"/>
    <w:rsid w:val="00706AAF"/>
    <w:rsid w:val="00716ABC"/>
    <w:rsid w:val="007177DE"/>
    <w:rsid w:val="00740F7B"/>
    <w:rsid w:val="0074595E"/>
    <w:rsid w:val="007505AB"/>
    <w:rsid w:val="007546DF"/>
    <w:rsid w:val="007612BB"/>
    <w:rsid w:val="007739BA"/>
    <w:rsid w:val="0077412A"/>
    <w:rsid w:val="00776D86"/>
    <w:rsid w:val="00780332"/>
    <w:rsid w:val="0078235F"/>
    <w:rsid w:val="00791491"/>
    <w:rsid w:val="0079465D"/>
    <w:rsid w:val="00795E94"/>
    <w:rsid w:val="007B6B9C"/>
    <w:rsid w:val="007C4532"/>
    <w:rsid w:val="007C557C"/>
    <w:rsid w:val="007D36B8"/>
    <w:rsid w:val="007D7362"/>
    <w:rsid w:val="007E25FB"/>
    <w:rsid w:val="007F5BE8"/>
    <w:rsid w:val="008069B5"/>
    <w:rsid w:val="0082158F"/>
    <w:rsid w:val="008244BF"/>
    <w:rsid w:val="00825AF8"/>
    <w:rsid w:val="00834B31"/>
    <w:rsid w:val="008377EE"/>
    <w:rsid w:val="00845468"/>
    <w:rsid w:val="0085048C"/>
    <w:rsid w:val="00851718"/>
    <w:rsid w:val="00854E60"/>
    <w:rsid w:val="00857C57"/>
    <w:rsid w:val="0087281D"/>
    <w:rsid w:val="00874B07"/>
    <w:rsid w:val="00880820"/>
    <w:rsid w:val="00884F8B"/>
    <w:rsid w:val="008A07F0"/>
    <w:rsid w:val="008A6290"/>
    <w:rsid w:val="008B45FA"/>
    <w:rsid w:val="008C6E72"/>
    <w:rsid w:val="008D4B38"/>
    <w:rsid w:val="008E6AA4"/>
    <w:rsid w:val="008F2CA9"/>
    <w:rsid w:val="008F74F9"/>
    <w:rsid w:val="00904CFC"/>
    <w:rsid w:val="00912B1F"/>
    <w:rsid w:val="00913360"/>
    <w:rsid w:val="00913D65"/>
    <w:rsid w:val="009252EB"/>
    <w:rsid w:val="00937208"/>
    <w:rsid w:val="00952AA6"/>
    <w:rsid w:val="009541D0"/>
    <w:rsid w:val="009733EF"/>
    <w:rsid w:val="009734EF"/>
    <w:rsid w:val="009766E7"/>
    <w:rsid w:val="00985024"/>
    <w:rsid w:val="0098785F"/>
    <w:rsid w:val="00993D52"/>
    <w:rsid w:val="009B06B0"/>
    <w:rsid w:val="009B0ADE"/>
    <w:rsid w:val="009B5132"/>
    <w:rsid w:val="009C091B"/>
    <w:rsid w:val="009C399F"/>
    <w:rsid w:val="009D1067"/>
    <w:rsid w:val="009D12B8"/>
    <w:rsid w:val="009D37F1"/>
    <w:rsid w:val="009D4648"/>
    <w:rsid w:val="009D5647"/>
    <w:rsid w:val="009F576A"/>
    <w:rsid w:val="00A000F1"/>
    <w:rsid w:val="00A04A19"/>
    <w:rsid w:val="00A0683D"/>
    <w:rsid w:val="00A0745D"/>
    <w:rsid w:val="00A0751D"/>
    <w:rsid w:val="00A07555"/>
    <w:rsid w:val="00A2530D"/>
    <w:rsid w:val="00A342A1"/>
    <w:rsid w:val="00A346DE"/>
    <w:rsid w:val="00A43B8F"/>
    <w:rsid w:val="00A5374D"/>
    <w:rsid w:val="00A60A45"/>
    <w:rsid w:val="00A61419"/>
    <w:rsid w:val="00A61BD6"/>
    <w:rsid w:val="00A63AD8"/>
    <w:rsid w:val="00A74001"/>
    <w:rsid w:val="00A9645E"/>
    <w:rsid w:val="00AA2552"/>
    <w:rsid w:val="00AA3988"/>
    <w:rsid w:val="00AB2167"/>
    <w:rsid w:val="00AB23ED"/>
    <w:rsid w:val="00AB364C"/>
    <w:rsid w:val="00AB5303"/>
    <w:rsid w:val="00AC0359"/>
    <w:rsid w:val="00AC2FBC"/>
    <w:rsid w:val="00AD1031"/>
    <w:rsid w:val="00AD16BD"/>
    <w:rsid w:val="00AD64C1"/>
    <w:rsid w:val="00AD757D"/>
    <w:rsid w:val="00AE7677"/>
    <w:rsid w:val="00AF738E"/>
    <w:rsid w:val="00B02954"/>
    <w:rsid w:val="00B03174"/>
    <w:rsid w:val="00B034DB"/>
    <w:rsid w:val="00B12769"/>
    <w:rsid w:val="00B135CC"/>
    <w:rsid w:val="00B22E02"/>
    <w:rsid w:val="00B3138E"/>
    <w:rsid w:val="00B34707"/>
    <w:rsid w:val="00B364C8"/>
    <w:rsid w:val="00B5121E"/>
    <w:rsid w:val="00B52AF6"/>
    <w:rsid w:val="00B56425"/>
    <w:rsid w:val="00B62D03"/>
    <w:rsid w:val="00B64324"/>
    <w:rsid w:val="00B80C80"/>
    <w:rsid w:val="00B84230"/>
    <w:rsid w:val="00B90955"/>
    <w:rsid w:val="00B90D52"/>
    <w:rsid w:val="00B916F4"/>
    <w:rsid w:val="00BA48DD"/>
    <w:rsid w:val="00BA5AE1"/>
    <w:rsid w:val="00BA7B0D"/>
    <w:rsid w:val="00BB7E0B"/>
    <w:rsid w:val="00BC3A83"/>
    <w:rsid w:val="00BD0A80"/>
    <w:rsid w:val="00BD1E0D"/>
    <w:rsid w:val="00BE0147"/>
    <w:rsid w:val="00BE15FC"/>
    <w:rsid w:val="00BE2A80"/>
    <w:rsid w:val="00BE692B"/>
    <w:rsid w:val="00BF7998"/>
    <w:rsid w:val="00C01857"/>
    <w:rsid w:val="00C148E9"/>
    <w:rsid w:val="00C14DB2"/>
    <w:rsid w:val="00C16623"/>
    <w:rsid w:val="00C166E6"/>
    <w:rsid w:val="00C1695E"/>
    <w:rsid w:val="00C27B25"/>
    <w:rsid w:val="00C27F31"/>
    <w:rsid w:val="00C33407"/>
    <w:rsid w:val="00C3680A"/>
    <w:rsid w:val="00C36EF6"/>
    <w:rsid w:val="00C37D97"/>
    <w:rsid w:val="00C512F8"/>
    <w:rsid w:val="00C71587"/>
    <w:rsid w:val="00C7437C"/>
    <w:rsid w:val="00C80709"/>
    <w:rsid w:val="00C901D9"/>
    <w:rsid w:val="00C933AD"/>
    <w:rsid w:val="00C943BA"/>
    <w:rsid w:val="00C94917"/>
    <w:rsid w:val="00CA0583"/>
    <w:rsid w:val="00CA7E6C"/>
    <w:rsid w:val="00CB5242"/>
    <w:rsid w:val="00CC0B84"/>
    <w:rsid w:val="00CC166F"/>
    <w:rsid w:val="00CC2E39"/>
    <w:rsid w:val="00CC3AC4"/>
    <w:rsid w:val="00CD468E"/>
    <w:rsid w:val="00CE39A4"/>
    <w:rsid w:val="00CE73D3"/>
    <w:rsid w:val="00CF0B36"/>
    <w:rsid w:val="00CF396A"/>
    <w:rsid w:val="00CF6AB4"/>
    <w:rsid w:val="00D02EBB"/>
    <w:rsid w:val="00D14620"/>
    <w:rsid w:val="00D22C66"/>
    <w:rsid w:val="00D22DE4"/>
    <w:rsid w:val="00D444C8"/>
    <w:rsid w:val="00D4630B"/>
    <w:rsid w:val="00D472DD"/>
    <w:rsid w:val="00D62129"/>
    <w:rsid w:val="00D67920"/>
    <w:rsid w:val="00D70683"/>
    <w:rsid w:val="00D72B44"/>
    <w:rsid w:val="00D73420"/>
    <w:rsid w:val="00D77421"/>
    <w:rsid w:val="00D80BA8"/>
    <w:rsid w:val="00D81C14"/>
    <w:rsid w:val="00D840E9"/>
    <w:rsid w:val="00D8524B"/>
    <w:rsid w:val="00D855A1"/>
    <w:rsid w:val="00D9244B"/>
    <w:rsid w:val="00D94F98"/>
    <w:rsid w:val="00DB1AAB"/>
    <w:rsid w:val="00DB208A"/>
    <w:rsid w:val="00DB66D5"/>
    <w:rsid w:val="00DC2504"/>
    <w:rsid w:val="00DC6387"/>
    <w:rsid w:val="00DE3CEF"/>
    <w:rsid w:val="00DF095D"/>
    <w:rsid w:val="00DF30E4"/>
    <w:rsid w:val="00E00F15"/>
    <w:rsid w:val="00E056BB"/>
    <w:rsid w:val="00E10739"/>
    <w:rsid w:val="00E154A7"/>
    <w:rsid w:val="00E22FC3"/>
    <w:rsid w:val="00E240A5"/>
    <w:rsid w:val="00E263AA"/>
    <w:rsid w:val="00E35834"/>
    <w:rsid w:val="00E35C0C"/>
    <w:rsid w:val="00E36F10"/>
    <w:rsid w:val="00E43A37"/>
    <w:rsid w:val="00E510BF"/>
    <w:rsid w:val="00E63960"/>
    <w:rsid w:val="00E7180B"/>
    <w:rsid w:val="00E85543"/>
    <w:rsid w:val="00E942EE"/>
    <w:rsid w:val="00EA4E55"/>
    <w:rsid w:val="00EA62CC"/>
    <w:rsid w:val="00EB3EDE"/>
    <w:rsid w:val="00EB3F45"/>
    <w:rsid w:val="00EB4570"/>
    <w:rsid w:val="00EB484A"/>
    <w:rsid w:val="00EC197E"/>
    <w:rsid w:val="00EC77D4"/>
    <w:rsid w:val="00EE1EE8"/>
    <w:rsid w:val="00EE421D"/>
    <w:rsid w:val="00EE6EEF"/>
    <w:rsid w:val="00F054FE"/>
    <w:rsid w:val="00F17D70"/>
    <w:rsid w:val="00F2173E"/>
    <w:rsid w:val="00F220F3"/>
    <w:rsid w:val="00F3265E"/>
    <w:rsid w:val="00F32BF5"/>
    <w:rsid w:val="00F40551"/>
    <w:rsid w:val="00F43BAD"/>
    <w:rsid w:val="00F60BD5"/>
    <w:rsid w:val="00F6793A"/>
    <w:rsid w:val="00F826FE"/>
    <w:rsid w:val="00F95ACB"/>
    <w:rsid w:val="00FB4C6F"/>
    <w:rsid w:val="00FB4D95"/>
    <w:rsid w:val="00FB6D0E"/>
    <w:rsid w:val="00FB7A08"/>
    <w:rsid w:val="00FB7F89"/>
    <w:rsid w:val="00FC64B2"/>
    <w:rsid w:val="00FC6FB8"/>
    <w:rsid w:val="00FD26F7"/>
    <w:rsid w:val="00FD4278"/>
    <w:rsid w:val="00FD5FD2"/>
    <w:rsid w:val="00FE059A"/>
    <w:rsid w:val="00FE4FE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9FA2643"/>
  <w15:docId w15:val="{432EFFA4-22A7-4634-895F-E1B0264B7E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semiHidden="1" w:uiPriority="47" w:unhideWhenUsed="1"/>
    <w:lsdException w:name="TOC Heading" w:semiHidden="1" w:uiPriority="48"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32BF5"/>
    <w:rPr>
      <w:rFonts w:ascii="Arial" w:hAnsi="Arial"/>
      <w:szCs w:val="24"/>
    </w:rPr>
  </w:style>
  <w:style w:type="paragraph" w:styleId="Heading1">
    <w:name w:val="heading 1"/>
    <w:basedOn w:val="Normal"/>
    <w:next w:val="Normal"/>
    <w:autoRedefine/>
    <w:qFormat/>
    <w:rsid w:val="00204335"/>
    <w:pPr>
      <w:keepNext/>
      <w:numPr>
        <w:numId w:val="1"/>
      </w:numPr>
      <w:spacing w:before="240" w:after="60"/>
      <w:outlineLvl w:val="0"/>
    </w:pPr>
    <w:rPr>
      <w:rFonts w:cs="Arial"/>
      <w:bCs/>
      <w:kern w:val="32"/>
      <w:sz w:val="32"/>
      <w:szCs w:val="32"/>
    </w:rPr>
  </w:style>
  <w:style w:type="paragraph" w:styleId="Heading2">
    <w:name w:val="heading 2"/>
    <w:basedOn w:val="Normal"/>
    <w:next w:val="Normal"/>
    <w:qFormat/>
    <w:rsid w:val="00204335"/>
    <w:pPr>
      <w:keepNext/>
      <w:numPr>
        <w:ilvl w:val="1"/>
        <w:numId w:val="1"/>
      </w:numPr>
      <w:spacing w:before="240" w:after="60"/>
      <w:outlineLvl w:val="1"/>
    </w:pPr>
    <w:rPr>
      <w:rFonts w:cs="Arial"/>
      <w:b/>
      <w:bCs/>
      <w:i/>
      <w:iCs/>
      <w:sz w:val="24"/>
      <w:szCs w:val="20"/>
    </w:rPr>
  </w:style>
  <w:style w:type="paragraph" w:styleId="Heading3">
    <w:name w:val="heading 3"/>
    <w:basedOn w:val="Normal"/>
    <w:next w:val="Normal"/>
    <w:qFormat/>
    <w:rsid w:val="000348DA"/>
    <w:pPr>
      <w:keepNext/>
      <w:numPr>
        <w:ilvl w:val="2"/>
        <w:numId w:val="1"/>
      </w:numPr>
      <w:spacing w:before="240" w:after="60"/>
      <w:outlineLvl w:val="2"/>
    </w:pPr>
    <w:rPr>
      <w:rFonts w:cs="Arial"/>
      <w:b/>
      <w:bCs/>
      <w:sz w:val="22"/>
      <w:szCs w:val="22"/>
    </w:rPr>
  </w:style>
  <w:style w:type="paragraph" w:styleId="Heading4">
    <w:name w:val="heading 4"/>
    <w:basedOn w:val="Normal"/>
    <w:next w:val="Normal"/>
    <w:qFormat/>
    <w:rsid w:val="00A2530D"/>
    <w:pPr>
      <w:keepNext/>
      <w:numPr>
        <w:ilvl w:val="3"/>
        <w:numId w:val="1"/>
      </w:numPr>
      <w:spacing w:before="240" w:after="60"/>
      <w:outlineLvl w:val="3"/>
    </w:pPr>
    <w:rPr>
      <w:bCs/>
      <w:szCs w:val="20"/>
    </w:rPr>
  </w:style>
  <w:style w:type="paragraph" w:styleId="Heading5">
    <w:name w:val="heading 5"/>
    <w:basedOn w:val="Normal"/>
    <w:next w:val="Normal"/>
    <w:qFormat/>
    <w:rsid w:val="000556EE"/>
    <w:pPr>
      <w:numPr>
        <w:ilvl w:val="4"/>
        <w:numId w:val="1"/>
      </w:numPr>
      <w:spacing w:before="240" w:after="60"/>
      <w:outlineLvl w:val="4"/>
    </w:pPr>
    <w:rPr>
      <w:b/>
      <w:bCs/>
      <w:i/>
      <w:iCs/>
      <w:sz w:val="26"/>
      <w:szCs w:val="26"/>
    </w:rPr>
  </w:style>
  <w:style w:type="paragraph" w:styleId="Heading6">
    <w:name w:val="heading 6"/>
    <w:basedOn w:val="Normal"/>
    <w:next w:val="Normal"/>
    <w:qFormat/>
    <w:rsid w:val="000556EE"/>
    <w:pPr>
      <w:numPr>
        <w:ilvl w:val="5"/>
        <w:numId w:val="1"/>
      </w:numPr>
      <w:spacing w:before="240" w:after="60"/>
      <w:outlineLvl w:val="5"/>
    </w:pPr>
    <w:rPr>
      <w:b/>
      <w:bCs/>
      <w:sz w:val="22"/>
      <w:szCs w:val="22"/>
    </w:rPr>
  </w:style>
  <w:style w:type="paragraph" w:styleId="Heading7">
    <w:name w:val="heading 7"/>
    <w:basedOn w:val="Normal"/>
    <w:next w:val="Normal"/>
    <w:qFormat/>
    <w:rsid w:val="000556EE"/>
    <w:pPr>
      <w:numPr>
        <w:ilvl w:val="6"/>
        <w:numId w:val="1"/>
      </w:numPr>
      <w:spacing w:before="240" w:after="60"/>
      <w:outlineLvl w:val="6"/>
    </w:pPr>
  </w:style>
  <w:style w:type="paragraph" w:styleId="Heading8">
    <w:name w:val="heading 8"/>
    <w:basedOn w:val="Normal"/>
    <w:next w:val="Normal"/>
    <w:qFormat/>
    <w:rsid w:val="000556EE"/>
    <w:pPr>
      <w:numPr>
        <w:ilvl w:val="7"/>
        <w:numId w:val="1"/>
      </w:numPr>
      <w:spacing w:before="240" w:after="60"/>
      <w:outlineLvl w:val="7"/>
    </w:pPr>
    <w:rPr>
      <w:i/>
      <w:iCs/>
    </w:rPr>
  </w:style>
  <w:style w:type="paragraph" w:styleId="Heading9">
    <w:name w:val="heading 9"/>
    <w:basedOn w:val="Normal"/>
    <w:next w:val="Normal"/>
    <w:qFormat/>
    <w:rsid w:val="000556EE"/>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semiHidden/>
    <w:rsid w:val="008C6E72"/>
    <w:rPr>
      <w:vanish/>
      <w:sz w:val="16"/>
      <w:szCs w:val="16"/>
    </w:rPr>
  </w:style>
  <w:style w:type="paragraph" w:styleId="Footer">
    <w:name w:val="footer"/>
    <w:basedOn w:val="Normal"/>
    <w:rsid w:val="006A15D3"/>
    <w:pPr>
      <w:tabs>
        <w:tab w:val="center" w:pos="4320"/>
        <w:tab w:val="right" w:pos="8640"/>
      </w:tabs>
    </w:pPr>
  </w:style>
  <w:style w:type="character" w:styleId="PageNumber">
    <w:name w:val="page number"/>
    <w:basedOn w:val="DefaultParagraphFont"/>
    <w:rsid w:val="006A15D3"/>
  </w:style>
  <w:style w:type="paragraph" w:styleId="Title">
    <w:name w:val="Title"/>
    <w:basedOn w:val="Normal"/>
    <w:qFormat/>
    <w:rsid w:val="000556EE"/>
    <w:pPr>
      <w:spacing w:before="240" w:after="60"/>
      <w:jc w:val="center"/>
      <w:outlineLvl w:val="0"/>
    </w:pPr>
    <w:rPr>
      <w:rFonts w:cs="Arial"/>
      <w:b/>
      <w:bCs/>
      <w:kern w:val="28"/>
      <w:sz w:val="32"/>
      <w:szCs w:val="32"/>
    </w:rPr>
  </w:style>
  <w:style w:type="paragraph" w:customStyle="1" w:styleId="Comment">
    <w:name w:val="Comment"/>
    <w:basedOn w:val="Normal"/>
    <w:rsid w:val="00A0745D"/>
    <w:pPr>
      <w:spacing w:before="60" w:after="60"/>
    </w:pPr>
    <w:rPr>
      <w:i/>
      <w:color w:val="7030A0"/>
      <w:sz w:val="22"/>
      <w:szCs w:val="20"/>
    </w:rPr>
  </w:style>
  <w:style w:type="character" w:styleId="Hyperlink">
    <w:name w:val="Hyperlink"/>
    <w:uiPriority w:val="99"/>
    <w:rsid w:val="001F24B7"/>
    <w:rPr>
      <w:color w:val="0000FF"/>
      <w:u w:val="single"/>
    </w:rPr>
  </w:style>
  <w:style w:type="paragraph" w:styleId="ListBullet0">
    <w:name w:val="List Bullet"/>
    <w:basedOn w:val="Normal"/>
    <w:rsid w:val="00544645"/>
    <w:pPr>
      <w:numPr>
        <w:numId w:val="6"/>
      </w:numPr>
    </w:pPr>
    <w:rPr>
      <w:rFonts w:cs="Arial"/>
      <w:sz w:val="22"/>
      <w:szCs w:val="22"/>
    </w:rPr>
  </w:style>
  <w:style w:type="paragraph" w:customStyle="1" w:styleId="TableCellBullet">
    <w:name w:val="TableCellBullet"/>
    <w:basedOn w:val="Normal"/>
    <w:rsid w:val="00064A52"/>
    <w:pPr>
      <w:numPr>
        <w:numId w:val="4"/>
      </w:numPr>
      <w:spacing w:before="60" w:after="60"/>
    </w:pPr>
    <w:rPr>
      <w:rFonts w:cs="Arial"/>
      <w:szCs w:val="20"/>
    </w:rPr>
  </w:style>
  <w:style w:type="paragraph" w:customStyle="1" w:styleId="Cell">
    <w:name w:val="Cell"/>
    <w:basedOn w:val="BodyText"/>
    <w:rsid w:val="00064A52"/>
    <w:pPr>
      <w:spacing w:before="60" w:after="60"/>
    </w:pPr>
    <w:rPr>
      <w:rFonts w:cs="Arial"/>
      <w:sz w:val="20"/>
      <w:szCs w:val="20"/>
    </w:rPr>
  </w:style>
  <w:style w:type="paragraph" w:styleId="BodyText">
    <w:name w:val="Body Text"/>
    <w:basedOn w:val="Normal"/>
    <w:link w:val="BodyTextChar"/>
    <w:rsid w:val="00D02EBB"/>
    <w:pPr>
      <w:spacing w:after="120"/>
    </w:pPr>
    <w:rPr>
      <w:sz w:val="22"/>
    </w:rPr>
  </w:style>
  <w:style w:type="paragraph" w:customStyle="1" w:styleId="CellHead">
    <w:name w:val="CellHead"/>
    <w:basedOn w:val="Cell"/>
    <w:rsid w:val="00161394"/>
    <w:pPr>
      <w:keepNext/>
    </w:pPr>
    <w:rPr>
      <w:b/>
    </w:rPr>
  </w:style>
  <w:style w:type="paragraph" w:customStyle="1" w:styleId="Appendix1">
    <w:name w:val="Appendix 1"/>
    <w:basedOn w:val="Heading1"/>
    <w:rsid w:val="00064A52"/>
    <w:pPr>
      <w:numPr>
        <w:numId w:val="0"/>
      </w:numPr>
      <w:tabs>
        <w:tab w:val="num" w:pos="360"/>
      </w:tabs>
      <w:outlineLvl w:val="9"/>
    </w:pPr>
    <w:rPr>
      <w:rFonts w:cs="Times New Roman"/>
      <w:bCs w:val="0"/>
      <w:kern w:val="28"/>
      <w:sz w:val="28"/>
      <w:szCs w:val="20"/>
    </w:rPr>
  </w:style>
  <w:style w:type="paragraph" w:customStyle="1" w:styleId="Appendix2">
    <w:name w:val="Appendix 2"/>
    <w:basedOn w:val="Heading2"/>
    <w:rsid w:val="00834B31"/>
    <w:pPr>
      <w:numPr>
        <w:ilvl w:val="0"/>
        <w:numId w:val="5"/>
      </w:numPr>
      <w:outlineLvl w:val="9"/>
    </w:pPr>
    <w:rPr>
      <w:rFonts w:cs="Times New Roman"/>
      <w:bCs w:val="0"/>
      <w:i w:val="0"/>
      <w:iCs w:val="0"/>
      <w:sz w:val="26"/>
    </w:rPr>
  </w:style>
  <w:style w:type="paragraph" w:styleId="TOC1">
    <w:name w:val="toc 1"/>
    <w:basedOn w:val="Normal"/>
    <w:next w:val="Normal"/>
    <w:autoRedefine/>
    <w:uiPriority w:val="39"/>
    <w:rsid w:val="00377472"/>
    <w:pPr>
      <w:spacing w:before="120" w:after="120"/>
    </w:pPr>
    <w:rPr>
      <w:rFonts w:ascii="Calibri" w:hAnsi="Calibri"/>
      <w:b/>
      <w:bCs/>
      <w:caps/>
      <w:szCs w:val="20"/>
    </w:rPr>
  </w:style>
  <w:style w:type="paragraph" w:styleId="TOC2">
    <w:name w:val="toc 2"/>
    <w:basedOn w:val="Normal"/>
    <w:next w:val="Normal"/>
    <w:autoRedefine/>
    <w:uiPriority w:val="39"/>
    <w:rsid w:val="00D472DD"/>
    <w:pPr>
      <w:ind w:left="200"/>
    </w:pPr>
    <w:rPr>
      <w:rFonts w:ascii="Calibri" w:hAnsi="Calibri"/>
      <w:smallCaps/>
      <w:szCs w:val="20"/>
    </w:rPr>
  </w:style>
  <w:style w:type="paragraph" w:styleId="TOC3">
    <w:name w:val="toc 3"/>
    <w:basedOn w:val="Normal"/>
    <w:next w:val="Normal"/>
    <w:autoRedefine/>
    <w:uiPriority w:val="39"/>
    <w:rsid w:val="00377472"/>
    <w:pPr>
      <w:ind w:left="400"/>
    </w:pPr>
    <w:rPr>
      <w:rFonts w:ascii="Calibri" w:hAnsi="Calibri"/>
      <w:i/>
      <w:iCs/>
      <w:szCs w:val="20"/>
    </w:rPr>
  </w:style>
  <w:style w:type="paragraph" w:styleId="TOC4">
    <w:name w:val="toc 4"/>
    <w:basedOn w:val="Normal"/>
    <w:next w:val="Normal"/>
    <w:autoRedefine/>
    <w:semiHidden/>
    <w:rsid w:val="00377472"/>
    <w:pPr>
      <w:ind w:left="600"/>
    </w:pPr>
    <w:rPr>
      <w:rFonts w:ascii="Calibri" w:hAnsi="Calibri"/>
      <w:sz w:val="18"/>
      <w:szCs w:val="18"/>
    </w:rPr>
  </w:style>
  <w:style w:type="paragraph" w:styleId="TOC5">
    <w:name w:val="toc 5"/>
    <w:basedOn w:val="Normal"/>
    <w:next w:val="Normal"/>
    <w:autoRedefine/>
    <w:semiHidden/>
    <w:rsid w:val="00377472"/>
    <w:pPr>
      <w:ind w:left="800"/>
    </w:pPr>
    <w:rPr>
      <w:rFonts w:ascii="Calibri" w:hAnsi="Calibri"/>
      <w:sz w:val="18"/>
      <w:szCs w:val="18"/>
    </w:rPr>
  </w:style>
  <w:style w:type="paragraph" w:styleId="TOC6">
    <w:name w:val="toc 6"/>
    <w:basedOn w:val="Normal"/>
    <w:next w:val="Normal"/>
    <w:autoRedefine/>
    <w:semiHidden/>
    <w:rsid w:val="00377472"/>
    <w:pPr>
      <w:ind w:left="1000"/>
    </w:pPr>
    <w:rPr>
      <w:rFonts w:ascii="Calibri" w:hAnsi="Calibri"/>
      <w:sz w:val="18"/>
      <w:szCs w:val="18"/>
    </w:rPr>
  </w:style>
  <w:style w:type="paragraph" w:styleId="TOC7">
    <w:name w:val="toc 7"/>
    <w:basedOn w:val="Normal"/>
    <w:next w:val="Normal"/>
    <w:autoRedefine/>
    <w:semiHidden/>
    <w:rsid w:val="00377472"/>
    <w:pPr>
      <w:ind w:left="1200"/>
    </w:pPr>
    <w:rPr>
      <w:rFonts w:ascii="Calibri" w:hAnsi="Calibri"/>
      <w:sz w:val="18"/>
      <w:szCs w:val="18"/>
    </w:rPr>
  </w:style>
  <w:style w:type="paragraph" w:styleId="TOC8">
    <w:name w:val="toc 8"/>
    <w:basedOn w:val="Normal"/>
    <w:next w:val="Normal"/>
    <w:autoRedefine/>
    <w:semiHidden/>
    <w:rsid w:val="00377472"/>
    <w:pPr>
      <w:ind w:left="1400"/>
    </w:pPr>
    <w:rPr>
      <w:rFonts w:ascii="Calibri" w:hAnsi="Calibri"/>
      <w:sz w:val="18"/>
      <w:szCs w:val="18"/>
    </w:rPr>
  </w:style>
  <w:style w:type="paragraph" w:styleId="TOC9">
    <w:name w:val="toc 9"/>
    <w:basedOn w:val="Normal"/>
    <w:next w:val="Normal"/>
    <w:autoRedefine/>
    <w:semiHidden/>
    <w:rsid w:val="00377472"/>
    <w:pPr>
      <w:ind w:left="1600"/>
    </w:pPr>
    <w:rPr>
      <w:rFonts w:ascii="Calibri" w:hAnsi="Calibri"/>
      <w:sz w:val="18"/>
      <w:szCs w:val="18"/>
    </w:rPr>
  </w:style>
  <w:style w:type="paragraph" w:customStyle="1" w:styleId="Appendix3">
    <w:name w:val="Appendix 3"/>
    <w:basedOn w:val="Normal"/>
    <w:rsid w:val="00E7180B"/>
    <w:rPr>
      <w:rFonts w:cs="Arial"/>
      <w:b/>
      <w:sz w:val="22"/>
      <w:szCs w:val="22"/>
    </w:rPr>
  </w:style>
  <w:style w:type="table" w:styleId="TableGrid">
    <w:name w:val="Table Grid"/>
    <w:basedOn w:val="TableNormal"/>
    <w:rsid w:val="00D8524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semiHidden/>
    <w:rsid w:val="00D8524B"/>
    <w:rPr>
      <w:szCs w:val="20"/>
    </w:rPr>
  </w:style>
  <w:style w:type="paragraph" w:customStyle="1" w:styleId="CommentBullet">
    <w:name w:val="CommentBullet"/>
    <w:basedOn w:val="Comment"/>
    <w:rsid w:val="00296A1A"/>
    <w:pPr>
      <w:numPr>
        <w:numId w:val="2"/>
      </w:numPr>
      <w:spacing w:before="0"/>
    </w:pPr>
  </w:style>
  <w:style w:type="character" w:styleId="FollowedHyperlink">
    <w:name w:val="FollowedHyperlink"/>
    <w:rsid w:val="00E36F10"/>
    <w:rPr>
      <w:color w:val="800080"/>
      <w:u w:val="single"/>
    </w:rPr>
  </w:style>
  <w:style w:type="paragraph" w:customStyle="1" w:styleId="Table">
    <w:name w:val="Table"/>
    <w:basedOn w:val="Normal"/>
    <w:rsid w:val="00C933AD"/>
    <w:pPr>
      <w:spacing w:before="60" w:after="60"/>
    </w:pPr>
    <w:rPr>
      <w:szCs w:val="20"/>
    </w:rPr>
  </w:style>
  <w:style w:type="paragraph" w:customStyle="1" w:styleId="TableCell">
    <w:name w:val="TableCell"/>
    <w:basedOn w:val="Normal"/>
    <w:rsid w:val="00C933AD"/>
    <w:pPr>
      <w:spacing w:before="60" w:after="60"/>
      <w:ind w:left="72" w:hanging="72"/>
    </w:pPr>
    <w:rPr>
      <w:szCs w:val="20"/>
    </w:rPr>
  </w:style>
  <w:style w:type="paragraph" w:customStyle="1" w:styleId="ColumnHeadings">
    <w:name w:val="Column Headings"/>
    <w:basedOn w:val="BodyText"/>
    <w:rsid w:val="00C933AD"/>
    <w:pPr>
      <w:keepNext/>
      <w:keepLines/>
      <w:widowControl w:val="0"/>
      <w:suppressAutoHyphens/>
      <w:spacing w:before="60" w:after="60"/>
    </w:pPr>
    <w:rPr>
      <w:b/>
      <w:noProof/>
      <w:szCs w:val="20"/>
    </w:rPr>
  </w:style>
  <w:style w:type="paragraph" w:styleId="BodyText3">
    <w:name w:val="Body Text 3"/>
    <w:basedOn w:val="Normal"/>
    <w:rsid w:val="00B34707"/>
    <w:pPr>
      <w:spacing w:after="120"/>
    </w:pPr>
    <w:rPr>
      <w:sz w:val="16"/>
      <w:szCs w:val="16"/>
    </w:rPr>
  </w:style>
  <w:style w:type="paragraph" w:customStyle="1" w:styleId="ReqArea">
    <w:name w:val="ReqArea"/>
    <w:basedOn w:val="Heading1"/>
    <w:rsid w:val="00B34707"/>
    <w:pPr>
      <w:keepLines/>
      <w:numPr>
        <w:numId w:val="3"/>
      </w:numPr>
      <w:spacing w:before="60"/>
      <w:ind w:left="0" w:firstLine="0"/>
    </w:pPr>
    <w:rPr>
      <w:rFonts w:cs="Times New Roman"/>
      <w:bCs w:val="0"/>
      <w:i/>
      <w:iCs/>
      <w:kern w:val="28"/>
      <w:sz w:val="24"/>
      <w:szCs w:val="20"/>
    </w:rPr>
  </w:style>
  <w:style w:type="paragraph" w:customStyle="1" w:styleId="Requirement">
    <w:name w:val="Requirement"/>
    <w:basedOn w:val="Heading2"/>
    <w:rsid w:val="000348DA"/>
    <w:pPr>
      <w:keepLines/>
      <w:numPr>
        <w:numId w:val="2"/>
      </w:numPr>
      <w:spacing w:before="60"/>
    </w:pPr>
    <w:rPr>
      <w:rFonts w:cs="Times New Roman"/>
      <w:b w:val="0"/>
      <w:bCs w:val="0"/>
      <w:i w:val="0"/>
      <w:iCs w:val="0"/>
      <w:sz w:val="20"/>
    </w:rPr>
  </w:style>
  <w:style w:type="paragraph" w:customStyle="1" w:styleId="ListBullet">
    <w:name w:val="ListBullet"/>
    <w:basedOn w:val="Normal"/>
    <w:rsid w:val="00B34707"/>
    <w:pPr>
      <w:numPr>
        <w:numId w:val="7"/>
      </w:numPr>
      <w:spacing w:before="60"/>
    </w:pPr>
    <w:rPr>
      <w:szCs w:val="20"/>
    </w:rPr>
  </w:style>
  <w:style w:type="paragraph" w:customStyle="1" w:styleId="ReqSubArea">
    <w:name w:val="ReqSubArea"/>
    <w:basedOn w:val="Normal"/>
    <w:rsid w:val="00B34707"/>
    <w:pPr>
      <w:keepNext/>
      <w:spacing w:before="60"/>
    </w:pPr>
    <w:rPr>
      <w:b/>
      <w:bCs/>
      <w:i/>
      <w:iCs/>
      <w:szCs w:val="20"/>
    </w:rPr>
  </w:style>
  <w:style w:type="paragraph" w:styleId="List5">
    <w:name w:val="List 5"/>
    <w:basedOn w:val="Normal"/>
    <w:rsid w:val="00B34707"/>
    <w:pPr>
      <w:numPr>
        <w:numId w:val="8"/>
      </w:numPr>
      <w:spacing w:before="60"/>
      <w:ind w:left="1800" w:hanging="360"/>
    </w:pPr>
    <w:rPr>
      <w:szCs w:val="20"/>
    </w:rPr>
  </w:style>
  <w:style w:type="paragraph" w:styleId="ListContinue">
    <w:name w:val="List Continue"/>
    <w:basedOn w:val="Normal"/>
    <w:rsid w:val="00B34707"/>
    <w:pPr>
      <w:numPr>
        <w:ilvl w:val="1"/>
        <w:numId w:val="8"/>
      </w:numPr>
      <w:spacing w:before="60" w:after="120"/>
      <w:ind w:left="360"/>
    </w:pPr>
    <w:rPr>
      <w:szCs w:val="20"/>
    </w:rPr>
  </w:style>
  <w:style w:type="paragraph" w:customStyle="1" w:styleId="ListBulletReq">
    <w:name w:val="ListBulletReq"/>
    <w:basedOn w:val="ListBullet"/>
    <w:rsid w:val="00B34707"/>
    <w:pPr>
      <w:tabs>
        <w:tab w:val="num" w:pos="720"/>
      </w:tabs>
      <w:ind w:left="720"/>
    </w:pPr>
  </w:style>
  <w:style w:type="paragraph" w:styleId="ListBullet2">
    <w:name w:val="List Bullet 2"/>
    <w:basedOn w:val="Normal"/>
    <w:autoRedefine/>
    <w:rsid w:val="00B34707"/>
    <w:pPr>
      <w:numPr>
        <w:numId w:val="10"/>
      </w:numPr>
      <w:spacing w:before="60"/>
    </w:pPr>
    <w:rPr>
      <w:szCs w:val="20"/>
    </w:rPr>
  </w:style>
  <w:style w:type="paragraph" w:styleId="BalloonText">
    <w:name w:val="Balloon Text"/>
    <w:basedOn w:val="Normal"/>
    <w:semiHidden/>
    <w:rsid w:val="007D7362"/>
    <w:rPr>
      <w:rFonts w:ascii="Tahoma" w:hAnsi="Tahoma" w:cs="Tahoma"/>
      <w:sz w:val="16"/>
      <w:szCs w:val="16"/>
    </w:rPr>
  </w:style>
  <w:style w:type="paragraph" w:styleId="NormalWeb">
    <w:name w:val="Normal (Web)"/>
    <w:basedOn w:val="Normal"/>
    <w:uiPriority w:val="99"/>
    <w:rsid w:val="00E43A37"/>
    <w:pPr>
      <w:spacing w:before="100" w:beforeAutospacing="1" w:after="100" w:afterAutospacing="1"/>
    </w:pPr>
    <w:rPr>
      <w:rFonts w:cs="Arial"/>
      <w:color w:val="333333"/>
      <w:sz w:val="16"/>
      <w:szCs w:val="16"/>
    </w:rPr>
  </w:style>
  <w:style w:type="paragraph" w:customStyle="1" w:styleId="CommentBullet2">
    <w:name w:val="CommentBullet2"/>
    <w:basedOn w:val="CommentBullet"/>
    <w:rsid w:val="006258EA"/>
    <w:pPr>
      <w:numPr>
        <w:numId w:val="0"/>
      </w:numPr>
      <w:tabs>
        <w:tab w:val="num" w:pos="1080"/>
      </w:tabs>
      <w:ind w:left="1080" w:hanging="360"/>
    </w:pPr>
  </w:style>
  <w:style w:type="paragraph" w:styleId="TOCHeading">
    <w:name w:val="TOC Heading"/>
    <w:basedOn w:val="Heading1"/>
    <w:next w:val="Normal"/>
    <w:uiPriority w:val="39"/>
    <w:semiHidden/>
    <w:unhideWhenUsed/>
    <w:qFormat/>
    <w:rsid w:val="00BA7B0D"/>
    <w:pPr>
      <w:keepLines/>
      <w:numPr>
        <w:numId w:val="0"/>
      </w:numPr>
      <w:spacing w:before="480" w:after="0" w:line="276" w:lineRule="auto"/>
      <w:outlineLvl w:val="9"/>
    </w:pPr>
    <w:rPr>
      <w:rFonts w:ascii="Cambria" w:hAnsi="Cambria" w:cs="Times New Roman"/>
      <w:b/>
      <w:color w:val="365F91"/>
      <w:kern w:val="0"/>
      <w:sz w:val="28"/>
      <w:szCs w:val="28"/>
    </w:rPr>
  </w:style>
  <w:style w:type="character" w:customStyle="1" w:styleId="BodyTextChar">
    <w:name w:val="Body Text Char"/>
    <w:link w:val="BodyText"/>
    <w:rsid w:val="00D02EBB"/>
    <w:rPr>
      <w:rFonts w:ascii="Arial" w:hAnsi="Arial"/>
      <w:sz w:val="22"/>
      <w:szCs w:val="24"/>
    </w:rPr>
  </w:style>
  <w:style w:type="character" w:customStyle="1" w:styleId="CommentTextChar">
    <w:name w:val="Comment Text Char"/>
    <w:link w:val="CommentText"/>
    <w:semiHidden/>
    <w:rsid w:val="00204335"/>
    <w:rPr>
      <w:rFonts w:ascii="Arial" w:hAnsi="Arial"/>
    </w:rPr>
  </w:style>
  <w:style w:type="paragraph" w:styleId="BlockText">
    <w:name w:val="Block Text"/>
    <w:basedOn w:val="Normal"/>
    <w:rsid w:val="00FB4D95"/>
    <w:pPr>
      <w:spacing w:after="120"/>
      <w:ind w:left="1440" w:right="1440"/>
    </w:pPr>
  </w:style>
  <w:style w:type="paragraph" w:styleId="BodyTextIndent">
    <w:name w:val="Body Text Indent"/>
    <w:basedOn w:val="Normal"/>
    <w:link w:val="BodyTextIndentChar"/>
    <w:rsid w:val="00004602"/>
    <w:pPr>
      <w:spacing w:after="120"/>
      <w:ind w:left="360"/>
    </w:pPr>
  </w:style>
  <w:style w:type="character" w:customStyle="1" w:styleId="BodyTextIndentChar">
    <w:name w:val="Body Text Indent Char"/>
    <w:link w:val="BodyTextIndent"/>
    <w:rsid w:val="00004602"/>
    <w:rPr>
      <w:rFonts w:ascii="Arial" w:hAnsi="Arial"/>
      <w:szCs w:val="24"/>
    </w:rPr>
  </w:style>
  <w:style w:type="character" w:styleId="Emphasis">
    <w:name w:val="Emphasis"/>
    <w:basedOn w:val="DefaultParagraphFont"/>
    <w:uiPriority w:val="20"/>
    <w:qFormat/>
    <w:rsid w:val="0000195F"/>
    <w:rPr>
      <w:i/>
      <w:iCs/>
    </w:rPr>
  </w:style>
  <w:style w:type="character" w:customStyle="1" w:styleId="a">
    <w:name w:val="a"/>
    <w:basedOn w:val="DefaultParagraphFont"/>
    <w:rsid w:val="0000195F"/>
  </w:style>
  <w:style w:type="paragraph" w:styleId="Header">
    <w:name w:val="header"/>
    <w:basedOn w:val="Normal"/>
    <w:link w:val="HeaderChar"/>
    <w:rsid w:val="003910B9"/>
    <w:pPr>
      <w:tabs>
        <w:tab w:val="center" w:pos="4320"/>
        <w:tab w:val="right" w:pos="8640"/>
      </w:tabs>
    </w:pPr>
  </w:style>
  <w:style w:type="character" w:customStyle="1" w:styleId="HeaderChar">
    <w:name w:val="Header Char"/>
    <w:basedOn w:val="DefaultParagraphFont"/>
    <w:link w:val="Header"/>
    <w:rsid w:val="003910B9"/>
    <w:rPr>
      <w:rFonts w:ascii="Arial" w:hAnsi="Arial"/>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748097">
      <w:bodyDiv w:val="1"/>
      <w:marLeft w:val="0"/>
      <w:marRight w:val="0"/>
      <w:marTop w:val="0"/>
      <w:marBottom w:val="0"/>
      <w:divBdr>
        <w:top w:val="none" w:sz="0" w:space="0" w:color="auto"/>
        <w:left w:val="none" w:sz="0" w:space="0" w:color="auto"/>
        <w:bottom w:val="none" w:sz="0" w:space="0" w:color="auto"/>
        <w:right w:val="none" w:sz="0" w:space="0" w:color="auto"/>
      </w:divBdr>
    </w:div>
    <w:div w:id="87699548">
      <w:bodyDiv w:val="1"/>
      <w:marLeft w:val="0"/>
      <w:marRight w:val="0"/>
      <w:marTop w:val="0"/>
      <w:marBottom w:val="0"/>
      <w:divBdr>
        <w:top w:val="none" w:sz="0" w:space="0" w:color="auto"/>
        <w:left w:val="none" w:sz="0" w:space="0" w:color="auto"/>
        <w:bottom w:val="none" w:sz="0" w:space="0" w:color="auto"/>
        <w:right w:val="none" w:sz="0" w:space="0" w:color="auto"/>
      </w:divBdr>
    </w:div>
    <w:div w:id="154534322">
      <w:bodyDiv w:val="1"/>
      <w:marLeft w:val="0"/>
      <w:marRight w:val="0"/>
      <w:marTop w:val="0"/>
      <w:marBottom w:val="0"/>
      <w:divBdr>
        <w:top w:val="none" w:sz="0" w:space="0" w:color="auto"/>
        <w:left w:val="none" w:sz="0" w:space="0" w:color="auto"/>
        <w:bottom w:val="none" w:sz="0" w:space="0" w:color="auto"/>
        <w:right w:val="none" w:sz="0" w:space="0" w:color="auto"/>
      </w:divBdr>
    </w:div>
    <w:div w:id="185221433">
      <w:bodyDiv w:val="1"/>
      <w:marLeft w:val="0"/>
      <w:marRight w:val="0"/>
      <w:marTop w:val="0"/>
      <w:marBottom w:val="0"/>
      <w:divBdr>
        <w:top w:val="none" w:sz="0" w:space="0" w:color="auto"/>
        <w:left w:val="none" w:sz="0" w:space="0" w:color="auto"/>
        <w:bottom w:val="none" w:sz="0" w:space="0" w:color="auto"/>
        <w:right w:val="none" w:sz="0" w:space="0" w:color="auto"/>
      </w:divBdr>
    </w:div>
    <w:div w:id="192617378">
      <w:bodyDiv w:val="1"/>
      <w:marLeft w:val="0"/>
      <w:marRight w:val="0"/>
      <w:marTop w:val="0"/>
      <w:marBottom w:val="0"/>
      <w:divBdr>
        <w:top w:val="none" w:sz="0" w:space="0" w:color="auto"/>
        <w:left w:val="none" w:sz="0" w:space="0" w:color="auto"/>
        <w:bottom w:val="none" w:sz="0" w:space="0" w:color="auto"/>
        <w:right w:val="none" w:sz="0" w:space="0" w:color="auto"/>
      </w:divBdr>
    </w:div>
    <w:div w:id="302467511">
      <w:bodyDiv w:val="1"/>
      <w:marLeft w:val="0"/>
      <w:marRight w:val="0"/>
      <w:marTop w:val="0"/>
      <w:marBottom w:val="0"/>
      <w:divBdr>
        <w:top w:val="none" w:sz="0" w:space="0" w:color="auto"/>
        <w:left w:val="none" w:sz="0" w:space="0" w:color="auto"/>
        <w:bottom w:val="none" w:sz="0" w:space="0" w:color="auto"/>
        <w:right w:val="none" w:sz="0" w:space="0" w:color="auto"/>
      </w:divBdr>
    </w:div>
    <w:div w:id="305748002">
      <w:bodyDiv w:val="1"/>
      <w:marLeft w:val="0"/>
      <w:marRight w:val="0"/>
      <w:marTop w:val="0"/>
      <w:marBottom w:val="0"/>
      <w:divBdr>
        <w:top w:val="none" w:sz="0" w:space="0" w:color="auto"/>
        <w:left w:val="none" w:sz="0" w:space="0" w:color="auto"/>
        <w:bottom w:val="none" w:sz="0" w:space="0" w:color="auto"/>
        <w:right w:val="none" w:sz="0" w:space="0" w:color="auto"/>
      </w:divBdr>
    </w:div>
    <w:div w:id="364142550">
      <w:bodyDiv w:val="1"/>
      <w:marLeft w:val="0"/>
      <w:marRight w:val="0"/>
      <w:marTop w:val="0"/>
      <w:marBottom w:val="0"/>
      <w:divBdr>
        <w:top w:val="none" w:sz="0" w:space="0" w:color="auto"/>
        <w:left w:val="none" w:sz="0" w:space="0" w:color="auto"/>
        <w:bottom w:val="none" w:sz="0" w:space="0" w:color="auto"/>
        <w:right w:val="none" w:sz="0" w:space="0" w:color="auto"/>
      </w:divBdr>
    </w:div>
    <w:div w:id="782268924">
      <w:bodyDiv w:val="1"/>
      <w:marLeft w:val="0"/>
      <w:marRight w:val="0"/>
      <w:marTop w:val="0"/>
      <w:marBottom w:val="0"/>
      <w:divBdr>
        <w:top w:val="none" w:sz="0" w:space="0" w:color="auto"/>
        <w:left w:val="none" w:sz="0" w:space="0" w:color="auto"/>
        <w:bottom w:val="none" w:sz="0" w:space="0" w:color="auto"/>
        <w:right w:val="none" w:sz="0" w:space="0" w:color="auto"/>
      </w:divBdr>
    </w:div>
    <w:div w:id="944462528">
      <w:bodyDiv w:val="1"/>
      <w:marLeft w:val="0"/>
      <w:marRight w:val="0"/>
      <w:marTop w:val="0"/>
      <w:marBottom w:val="0"/>
      <w:divBdr>
        <w:top w:val="none" w:sz="0" w:space="0" w:color="auto"/>
        <w:left w:val="none" w:sz="0" w:space="0" w:color="auto"/>
        <w:bottom w:val="none" w:sz="0" w:space="0" w:color="auto"/>
        <w:right w:val="none" w:sz="0" w:space="0" w:color="auto"/>
      </w:divBdr>
    </w:div>
    <w:div w:id="953245272">
      <w:bodyDiv w:val="1"/>
      <w:marLeft w:val="0"/>
      <w:marRight w:val="0"/>
      <w:marTop w:val="0"/>
      <w:marBottom w:val="0"/>
      <w:divBdr>
        <w:top w:val="none" w:sz="0" w:space="0" w:color="auto"/>
        <w:left w:val="none" w:sz="0" w:space="0" w:color="auto"/>
        <w:bottom w:val="none" w:sz="0" w:space="0" w:color="auto"/>
        <w:right w:val="none" w:sz="0" w:space="0" w:color="auto"/>
      </w:divBdr>
    </w:div>
    <w:div w:id="1013383255">
      <w:bodyDiv w:val="1"/>
      <w:marLeft w:val="0"/>
      <w:marRight w:val="0"/>
      <w:marTop w:val="0"/>
      <w:marBottom w:val="0"/>
      <w:divBdr>
        <w:top w:val="none" w:sz="0" w:space="0" w:color="auto"/>
        <w:left w:val="none" w:sz="0" w:space="0" w:color="auto"/>
        <w:bottom w:val="none" w:sz="0" w:space="0" w:color="auto"/>
        <w:right w:val="none" w:sz="0" w:space="0" w:color="auto"/>
      </w:divBdr>
    </w:div>
    <w:div w:id="1040283835">
      <w:bodyDiv w:val="1"/>
      <w:marLeft w:val="0"/>
      <w:marRight w:val="0"/>
      <w:marTop w:val="0"/>
      <w:marBottom w:val="0"/>
      <w:divBdr>
        <w:top w:val="none" w:sz="0" w:space="0" w:color="auto"/>
        <w:left w:val="none" w:sz="0" w:space="0" w:color="auto"/>
        <w:bottom w:val="none" w:sz="0" w:space="0" w:color="auto"/>
        <w:right w:val="none" w:sz="0" w:space="0" w:color="auto"/>
      </w:divBdr>
    </w:div>
    <w:div w:id="1062368952">
      <w:bodyDiv w:val="1"/>
      <w:marLeft w:val="0"/>
      <w:marRight w:val="0"/>
      <w:marTop w:val="0"/>
      <w:marBottom w:val="0"/>
      <w:divBdr>
        <w:top w:val="none" w:sz="0" w:space="0" w:color="auto"/>
        <w:left w:val="none" w:sz="0" w:space="0" w:color="auto"/>
        <w:bottom w:val="none" w:sz="0" w:space="0" w:color="auto"/>
        <w:right w:val="none" w:sz="0" w:space="0" w:color="auto"/>
      </w:divBdr>
    </w:div>
    <w:div w:id="1167210939">
      <w:bodyDiv w:val="1"/>
      <w:marLeft w:val="0"/>
      <w:marRight w:val="0"/>
      <w:marTop w:val="0"/>
      <w:marBottom w:val="0"/>
      <w:divBdr>
        <w:top w:val="none" w:sz="0" w:space="0" w:color="auto"/>
        <w:left w:val="none" w:sz="0" w:space="0" w:color="auto"/>
        <w:bottom w:val="none" w:sz="0" w:space="0" w:color="auto"/>
        <w:right w:val="none" w:sz="0" w:space="0" w:color="auto"/>
      </w:divBdr>
    </w:div>
    <w:div w:id="1226794713">
      <w:bodyDiv w:val="1"/>
      <w:marLeft w:val="0"/>
      <w:marRight w:val="0"/>
      <w:marTop w:val="0"/>
      <w:marBottom w:val="0"/>
      <w:divBdr>
        <w:top w:val="none" w:sz="0" w:space="0" w:color="auto"/>
        <w:left w:val="none" w:sz="0" w:space="0" w:color="auto"/>
        <w:bottom w:val="none" w:sz="0" w:space="0" w:color="auto"/>
        <w:right w:val="none" w:sz="0" w:space="0" w:color="auto"/>
      </w:divBdr>
    </w:div>
    <w:div w:id="1263104228">
      <w:bodyDiv w:val="1"/>
      <w:marLeft w:val="0"/>
      <w:marRight w:val="0"/>
      <w:marTop w:val="0"/>
      <w:marBottom w:val="0"/>
      <w:divBdr>
        <w:top w:val="none" w:sz="0" w:space="0" w:color="auto"/>
        <w:left w:val="none" w:sz="0" w:space="0" w:color="auto"/>
        <w:bottom w:val="none" w:sz="0" w:space="0" w:color="auto"/>
        <w:right w:val="none" w:sz="0" w:space="0" w:color="auto"/>
      </w:divBdr>
    </w:div>
    <w:div w:id="1292859485">
      <w:bodyDiv w:val="1"/>
      <w:marLeft w:val="0"/>
      <w:marRight w:val="2428"/>
      <w:marTop w:val="0"/>
      <w:marBottom w:val="0"/>
      <w:divBdr>
        <w:top w:val="none" w:sz="0" w:space="0" w:color="auto"/>
        <w:left w:val="none" w:sz="0" w:space="0" w:color="auto"/>
        <w:bottom w:val="none" w:sz="0" w:space="0" w:color="auto"/>
        <w:right w:val="none" w:sz="0" w:space="0" w:color="auto"/>
      </w:divBdr>
      <w:divsChild>
        <w:div w:id="942222985">
          <w:marLeft w:val="0"/>
          <w:marRight w:val="0"/>
          <w:marTop w:val="0"/>
          <w:marBottom w:val="0"/>
          <w:divBdr>
            <w:top w:val="none" w:sz="0" w:space="0" w:color="auto"/>
            <w:left w:val="none" w:sz="0" w:space="0" w:color="auto"/>
            <w:bottom w:val="none" w:sz="0" w:space="0" w:color="auto"/>
            <w:right w:val="none" w:sz="0" w:space="0" w:color="auto"/>
          </w:divBdr>
          <w:divsChild>
            <w:div w:id="171536657">
              <w:marLeft w:val="0"/>
              <w:marRight w:val="0"/>
              <w:marTop w:val="0"/>
              <w:marBottom w:val="0"/>
              <w:divBdr>
                <w:top w:val="none" w:sz="0" w:space="0" w:color="auto"/>
                <w:left w:val="none" w:sz="0" w:space="0" w:color="auto"/>
                <w:bottom w:val="none" w:sz="0" w:space="0" w:color="auto"/>
                <w:right w:val="none" w:sz="0" w:space="0" w:color="auto"/>
              </w:divBdr>
            </w:div>
            <w:div w:id="224530134">
              <w:marLeft w:val="0"/>
              <w:marRight w:val="0"/>
              <w:marTop w:val="0"/>
              <w:marBottom w:val="0"/>
              <w:divBdr>
                <w:top w:val="none" w:sz="0" w:space="0" w:color="auto"/>
                <w:left w:val="none" w:sz="0" w:space="0" w:color="auto"/>
                <w:bottom w:val="none" w:sz="0" w:space="0" w:color="auto"/>
                <w:right w:val="none" w:sz="0" w:space="0" w:color="auto"/>
              </w:divBdr>
            </w:div>
            <w:div w:id="706293611">
              <w:marLeft w:val="0"/>
              <w:marRight w:val="0"/>
              <w:marTop w:val="0"/>
              <w:marBottom w:val="0"/>
              <w:divBdr>
                <w:top w:val="none" w:sz="0" w:space="0" w:color="auto"/>
                <w:left w:val="none" w:sz="0" w:space="0" w:color="auto"/>
                <w:bottom w:val="none" w:sz="0" w:space="0" w:color="auto"/>
                <w:right w:val="none" w:sz="0" w:space="0" w:color="auto"/>
              </w:divBdr>
            </w:div>
            <w:div w:id="730150284">
              <w:marLeft w:val="0"/>
              <w:marRight w:val="0"/>
              <w:marTop w:val="0"/>
              <w:marBottom w:val="0"/>
              <w:divBdr>
                <w:top w:val="none" w:sz="0" w:space="0" w:color="auto"/>
                <w:left w:val="none" w:sz="0" w:space="0" w:color="auto"/>
                <w:bottom w:val="none" w:sz="0" w:space="0" w:color="auto"/>
                <w:right w:val="none" w:sz="0" w:space="0" w:color="auto"/>
              </w:divBdr>
            </w:div>
            <w:div w:id="744104232">
              <w:marLeft w:val="0"/>
              <w:marRight w:val="0"/>
              <w:marTop w:val="0"/>
              <w:marBottom w:val="0"/>
              <w:divBdr>
                <w:top w:val="none" w:sz="0" w:space="0" w:color="auto"/>
                <w:left w:val="none" w:sz="0" w:space="0" w:color="auto"/>
                <w:bottom w:val="none" w:sz="0" w:space="0" w:color="auto"/>
                <w:right w:val="none" w:sz="0" w:space="0" w:color="auto"/>
              </w:divBdr>
            </w:div>
            <w:div w:id="768089359">
              <w:marLeft w:val="0"/>
              <w:marRight w:val="0"/>
              <w:marTop w:val="0"/>
              <w:marBottom w:val="0"/>
              <w:divBdr>
                <w:top w:val="none" w:sz="0" w:space="0" w:color="auto"/>
                <w:left w:val="none" w:sz="0" w:space="0" w:color="auto"/>
                <w:bottom w:val="none" w:sz="0" w:space="0" w:color="auto"/>
                <w:right w:val="none" w:sz="0" w:space="0" w:color="auto"/>
              </w:divBdr>
            </w:div>
            <w:div w:id="993148690">
              <w:marLeft w:val="0"/>
              <w:marRight w:val="0"/>
              <w:marTop w:val="0"/>
              <w:marBottom w:val="0"/>
              <w:divBdr>
                <w:top w:val="none" w:sz="0" w:space="0" w:color="auto"/>
                <w:left w:val="none" w:sz="0" w:space="0" w:color="auto"/>
                <w:bottom w:val="none" w:sz="0" w:space="0" w:color="auto"/>
                <w:right w:val="none" w:sz="0" w:space="0" w:color="auto"/>
              </w:divBdr>
            </w:div>
            <w:div w:id="1129084721">
              <w:marLeft w:val="0"/>
              <w:marRight w:val="0"/>
              <w:marTop w:val="0"/>
              <w:marBottom w:val="0"/>
              <w:divBdr>
                <w:top w:val="none" w:sz="0" w:space="0" w:color="auto"/>
                <w:left w:val="none" w:sz="0" w:space="0" w:color="auto"/>
                <w:bottom w:val="none" w:sz="0" w:space="0" w:color="auto"/>
                <w:right w:val="none" w:sz="0" w:space="0" w:color="auto"/>
              </w:divBdr>
            </w:div>
            <w:div w:id="1153060293">
              <w:marLeft w:val="0"/>
              <w:marRight w:val="0"/>
              <w:marTop w:val="0"/>
              <w:marBottom w:val="0"/>
              <w:divBdr>
                <w:top w:val="none" w:sz="0" w:space="0" w:color="auto"/>
                <w:left w:val="none" w:sz="0" w:space="0" w:color="auto"/>
                <w:bottom w:val="none" w:sz="0" w:space="0" w:color="auto"/>
                <w:right w:val="none" w:sz="0" w:space="0" w:color="auto"/>
              </w:divBdr>
            </w:div>
            <w:div w:id="1249844574">
              <w:marLeft w:val="0"/>
              <w:marRight w:val="0"/>
              <w:marTop w:val="0"/>
              <w:marBottom w:val="0"/>
              <w:divBdr>
                <w:top w:val="none" w:sz="0" w:space="0" w:color="auto"/>
                <w:left w:val="none" w:sz="0" w:space="0" w:color="auto"/>
                <w:bottom w:val="none" w:sz="0" w:space="0" w:color="auto"/>
                <w:right w:val="none" w:sz="0" w:space="0" w:color="auto"/>
              </w:divBdr>
            </w:div>
            <w:div w:id="1292637955">
              <w:marLeft w:val="0"/>
              <w:marRight w:val="0"/>
              <w:marTop w:val="0"/>
              <w:marBottom w:val="0"/>
              <w:divBdr>
                <w:top w:val="none" w:sz="0" w:space="0" w:color="auto"/>
                <w:left w:val="none" w:sz="0" w:space="0" w:color="auto"/>
                <w:bottom w:val="none" w:sz="0" w:space="0" w:color="auto"/>
                <w:right w:val="none" w:sz="0" w:space="0" w:color="auto"/>
              </w:divBdr>
            </w:div>
            <w:div w:id="1309868858">
              <w:marLeft w:val="0"/>
              <w:marRight w:val="0"/>
              <w:marTop w:val="0"/>
              <w:marBottom w:val="0"/>
              <w:divBdr>
                <w:top w:val="none" w:sz="0" w:space="0" w:color="auto"/>
                <w:left w:val="none" w:sz="0" w:space="0" w:color="auto"/>
                <w:bottom w:val="none" w:sz="0" w:space="0" w:color="auto"/>
                <w:right w:val="none" w:sz="0" w:space="0" w:color="auto"/>
              </w:divBdr>
            </w:div>
            <w:div w:id="1312829505">
              <w:marLeft w:val="0"/>
              <w:marRight w:val="0"/>
              <w:marTop w:val="0"/>
              <w:marBottom w:val="0"/>
              <w:divBdr>
                <w:top w:val="none" w:sz="0" w:space="0" w:color="auto"/>
                <w:left w:val="none" w:sz="0" w:space="0" w:color="auto"/>
                <w:bottom w:val="none" w:sz="0" w:space="0" w:color="auto"/>
                <w:right w:val="none" w:sz="0" w:space="0" w:color="auto"/>
              </w:divBdr>
            </w:div>
            <w:div w:id="1547598972">
              <w:marLeft w:val="0"/>
              <w:marRight w:val="0"/>
              <w:marTop w:val="0"/>
              <w:marBottom w:val="0"/>
              <w:divBdr>
                <w:top w:val="none" w:sz="0" w:space="0" w:color="auto"/>
                <w:left w:val="none" w:sz="0" w:space="0" w:color="auto"/>
                <w:bottom w:val="none" w:sz="0" w:space="0" w:color="auto"/>
                <w:right w:val="none" w:sz="0" w:space="0" w:color="auto"/>
              </w:divBdr>
            </w:div>
            <w:div w:id="167032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150815">
      <w:bodyDiv w:val="1"/>
      <w:marLeft w:val="0"/>
      <w:marRight w:val="0"/>
      <w:marTop w:val="0"/>
      <w:marBottom w:val="0"/>
      <w:divBdr>
        <w:top w:val="none" w:sz="0" w:space="0" w:color="auto"/>
        <w:left w:val="none" w:sz="0" w:space="0" w:color="auto"/>
        <w:bottom w:val="none" w:sz="0" w:space="0" w:color="auto"/>
        <w:right w:val="none" w:sz="0" w:space="0" w:color="auto"/>
      </w:divBdr>
    </w:div>
    <w:div w:id="1772624283">
      <w:bodyDiv w:val="1"/>
      <w:marLeft w:val="0"/>
      <w:marRight w:val="0"/>
      <w:marTop w:val="0"/>
      <w:marBottom w:val="0"/>
      <w:divBdr>
        <w:top w:val="none" w:sz="0" w:space="0" w:color="auto"/>
        <w:left w:val="none" w:sz="0" w:space="0" w:color="auto"/>
        <w:bottom w:val="none" w:sz="0" w:space="0" w:color="auto"/>
        <w:right w:val="none" w:sz="0" w:space="0" w:color="auto"/>
      </w:divBdr>
    </w:div>
    <w:div w:id="19897439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th.jobsdb.com/th/en/Search/FindJobs?KeyOpt=COMPLEX&amp;JSRV=1&amp;RLRSF=1&amp;JobCat=1&amp;JSSRC=JSRSB" TargetMode="External"/><Relationship Id="rId13" Type="http://schemas.openxmlformats.org/officeDocument/2006/relationships/hyperlink" Target="https://th.jobsdb.com/th/en/Search/FindJobs?KeyOpt=COMPLEX&amp;JSRV=1&amp;RLRSF=1&amp;JobCat=15&amp;JSSRC=JSRAS&amp;keepExtended=1" TargetMode="External"/><Relationship Id="rId18" Type="http://schemas.openxmlformats.org/officeDocument/2006/relationships/hyperlink" Target="https://th.jobsdb.com/th/jobs/beauty-care-health" TargetMode="Externa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hyperlink" Target="https://th.jobsdb.com/th/jobs/admin-hr" TargetMode="External"/><Relationship Id="rId12" Type="http://schemas.openxmlformats.org/officeDocument/2006/relationships/hyperlink" Target="https://th.jobsdb.com/th/en/Search/FindJobs?KeyOpt=COMPLEX&amp;JSRV=1&amp;RLRSF=1&amp;JobCat=15&amp;JSSRC=JSRAS&amp;keepExtended=1" TargetMode="External"/><Relationship Id="rId17" Type="http://schemas.openxmlformats.org/officeDocument/2006/relationships/hyperlink" Target="https://th.jobsdb.com/th/jobs/education" TargetMode="External"/><Relationship Id="rId2" Type="http://schemas.openxmlformats.org/officeDocument/2006/relationships/styles" Target="styles.xml"/><Relationship Id="rId16" Type="http://schemas.openxmlformats.org/officeDocument/2006/relationships/hyperlink" Target="https://th.jobsdb.com/th/jobs/medical-services" TargetMode="External"/><Relationship Id="rId20" Type="http://schemas.openxmlformats.org/officeDocument/2006/relationships/hyperlink" Target="mailto:heppsmai@u.washington.edu"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th.jobsdb.com/th/en/Search/FindJobs?KeyOpt=COMPLEX&amp;JSRV=1&amp;RLRSF=1&amp;JobCat=1&amp;JSSRC=JSRSB"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th.jobsdb.com/th/en/Search/FindJobs?KeyOpt=COMPLEX&amp;JSRV=1&amp;RLRSF=1&amp;JobCat=265&amp;JSSRC=JSRSB" TargetMode="External"/><Relationship Id="rId23" Type="http://schemas.openxmlformats.org/officeDocument/2006/relationships/fontTable" Target="fontTable.xml"/><Relationship Id="rId10" Type="http://schemas.openxmlformats.org/officeDocument/2006/relationships/hyperlink" Target="https://th.jobsdb.com/th/en/Search/FindJobs?KeyOpt=COMPLEX&amp;JSRV=1&amp;RLRSF=1&amp;JobCat=15&amp;JSSRC=JSRAS&amp;keepExtended=1" TargetMode="External"/><Relationship Id="rId19" Type="http://schemas.openxmlformats.org/officeDocument/2006/relationships/hyperlink" Target="http://www.usabilitynet.org/" TargetMode="External"/><Relationship Id="rId4" Type="http://schemas.openxmlformats.org/officeDocument/2006/relationships/webSettings" Target="webSettings.xml"/><Relationship Id="rId9" Type="http://schemas.openxmlformats.org/officeDocument/2006/relationships/hyperlink" Target="https://th.jobsdb.com/th/jobs/management/general-management" TargetMode="External"/><Relationship Id="rId14" Type="http://schemas.openxmlformats.org/officeDocument/2006/relationships/hyperlink" Target="https://th.jobsdb.com/TH/EN/Resources/JobSeekerArticle/th.jobsdb.com/th/en/Search/FindJobs?KeyOpt=COMPLEX&amp;JSRV=1&amp;RLRSF=1&amp;JobCat=118&amp;JSSRC=JSRAS&amp;keepExtended=1"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724</TotalTime>
  <Pages>13</Pages>
  <Words>4424</Words>
  <Characters>25218</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Requirements Specification</vt:lpstr>
    </vt:vector>
  </TitlesOfParts>
  <Company>University of Washington</Company>
  <LinksUpToDate>false</LinksUpToDate>
  <CharactersWithSpaces>29583</CharactersWithSpaces>
  <SharedDoc>false</SharedDoc>
  <HLinks>
    <vt:vector size="240" baseType="variant">
      <vt:variant>
        <vt:i4>7012353</vt:i4>
      </vt:variant>
      <vt:variant>
        <vt:i4>249</vt:i4>
      </vt:variant>
      <vt:variant>
        <vt:i4>0</vt:i4>
      </vt:variant>
      <vt:variant>
        <vt:i4>5</vt:i4>
      </vt:variant>
      <vt:variant>
        <vt:lpwstr>mailto:heppsmai@u.washington.edu</vt:lpwstr>
      </vt:variant>
      <vt:variant>
        <vt:lpwstr/>
      </vt:variant>
      <vt:variant>
        <vt:i4>5242955</vt:i4>
      </vt:variant>
      <vt:variant>
        <vt:i4>246</vt:i4>
      </vt:variant>
      <vt:variant>
        <vt:i4>0</vt:i4>
      </vt:variant>
      <vt:variant>
        <vt:i4>5</vt:i4>
      </vt:variant>
      <vt:variant>
        <vt:lpwstr>http://www.usabilitynet.org/</vt:lpwstr>
      </vt:variant>
      <vt:variant>
        <vt:lpwstr/>
      </vt:variant>
      <vt:variant>
        <vt:i4>1769479</vt:i4>
      </vt:variant>
      <vt:variant>
        <vt:i4>224</vt:i4>
      </vt:variant>
      <vt:variant>
        <vt:i4>0</vt:i4>
      </vt:variant>
      <vt:variant>
        <vt:i4>5</vt:i4>
      </vt:variant>
      <vt:variant>
        <vt:lpwstr/>
      </vt:variant>
      <vt:variant>
        <vt:lpwstr>_Toc191724267</vt:lpwstr>
      </vt:variant>
      <vt:variant>
        <vt:i4>1769478</vt:i4>
      </vt:variant>
      <vt:variant>
        <vt:i4>218</vt:i4>
      </vt:variant>
      <vt:variant>
        <vt:i4>0</vt:i4>
      </vt:variant>
      <vt:variant>
        <vt:i4>5</vt:i4>
      </vt:variant>
      <vt:variant>
        <vt:lpwstr/>
      </vt:variant>
      <vt:variant>
        <vt:lpwstr>_Toc191724266</vt:lpwstr>
      </vt:variant>
      <vt:variant>
        <vt:i4>1769477</vt:i4>
      </vt:variant>
      <vt:variant>
        <vt:i4>212</vt:i4>
      </vt:variant>
      <vt:variant>
        <vt:i4>0</vt:i4>
      </vt:variant>
      <vt:variant>
        <vt:i4>5</vt:i4>
      </vt:variant>
      <vt:variant>
        <vt:lpwstr/>
      </vt:variant>
      <vt:variant>
        <vt:lpwstr>_Toc191724265</vt:lpwstr>
      </vt:variant>
      <vt:variant>
        <vt:i4>1769476</vt:i4>
      </vt:variant>
      <vt:variant>
        <vt:i4>206</vt:i4>
      </vt:variant>
      <vt:variant>
        <vt:i4>0</vt:i4>
      </vt:variant>
      <vt:variant>
        <vt:i4>5</vt:i4>
      </vt:variant>
      <vt:variant>
        <vt:lpwstr/>
      </vt:variant>
      <vt:variant>
        <vt:lpwstr>_Toc191724264</vt:lpwstr>
      </vt:variant>
      <vt:variant>
        <vt:i4>1769475</vt:i4>
      </vt:variant>
      <vt:variant>
        <vt:i4>200</vt:i4>
      </vt:variant>
      <vt:variant>
        <vt:i4>0</vt:i4>
      </vt:variant>
      <vt:variant>
        <vt:i4>5</vt:i4>
      </vt:variant>
      <vt:variant>
        <vt:lpwstr/>
      </vt:variant>
      <vt:variant>
        <vt:lpwstr>_Toc191724263</vt:lpwstr>
      </vt:variant>
      <vt:variant>
        <vt:i4>1769474</vt:i4>
      </vt:variant>
      <vt:variant>
        <vt:i4>194</vt:i4>
      </vt:variant>
      <vt:variant>
        <vt:i4>0</vt:i4>
      </vt:variant>
      <vt:variant>
        <vt:i4>5</vt:i4>
      </vt:variant>
      <vt:variant>
        <vt:lpwstr/>
      </vt:variant>
      <vt:variant>
        <vt:lpwstr>_Toc191724262</vt:lpwstr>
      </vt:variant>
      <vt:variant>
        <vt:i4>1769473</vt:i4>
      </vt:variant>
      <vt:variant>
        <vt:i4>188</vt:i4>
      </vt:variant>
      <vt:variant>
        <vt:i4>0</vt:i4>
      </vt:variant>
      <vt:variant>
        <vt:i4>5</vt:i4>
      </vt:variant>
      <vt:variant>
        <vt:lpwstr/>
      </vt:variant>
      <vt:variant>
        <vt:lpwstr>_Toc191724261</vt:lpwstr>
      </vt:variant>
      <vt:variant>
        <vt:i4>1769472</vt:i4>
      </vt:variant>
      <vt:variant>
        <vt:i4>182</vt:i4>
      </vt:variant>
      <vt:variant>
        <vt:i4>0</vt:i4>
      </vt:variant>
      <vt:variant>
        <vt:i4>5</vt:i4>
      </vt:variant>
      <vt:variant>
        <vt:lpwstr/>
      </vt:variant>
      <vt:variant>
        <vt:lpwstr>_Toc191724260</vt:lpwstr>
      </vt:variant>
      <vt:variant>
        <vt:i4>1572873</vt:i4>
      </vt:variant>
      <vt:variant>
        <vt:i4>176</vt:i4>
      </vt:variant>
      <vt:variant>
        <vt:i4>0</vt:i4>
      </vt:variant>
      <vt:variant>
        <vt:i4>5</vt:i4>
      </vt:variant>
      <vt:variant>
        <vt:lpwstr/>
      </vt:variant>
      <vt:variant>
        <vt:lpwstr>_Toc191724259</vt:lpwstr>
      </vt:variant>
      <vt:variant>
        <vt:i4>1572872</vt:i4>
      </vt:variant>
      <vt:variant>
        <vt:i4>170</vt:i4>
      </vt:variant>
      <vt:variant>
        <vt:i4>0</vt:i4>
      </vt:variant>
      <vt:variant>
        <vt:i4>5</vt:i4>
      </vt:variant>
      <vt:variant>
        <vt:lpwstr/>
      </vt:variant>
      <vt:variant>
        <vt:lpwstr>_Toc191724258</vt:lpwstr>
      </vt:variant>
      <vt:variant>
        <vt:i4>1572871</vt:i4>
      </vt:variant>
      <vt:variant>
        <vt:i4>164</vt:i4>
      </vt:variant>
      <vt:variant>
        <vt:i4>0</vt:i4>
      </vt:variant>
      <vt:variant>
        <vt:i4>5</vt:i4>
      </vt:variant>
      <vt:variant>
        <vt:lpwstr/>
      </vt:variant>
      <vt:variant>
        <vt:lpwstr>_Toc191724257</vt:lpwstr>
      </vt:variant>
      <vt:variant>
        <vt:i4>1572870</vt:i4>
      </vt:variant>
      <vt:variant>
        <vt:i4>158</vt:i4>
      </vt:variant>
      <vt:variant>
        <vt:i4>0</vt:i4>
      </vt:variant>
      <vt:variant>
        <vt:i4>5</vt:i4>
      </vt:variant>
      <vt:variant>
        <vt:lpwstr/>
      </vt:variant>
      <vt:variant>
        <vt:lpwstr>_Toc191724256</vt:lpwstr>
      </vt:variant>
      <vt:variant>
        <vt:i4>1572869</vt:i4>
      </vt:variant>
      <vt:variant>
        <vt:i4>152</vt:i4>
      </vt:variant>
      <vt:variant>
        <vt:i4>0</vt:i4>
      </vt:variant>
      <vt:variant>
        <vt:i4>5</vt:i4>
      </vt:variant>
      <vt:variant>
        <vt:lpwstr/>
      </vt:variant>
      <vt:variant>
        <vt:lpwstr>_Toc191724255</vt:lpwstr>
      </vt:variant>
      <vt:variant>
        <vt:i4>1572868</vt:i4>
      </vt:variant>
      <vt:variant>
        <vt:i4>146</vt:i4>
      </vt:variant>
      <vt:variant>
        <vt:i4>0</vt:i4>
      </vt:variant>
      <vt:variant>
        <vt:i4>5</vt:i4>
      </vt:variant>
      <vt:variant>
        <vt:lpwstr/>
      </vt:variant>
      <vt:variant>
        <vt:lpwstr>_Toc191724254</vt:lpwstr>
      </vt:variant>
      <vt:variant>
        <vt:i4>1572867</vt:i4>
      </vt:variant>
      <vt:variant>
        <vt:i4>140</vt:i4>
      </vt:variant>
      <vt:variant>
        <vt:i4>0</vt:i4>
      </vt:variant>
      <vt:variant>
        <vt:i4>5</vt:i4>
      </vt:variant>
      <vt:variant>
        <vt:lpwstr/>
      </vt:variant>
      <vt:variant>
        <vt:lpwstr>_Toc191724253</vt:lpwstr>
      </vt:variant>
      <vt:variant>
        <vt:i4>1572866</vt:i4>
      </vt:variant>
      <vt:variant>
        <vt:i4>134</vt:i4>
      </vt:variant>
      <vt:variant>
        <vt:i4>0</vt:i4>
      </vt:variant>
      <vt:variant>
        <vt:i4>5</vt:i4>
      </vt:variant>
      <vt:variant>
        <vt:lpwstr/>
      </vt:variant>
      <vt:variant>
        <vt:lpwstr>_Toc191724252</vt:lpwstr>
      </vt:variant>
      <vt:variant>
        <vt:i4>1572865</vt:i4>
      </vt:variant>
      <vt:variant>
        <vt:i4>128</vt:i4>
      </vt:variant>
      <vt:variant>
        <vt:i4>0</vt:i4>
      </vt:variant>
      <vt:variant>
        <vt:i4>5</vt:i4>
      </vt:variant>
      <vt:variant>
        <vt:lpwstr/>
      </vt:variant>
      <vt:variant>
        <vt:lpwstr>_Toc191724251</vt:lpwstr>
      </vt:variant>
      <vt:variant>
        <vt:i4>1572864</vt:i4>
      </vt:variant>
      <vt:variant>
        <vt:i4>122</vt:i4>
      </vt:variant>
      <vt:variant>
        <vt:i4>0</vt:i4>
      </vt:variant>
      <vt:variant>
        <vt:i4>5</vt:i4>
      </vt:variant>
      <vt:variant>
        <vt:lpwstr/>
      </vt:variant>
      <vt:variant>
        <vt:lpwstr>_Toc191724250</vt:lpwstr>
      </vt:variant>
      <vt:variant>
        <vt:i4>1638409</vt:i4>
      </vt:variant>
      <vt:variant>
        <vt:i4>116</vt:i4>
      </vt:variant>
      <vt:variant>
        <vt:i4>0</vt:i4>
      </vt:variant>
      <vt:variant>
        <vt:i4>5</vt:i4>
      </vt:variant>
      <vt:variant>
        <vt:lpwstr/>
      </vt:variant>
      <vt:variant>
        <vt:lpwstr>_Toc191724249</vt:lpwstr>
      </vt:variant>
      <vt:variant>
        <vt:i4>1638408</vt:i4>
      </vt:variant>
      <vt:variant>
        <vt:i4>110</vt:i4>
      </vt:variant>
      <vt:variant>
        <vt:i4>0</vt:i4>
      </vt:variant>
      <vt:variant>
        <vt:i4>5</vt:i4>
      </vt:variant>
      <vt:variant>
        <vt:lpwstr/>
      </vt:variant>
      <vt:variant>
        <vt:lpwstr>_Toc191724248</vt:lpwstr>
      </vt:variant>
      <vt:variant>
        <vt:i4>1638407</vt:i4>
      </vt:variant>
      <vt:variant>
        <vt:i4>104</vt:i4>
      </vt:variant>
      <vt:variant>
        <vt:i4>0</vt:i4>
      </vt:variant>
      <vt:variant>
        <vt:i4>5</vt:i4>
      </vt:variant>
      <vt:variant>
        <vt:lpwstr/>
      </vt:variant>
      <vt:variant>
        <vt:lpwstr>_Toc191724247</vt:lpwstr>
      </vt:variant>
      <vt:variant>
        <vt:i4>1638406</vt:i4>
      </vt:variant>
      <vt:variant>
        <vt:i4>98</vt:i4>
      </vt:variant>
      <vt:variant>
        <vt:i4>0</vt:i4>
      </vt:variant>
      <vt:variant>
        <vt:i4>5</vt:i4>
      </vt:variant>
      <vt:variant>
        <vt:lpwstr/>
      </vt:variant>
      <vt:variant>
        <vt:lpwstr>_Toc191724246</vt:lpwstr>
      </vt:variant>
      <vt:variant>
        <vt:i4>1638405</vt:i4>
      </vt:variant>
      <vt:variant>
        <vt:i4>92</vt:i4>
      </vt:variant>
      <vt:variant>
        <vt:i4>0</vt:i4>
      </vt:variant>
      <vt:variant>
        <vt:i4>5</vt:i4>
      </vt:variant>
      <vt:variant>
        <vt:lpwstr/>
      </vt:variant>
      <vt:variant>
        <vt:lpwstr>_Toc191724245</vt:lpwstr>
      </vt:variant>
      <vt:variant>
        <vt:i4>1638404</vt:i4>
      </vt:variant>
      <vt:variant>
        <vt:i4>86</vt:i4>
      </vt:variant>
      <vt:variant>
        <vt:i4>0</vt:i4>
      </vt:variant>
      <vt:variant>
        <vt:i4>5</vt:i4>
      </vt:variant>
      <vt:variant>
        <vt:lpwstr/>
      </vt:variant>
      <vt:variant>
        <vt:lpwstr>_Toc191724244</vt:lpwstr>
      </vt:variant>
      <vt:variant>
        <vt:i4>1638403</vt:i4>
      </vt:variant>
      <vt:variant>
        <vt:i4>80</vt:i4>
      </vt:variant>
      <vt:variant>
        <vt:i4>0</vt:i4>
      </vt:variant>
      <vt:variant>
        <vt:i4>5</vt:i4>
      </vt:variant>
      <vt:variant>
        <vt:lpwstr/>
      </vt:variant>
      <vt:variant>
        <vt:lpwstr>_Toc191724243</vt:lpwstr>
      </vt:variant>
      <vt:variant>
        <vt:i4>1638402</vt:i4>
      </vt:variant>
      <vt:variant>
        <vt:i4>74</vt:i4>
      </vt:variant>
      <vt:variant>
        <vt:i4>0</vt:i4>
      </vt:variant>
      <vt:variant>
        <vt:i4>5</vt:i4>
      </vt:variant>
      <vt:variant>
        <vt:lpwstr/>
      </vt:variant>
      <vt:variant>
        <vt:lpwstr>_Toc191724242</vt:lpwstr>
      </vt:variant>
      <vt:variant>
        <vt:i4>1638401</vt:i4>
      </vt:variant>
      <vt:variant>
        <vt:i4>68</vt:i4>
      </vt:variant>
      <vt:variant>
        <vt:i4>0</vt:i4>
      </vt:variant>
      <vt:variant>
        <vt:i4>5</vt:i4>
      </vt:variant>
      <vt:variant>
        <vt:lpwstr/>
      </vt:variant>
      <vt:variant>
        <vt:lpwstr>_Toc191724241</vt:lpwstr>
      </vt:variant>
      <vt:variant>
        <vt:i4>1638400</vt:i4>
      </vt:variant>
      <vt:variant>
        <vt:i4>62</vt:i4>
      </vt:variant>
      <vt:variant>
        <vt:i4>0</vt:i4>
      </vt:variant>
      <vt:variant>
        <vt:i4>5</vt:i4>
      </vt:variant>
      <vt:variant>
        <vt:lpwstr/>
      </vt:variant>
      <vt:variant>
        <vt:lpwstr>_Toc191724240</vt:lpwstr>
      </vt:variant>
      <vt:variant>
        <vt:i4>1966089</vt:i4>
      </vt:variant>
      <vt:variant>
        <vt:i4>56</vt:i4>
      </vt:variant>
      <vt:variant>
        <vt:i4>0</vt:i4>
      </vt:variant>
      <vt:variant>
        <vt:i4>5</vt:i4>
      </vt:variant>
      <vt:variant>
        <vt:lpwstr/>
      </vt:variant>
      <vt:variant>
        <vt:lpwstr>_Toc191724239</vt:lpwstr>
      </vt:variant>
      <vt:variant>
        <vt:i4>1966088</vt:i4>
      </vt:variant>
      <vt:variant>
        <vt:i4>50</vt:i4>
      </vt:variant>
      <vt:variant>
        <vt:i4>0</vt:i4>
      </vt:variant>
      <vt:variant>
        <vt:i4>5</vt:i4>
      </vt:variant>
      <vt:variant>
        <vt:lpwstr/>
      </vt:variant>
      <vt:variant>
        <vt:lpwstr>_Toc191724238</vt:lpwstr>
      </vt:variant>
      <vt:variant>
        <vt:i4>1966087</vt:i4>
      </vt:variant>
      <vt:variant>
        <vt:i4>44</vt:i4>
      </vt:variant>
      <vt:variant>
        <vt:i4>0</vt:i4>
      </vt:variant>
      <vt:variant>
        <vt:i4>5</vt:i4>
      </vt:variant>
      <vt:variant>
        <vt:lpwstr/>
      </vt:variant>
      <vt:variant>
        <vt:lpwstr>_Toc191724237</vt:lpwstr>
      </vt:variant>
      <vt:variant>
        <vt:i4>1966086</vt:i4>
      </vt:variant>
      <vt:variant>
        <vt:i4>38</vt:i4>
      </vt:variant>
      <vt:variant>
        <vt:i4>0</vt:i4>
      </vt:variant>
      <vt:variant>
        <vt:i4>5</vt:i4>
      </vt:variant>
      <vt:variant>
        <vt:lpwstr/>
      </vt:variant>
      <vt:variant>
        <vt:lpwstr>_Toc191724236</vt:lpwstr>
      </vt:variant>
      <vt:variant>
        <vt:i4>1966085</vt:i4>
      </vt:variant>
      <vt:variant>
        <vt:i4>32</vt:i4>
      </vt:variant>
      <vt:variant>
        <vt:i4>0</vt:i4>
      </vt:variant>
      <vt:variant>
        <vt:i4>5</vt:i4>
      </vt:variant>
      <vt:variant>
        <vt:lpwstr/>
      </vt:variant>
      <vt:variant>
        <vt:lpwstr>_Toc191724235</vt:lpwstr>
      </vt:variant>
      <vt:variant>
        <vt:i4>1966084</vt:i4>
      </vt:variant>
      <vt:variant>
        <vt:i4>26</vt:i4>
      </vt:variant>
      <vt:variant>
        <vt:i4>0</vt:i4>
      </vt:variant>
      <vt:variant>
        <vt:i4>5</vt:i4>
      </vt:variant>
      <vt:variant>
        <vt:lpwstr/>
      </vt:variant>
      <vt:variant>
        <vt:lpwstr>_Toc191724234</vt:lpwstr>
      </vt:variant>
      <vt:variant>
        <vt:i4>1966083</vt:i4>
      </vt:variant>
      <vt:variant>
        <vt:i4>20</vt:i4>
      </vt:variant>
      <vt:variant>
        <vt:i4>0</vt:i4>
      </vt:variant>
      <vt:variant>
        <vt:i4>5</vt:i4>
      </vt:variant>
      <vt:variant>
        <vt:lpwstr/>
      </vt:variant>
      <vt:variant>
        <vt:lpwstr>_Toc191724233</vt:lpwstr>
      </vt:variant>
      <vt:variant>
        <vt:i4>1966082</vt:i4>
      </vt:variant>
      <vt:variant>
        <vt:i4>14</vt:i4>
      </vt:variant>
      <vt:variant>
        <vt:i4>0</vt:i4>
      </vt:variant>
      <vt:variant>
        <vt:i4>5</vt:i4>
      </vt:variant>
      <vt:variant>
        <vt:lpwstr/>
      </vt:variant>
      <vt:variant>
        <vt:lpwstr>_Toc191724232</vt:lpwstr>
      </vt:variant>
      <vt:variant>
        <vt:i4>1966081</vt:i4>
      </vt:variant>
      <vt:variant>
        <vt:i4>8</vt:i4>
      </vt:variant>
      <vt:variant>
        <vt:i4>0</vt:i4>
      </vt:variant>
      <vt:variant>
        <vt:i4>5</vt:i4>
      </vt:variant>
      <vt:variant>
        <vt:lpwstr/>
      </vt:variant>
      <vt:variant>
        <vt:lpwstr>_Toc191724231</vt:lpwstr>
      </vt:variant>
      <vt:variant>
        <vt:i4>1966080</vt:i4>
      </vt:variant>
      <vt:variant>
        <vt:i4>2</vt:i4>
      </vt:variant>
      <vt:variant>
        <vt:i4>0</vt:i4>
      </vt:variant>
      <vt:variant>
        <vt:i4>5</vt:i4>
      </vt:variant>
      <vt:variant>
        <vt:lpwstr/>
      </vt:variant>
      <vt:variant>
        <vt:lpwstr>_Toc191724230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Specification</dc:title>
  <dc:subject/>
  <dc:creator>Requirements sub-team</dc:creator>
  <cp:keywords/>
  <dc:description/>
  <cp:lastModifiedBy>yKnows</cp:lastModifiedBy>
  <cp:revision>15</cp:revision>
  <cp:lastPrinted>2007-03-19T07:01:00Z</cp:lastPrinted>
  <dcterms:created xsi:type="dcterms:W3CDTF">2018-08-16T01:52:00Z</dcterms:created>
  <dcterms:modified xsi:type="dcterms:W3CDTF">2018-11-19T06:53:00Z</dcterms:modified>
</cp:coreProperties>
</file>