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Ultra-Low Temperature Freezers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Stirling Ultracold</w:t>
      </w:r>
      <w:r w:rsidDel="00000000" w:rsidR="00000000" w:rsidRPr="00000000">
        <w:rPr>
          <w:rtl w:val="0"/>
        </w:rPr>
        <w:t xml:space="preserve"> - Built-in energy monitoring showing real-time kWh usage and CO2 emissions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Eppendorf CryoCube</w:t>
      </w:r>
      <w:r w:rsidDel="00000000" w:rsidR="00000000" w:rsidRPr="00000000">
        <w:rPr>
          <w:rtl w:val="0"/>
        </w:rPr>
        <w:t xml:space="preserve"> - Integrated energy tracking with carbon footprint calculations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Thermo Fisher TSX series</w:t>
      </w:r>
      <w:r w:rsidDel="00000000" w:rsidR="00000000" w:rsidRPr="00000000">
        <w:rPr>
          <w:rtl w:val="0"/>
        </w:rPr>
        <w:t xml:space="preserve"> - Energy monitoring displays with sustainability metrics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Fume Hoods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Phoenix Controls Guardian</w:t>
      </w:r>
      <w:r w:rsidDel="00000000" w:rsidR="00000000" w:rsidRPr="00000000">
        <w:rPr>
          <w:rtl w:val="0"/>
        </w:rPr>
        <w:t xml:space="preserve"> - Real-time airflow and energy monitoring systems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Triatek STACT</w:t>
      </w:r>
      <w:r w:rsidDel="00000000" w:rsidR="00000000" w:rsidRPr="00000000">
        <w:rPr>
          <w:rtl w:val="0"/>
        </w:rPr>
        <w:t xml:space="preserve"> - VAV control with integrated energy analytics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Aircuity OptiNet</w:t>
      </w:r>
      <w:r w:rsidDel="00000000" w:rsidR="00000000" w:rsidRPr="00000000">
        <w:rPr>
          <w:rtl w:val="0"/>
        </w:rPr>
        <w:t xml:space="preserve"> - Building-wide lab ventilation monitoring with energy/emissions data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Incubators &amp; Biosafety Cabinets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Eppendorf Galaxy 170</w:t>
      </w:r>
      <w:r w:rsidDel="00000000" w:rsidR="00000000" w:rsidRPr="00000000">
        <w:rPr>
          <w:rtl w:val="0"/>
        </w:rPr>
        <w:t xml:space="preserve"> series - Energy consumption displays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Baker Company SterilGARD e3</w:t>
      </w:r>
      <w:r w:rsidDel="00000000" w:rsidR="00000000" w:rsidRPr="00000000">
        <w:rPr>
          <w:rtl w:val="0"/>
        </w:rPr>
        <w:t xml:space="preserve"> - Energy monitoring with sustainability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jmdaxp07wxw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Software Platforms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Lab-Specific Carbon Tracking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My Green Lab Impact Factor</w:t>
      </w:r>
      <w:r w:rsidDel="00000000" w:rsidR="00000000" w:rsidRPr="00000000">
        <w:rPr>
          <w:rtl w:val="0"/>
        </w:rPr>
        <w:t xml:space="preserve"> - Equipment-specific carbon footprint calculator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Freezerworks</w:t>
      </w:r>
      <w:r w:rsidDel="00000000" w:rsidR="00000000" w:rsidRPr="00000000">
        <w:rPr>
          <w:rtl w:val="0"/>
        </w:rPr>
        <w:t xml:space="preserve"> - Sample management with energy tracking modules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LabStats</w:t>
      </w:r>
      <w:r w:rsidDel="00000000" w:rsidR="00000000" w:rsidRPr="00000000">
        <w:rPr>
          <w:rtl w:val="0"/>
        </w:rPr>
        <w:t xml:space="preserve"> - Lab equipment utilization and energy analytics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Labforward's LIMS</w:t>
      </w:r>
      <w:r w:rsidDel="00000000" w:rsidR="00000000" w:rsidRPr="00000000">
        <w:rPr>
          <w:rtl w:val="0"/>
        </w:rPr>
        <w:t xml:space="preserve"> - Integration with equipment energy data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Carbon Accounting Platforms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Watershed</w:t>
      </w:r>
      <w:r w:rsidDel="00000000" w:rsidR="00000000" w:rsidRPr="00000000">
        <w:rPr>
          <w:rtl w:val="0"/>
        </w:rPr>
        <w:t xml:space="preserve"> - Enterprise carbon accounting including lab facilities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Persefoni</w:t>
      </w:r>
      <w:r w:rsidDel="00000000" w:rsidR="00000000" w:rsidRPr="00000000">
        <w:rPr>
          <w:rtl w:val="0"/>
        </w:rPr>
        <w:t xml:space="preserve"> - Carbon management with lab-specific modules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SustainableMinds</w:t>
      </w:r>
      <w:r w:rsidDel="00000000" w:rsidR="00000000" w:rsidRPr="00000000">
        <w:rPr>
          <w:rtl w:val="0"/>
        </w:rPr>
        <w:t xml:space="preserve"> - LCA tools for lab processes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apwm4s0ynvs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Specialized Lab Monitoring Systems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LabVantage LIMS</w:t>
      </w:r>
      <w:r w:rsidDel="00000000" w:rsidR="00000000" w:rsidRPr="00000000">
        <w:rPr>
          <w:rtl w:val="0"/>
        </w:rPr>
        <w:t xml:space="preserve"> - Can integrate with equipment energy data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Elemental Machines</w:t>
      </w:r>
      <w:r w:rsidDel="00000000" w:rsidR="00000000" w:rsidRPr="00000000">
        <w:rPr>
          <w:rtl w:val="0"/>
        </w:rPr>
        <w:t xml:space="preserve"> - Environmental and equipment monitoring with energy tracking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XiltriX FreezerPro</w:t>
      </w:r>
      <w:r w:rsidDel="00000000" w:rsidR="00000000" w:rsidRPr="00000000">
        <w:rPr>
          <w:rtl w:val="0"/>
        </w:rPr>
        <w:t xml:space="preserve"> - Cold storage monitoring with energy analytics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Frigga</w:t>
      </w:r>
      <w:r w:rsidDel="00000000" w:rsidR="00000000" w:rsidRPr="00000000">
        <w:rPr>
          <w:rtl w:val="0"/>
        </w:rPr>
        <w:t xml:space="preserve"> - AI-powered lab equipment monitoring including energy use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