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EA5CB" w14:textId="0BA9556F" w:rsidR="004E7381" w:rsidRDefault="0096206F" w:rsidP="0096206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96206F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R</w:t>
      </w:r>
      <w:r w:rsidRPr="0096206F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ecommendations for Big Mountain Resort based on your findings</w:t>
      </w:r>
    </w:p>
    <w:p w14:paraId="30B90D8D" w14:textId="7BC211E5" w:rsidR="0096206F" w:rsidRDefault="00072C15" w:rsidP="0096206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1.</w:t>
      </w:r>
    </w:p>
    <w:p w14:paraId="44B53E45" w14:textId="77777777" w:rsidR="0096206F" w:rsidRDefault="0096206F" w:rsidP="00962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4DC3BFE8" wp14:editId="299432F5">
            <wp:extent cx="49149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D82B" w14:textId="3517F9F7" w:rsidR="0096206F" w:rsidRDefault="0096206F" w:rsidP="00962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From the above clusters, we found that there more clients with annual </w:t>
      </w:r>
      <w:r w:rsidR="007D31A0">
        <w:rPr>
          <w:rFonts w:ascii="Times New Roman" w:hAnsi="Times New Roman" w:cs="Times New Roman"/>
          <w:b/>
          <w:sz w:val="32"/>
          <w:szCs w:val="32"/>
        </w:rPr>
        <w:t>income less</w:t>
      </w:r>
      <w:r>
        <w:rPr>
          <w:rFonts w:ascii="Times New Roman" w:hAnsi="Times New Roman" w:cs="Times New Roman"/>
          <w:b/>
          <w:sz w:val="32"/>
          <w:szCs w:val="32"/>
        </w:rPr>
        <w:t xml:space="preserve"> than 2k.Inorder to increase tickets </w:t>
      </w:r>
      <w:r w:rsidR="007D31A0">
        <w:rPr>
          <w:rFonts w:ascii="Times New Roman" w:hAnsi="Times New Roman" w:cs="Times New Roman"/>
          <w:b/>
          <w:sz w:val="32"/>
          <w:szCs w:val="32"/>
        </w:rPr>
        <w:t>sales, we</w:t>
      </w:r>
      <w:r>
        <w:rPr>
          <w:rFonts w:ascii="Times New Roman" w:hAnsi="Times New Roman" w:cs="Times New Roman"/>
          <w:b/>
          <w:sz w:val="32"/>
          <w:szCs w:val="32"/>
        </w:rPr>
        <w:t xml:space="preserve"> can provide a promo code for people with group charges for these people.</w:t>
      </w:r>
    </w:p>
    <w:p w14:paraId="1CF24629" w14:textId="73DD3F3C" w:rsidR="0096206F" w:rsidRDefault="0096206F" w:rsidP="00962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</w:p>
    <w:p w14:paraId="03D5C072" w14:textId="77777777" w:rsidR="00072C15" w:rsidRDefault="007D31A0" w:rsidP="00962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88996C8" wp14:editId="568CF369">
            <wp:extent cx="54006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per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75" cy="12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EDC" w14:textId="753AF18F" w:rsidR="0096206F" w:rsidRPr="0096206F" w:rsidRDefault="007D31A0" w:rsidP="00962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  <w:r w:rsidR="00072C15">
        <w:rPr>
          <w:rFonts w:ascii="Times New Roman" w:hAnsi="Times New Roman" w:cs="Times New Roman"/>
          <w:b/>
          <w:sz w:val="32"/>
          <w:szCs w:val="32"/>
        </w:rPr>
        <w:t xml:space="preserve">fter performing modeling with different machine learning algorithm, we found that model two i.e. RandomForestregressor performs well in prediction of weekend prices we can use the model </w:t>
      </w:r>
      <w:r w:rsidR="00AC15F6">
        <w:rPr>
          <w:rFonts w:ascii="Times New Roman" w:hAnsi="Times New Roman" w:cs="Times New Roman"/>
          <w:b/>
          <w:sz w:val="32"/>
          <w:szCs w:val="32"/>
        </w:rPr>
        <w:t>the prices in future.</w:t>
      </w:r>
      <w:bookmarkStart w:id="0" w:name="_GoBack"/>
      <w:bookmarkEnd w:id="0"/>
    </w:p>
    <w:sectPr w:rsidR="0096206F" w:rsidRPr="0096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31"/>
    <w:rsid w:val="00072C15"/>
    <w:rsid w:val="004E7381"/>
    <w:rsid w:val="007D31A0"/>
    <w:rsid w:val="0096206F"/>
    <w:rsid w:val="00AC15F6"/>
    <w:rsid w:val="00D2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086"/>
  <w15:chartTrackingRefBased/>
  <w15:docId w15:val="{4B7883E0-4F3C-4E8E-A5C0-1C115009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4C1031581DD4EB32754534BBA9C3E" ma:contentTypeVersion="13" ma:contentTypeDescription="Create a new document." ma:contentTypeScope="" ma:versionID="495525fd0fb9bb3206e480b7d9aa650c">
  <xsd:schema xmlns:xsd="http://www.w3.org/2001/XMLSchema" xmlns:xs="http://www.w3.org/2001/XMLSchema" xmlns:p="http://schemas.microsoft.com/office/2006/metadata/properties" xmlns:ns3="db77da2e-63da-43e9-9a10-7d4ebd72bc3b" xmlns:ns4="90680acb-8a67-4548-be5b-1a55f914aa6f" targetNamespace="http://schemas.microsoft.com/office/2006/metadata/properties" ma:root="true" ma:fieldsID="a4fe9992169340911569a7485547ad5e" ns3:_="" ns4:_="">
    <xsd:import namespace="db77da2e-63da-43e9-9a10-7d4ebd72bc3b"/>
    <xsd:import namespace="90680acb-8a67-4548-be5b-1a55f914a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7da2e-63da-43e9-9a10-7d4ebd72b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0acb-8a67-4548-be5b-1a55f914a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2A689-26DA-4242-ACC7-F5A13A6AD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7da2e-63da-43e9-9a10-7d4ebd72bc3b"/>
    <ds:schemaRef ds:uri="90680acb-8a67-4548-be5b-1a55f914a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955D3-6E53-4BF8-9FE4-68347A46C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B5C98-06D5-44D0-ACAB-7074DF9B619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0680acb-8a67-4548-be5b-1a55f914aa6f"/>
    <ds:schemaRef ds:uri="http://purl.org/dc/elements/1.1/"/>
    <ds:schemaRef ds:uri="db77da2e-63da-43e9-9a10-7d4ebd72bc3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Mulinti, Manjunath (muli2487@vandals.uidaho.edu)</dc:creator>
  <cp:keywords/>
  <dc:description/>
  <cp:lastModifiedBy>Mulinti, Manjunath (muli2487@vandals.uidaho.edu)</cp:lastModifiedBy>
  <cp:revision>2</cp:revision>
  <dcterms:created xsi:type="dcterms:W3CDTF">2020-05-17T00:04:00Z</dcterms:created>
  <dcterms:modified xsi:type="dcterms:W3CDTF">2020-05-17T00:46:00Z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0x01010024E4C1031581DD4EB32754534BBA9C3E</vt:lpwstr>
  </property>
</Properties>
</file>