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A269"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EFF7B60"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2CD4A4" w14:textId="77777777" w:rsidR="00FB41B9" w:rsidRDefault="00FB41B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41B9" w14:paraId="55394FB9" w14:textId="77777777">
        <w:trPr>
          <w:jc w:val="center"/>
        </w:trPr>
        <w:tc>
          <w:tcPr>
            <w:tcW w:w="4508" w:type="dxa"/>
          </w:tcPr>
          <w:p w14:paraId="44E644FC" w14:textId="77777777" w:rsidR="00FB41B9" w:rsidRDefault="00000000">
            <w:pPr>
              <w:rPr>
                <w:rFonts w:ascii="Arial" w:eastAsia="Arial" w:hAnsi="Arial" w:cs="Arial"/>
              </w:rPr>
            </w:pPr>
            <w:r>
              <w:rPr>
                <w:rFonts w:ascii="Arial" w:eastAsia="Arial" w:hAnsi="Arial" w:cs="Arial"/>
              </w:rPr>
              <w:t>Date</w:t>
            </w:r>
          </w:p>
        </w:tc>
        <w:tc>
          <w:tcPr>
            <w:tcW w:w="4843" w:type="dxa"/>
          </w:tcPr>
          <w:p w14:paraId="50F1543C" w14:textId="1EC46FD4" w:rsidR="00FB41B9" w:rsidRDefault="00060CEA">
            <w:pPr>
              <w:rPr>
                <w:rFonts w:ascii="Arial" w:eastAsia="Arial" w:hAnsi="Arial" w:cs="Arial"/>
              </w:rPr>
            </w:pPr>
            <w:r>
              <w:rPr>
                <w:rFonts w:ascii="Arial" w:eastAsia="Arial" w:hAnsi="Arial" w:cs="Arial"/>
              </w:rPr>
              <w:t>04 February 2026</w:t>
            </w:r>
          </w:p>
        </w:tc>
      </w:tr>
      <w:tr w:rsidR="00060CEA" w14:paraId="6ED68D8B" w14:textId="77777777">
        <w:trPr>
          <w:jc w:val="center"/>
        </w:trPr>
        <w:tc>
          <w:tcPr>
            <w:tcW w:w="4508" w:type="dxa"/>
          </w:tcPr>
          <w:p w14:paraId="12B44274" w14:textId="77777777" w:rsidR="00060CEA" w:rsidRDefault="00060CEA" w:rsidP="00060CEA">
            <w:pPr>
              <w:rPr>
                <w:rFonts w:ascii="Arial" w:eastAsia="Arial" w:hAnsi="Arial" w:cs="Arial"/>
              </w:rPr>
            </w:pPr>
            <w:r>
              <w:rPr>
                <w:rFonts w:ascii="Arial" w:eastAsia="Arial" w:hAnsi="Arial" w:cs="Arial"/>
              </w:rPr>
              <w:t>Team ID</w:t>
            </w:r>
          </w:p>
        </w:tc>
        <w:tc>
          <w:tcPr>
            <w:tcW w:w="4843" w:type="dxa"/>
          </w:tcPr>
          <w:p w14:paraId="2866123E" w14:textId="3956DC07" w:rsidR="00060CEA" w:rsidRDefault="00060CEA" w:rsidP="00060CEA">
            <w:pPr>
              <w:rPr>
                <w:rFonts w:ascii="Arial" w:eastAsia="Arial" w:hAnsi="Arial" w:cs="Arial"/>
              </w:rPr>
            </w:pPr>
            <w:r w:rsidRPr="006A2289">
              <w:rPr>
                <w:rFonts w:ascii="Times New Roman" w:eastAsia="Times New Roman" w:hAnsi="Times New Roman" w:cs="Times New Roman"/>
                <w:color w:val="000000"/>
              </w:rPr>
              <w:t>LTVIP2026TMIDS6</w:t>
            </w:r>
            <w:r w:rsidR="00640FD7">
              <w:rPr>
                <w:rFonts w:ascii="Times New Roman" w:eastAsia="Times New Roman" w:hAnsi="Times New Roman" w:cs="Times New Roman"/>
                <w:color w:val="000000"/>
              </w:rPr>
              <w:t>6236</w:t>
            </w:r>
          </w:p>
        </w:tc>
      </w:tr>
      <w:tr w:rsidR="00060CEA" w14:paraId="26AD129B" w14:textId="77777777">
        <w:trPr>
          <w:jc w:val="center"/>
        </w:trPr>
        <w:tc>
          <w:tcPr>
            <w:tcW w:w="4508" w:type="dxa"/>
          </w:tcPr>
          <w:p w14:paraId="3800F01A" w14:textId="77777777" w:rsidR="00060CEA" w:rsidRDefault="00060CEA" w:rsidP="00060CEA">
            <w:pPr>
              <w:rPr>
                <w:rFonts w:ascii="Arial" w:eastAsia="Arial" w:hAnsi="Arial" w:cs="Arial"/>
              </w:rPr>
            </w:pPr>
            <w:r>
              <w:rPr>
                <w:rFonts w:ascii="Arial" w:eastAsia="Arial" w:hAnsi="Arial" w:cs="Arial"/>
              </w:rPr>
              <w:t>Project Name</w:t>
            </w:r>
          </w:p>
        </w:tc>
        <w:tc>
          <w:tcPr>
            <w:tcW w:w="4843" w:type="dxa"/>
          </w:tcPr>
          <w:p w14:paraId="1707F0C9" w14:textId="2B4B54C4" w:rsidR="00060CEA" w:rsidRDefault="00060CEA" w:rsidP="00060CEA">
            <w:pPr>
              <w:rPr>
                <w:rFonts w:ascii="Arial" w:eastAsia="Arial" w:hAnsi="Arial" w:cs="Arial"/>
              </w:rPr>
            </w:pPr>
            <w:r w:rsidRPr="006A2289">
              <w:rPr>
                <w:rFonts w:ascii="Times New Roman" w:eastAsia="Times New Roman" w:hAnsi="Times New Roman" w:cs="Times New Roman"/>
                <w:color w:val="000000"/>
              </w:rPr>
              <w:t>Explore With Ai: Custom Itineraries For Your Next Journey</w:t>
            </w:r>
          </w:p>
        </w:tc>
      </w:tr>
      <w:tr w:rsidR="00060CEA" w14:paraId="0945DBAE" w14:textId="77777777">
        <w:trPr>
          <w:jc w:val="center"/>
        </w:trPr>
        <w:tc>
          <w:tcPr>
            <w:tcW w:w="4508" w:type="dxa"/>
          </w:tcPr>
          <w:p w14:paraId="58AF9801" w14:textId="77777777" w:rsidR="00060CEA" w:rsidRDefault="00060CEA" w:rsidP="00060CEA">
            <w:pPr>
              <w:rPr>
                <w:rFonts w:ascii="Arial" w:eastAsia="Arial" w:hAnsi="Arial" w:cs="Arial"/>
              </w:rPr>
            </w:pPr>
            <w:r>
              <w:rPr>
                <w:rFonts w:ascii="Arial" w:eastAsia="Arial" w:hAnsi="Arial" w:cs="Arial"/>
              </w:rPr>
              <w:t>Maximum Marks</w:t>
            </w:r>
          </w:p>
        </w:tc>
        <w:tc>
          <w:tcPr>
            <w:tcW w:w="4843" w:type="dxa"/>
          </w:tcPr>
          <w:p w14:paraId="63673414" w14:textId="77777777" w:rsidR="00060CEA" w:rsidRDefault="00060CEA" w:rsidP="00060CEA">
            <w:pPr>
              <w:rPr>
                <w:rFonts w:ascii="Arial" w:eastAsia="Arial" w:hAnsi="Arial" w:cs="Arial"/>
              </w:rPr>
            </w:pPr>
            <w:r>
              <w:rPr>
                <w:rFonts w:ascii="Arial" w:eastAsia="Arial" w:hAnsi="Arial" w:cs="Arial"/>
              </w:rPr>
              <w:t>4 Marks</w:t>
            </w:r>
          </w:p>
        </w:tc>
      </w:tr>
    </w:tbl>
    <w:p w14:paraId="580951B7" w14:textId="77777777" w:rsidR="00FB41B9" w:rsidRDefault="00FB41B9">
      <w:pPr>
        <w:rPr>
          <w:rFonts w:ascii="Arial" w:eastAsia="Arial" w:hAnsi="Arial" w:cs="Arial"/>
          <w:b/>
        </w:rPr>
      </w:pPr>
    </w:p>
    <w:p w14:paraId="7890B976" w14:textId="77777777" w:rsidR="00FB41B9" w:rsidRDefault="00000000">
      <w:pPr>
        <w:rPr>
          <w:rFonts w:ascii="Arial" w:eastAsia="Arial" w:hAnsi="Arial" w:cs="Arial"/>
          <w:b/>
        </w:rPr>
      </w:pPr>
      <w:r>
        <w:rPr>
          <w:rFonts w:ascii="Arial" w:eastAsia="Arial" w:hAnsi="Arial" w:cs="Arial"/>
          <w:b/>
        </w:rPr>
        <w:t>Data Flow Diagrams:</w:t>
      </w:r>
    </w:p>
    <w:p w14:paraId="6327D7DB" w14:textId="77777777" w:rsidR="00FB41B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14:textId="3A872BC1" w:rsidR="00FB41B9" w:rsidRDefault="00FB41B9">
      <w:pPr>
        <w:rPr>
          <w:rFonts w:ascii="Arial" w:eastAsia="Arial" w:hAnsi="Arial" w:cs="Arial"/>
          <w:b/>
        </w:rPr>
      </w:pPr>
    </w:p>
    <w:p w14:paraId="2961AEE7" w14:textId="00AF73FD" w:rsidR="00FB41B9" w:rsidRDefault="00A82A2F">
      <w:pPr>
        <w:rPr>
          <w:rFonts w:ascii="Arial" w:eastAsia="Arial" w:hAnsi="Arial" w:cs="Arial"/>
          <w:b/>
        </w:rPr>
      </w:pPr>
      <w:r>
        <w:rPr>
          <w:rFonts w:ascii="Arial" w:eastAsia="Arial" w:hAnsi="Arial" w:cs="Arial"/>
          <w:b/>
          <w:noProof/>
        </w:rPr>
        <w:drawing>
          <wp:inline distT="0" distB="0" distL="0" distR="0" wp14:anchorId="6601667B" wp14:editId="761BD099">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188214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237F9E53" w14:textId="77777777" w:rsidR="00FB41B9" w:rsidRDefault="00FB41B9">
      <w:pPr>
        <w:rPr>
          <w:rFonts w:ascii="Arial" w:eastAsia="Arial" w:hAnsi="Arial" w:cs="Arial"/>
          <w:b/>
        </w:rPr>
      </w:pPr>
    </w:p>
    <w:p w14:paraId="71E997C9" w14:textId="77777777" w:rsidR="00FB41B9" w:rsidRDefault="00000000">
      <w:pPr>
        <w:rPr>
          <w:rFonts w:ascii="Arial" w:eastAsia="Arial" w:hAnsi="Arial" w:cs="Arial"/>
          <w:b/>
        </w:rPr>
      </w:pPr>
      <w:r>
        <w:rPr>
          <w:rFonts w:ascii="Arial" w:eastAsia="Arial" w:hAnsi="Arial" w:cs="Arial"/>
          <w:b/>
        </w:rPr>
        <w:t>User Stories</w:t>
      </w:r>
    </w:p>
    <w:p w14:paraId="2970FEB8" w14:textId="77777777" w:rsidR="00FB41B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241"/>
        <w:gridCol w:w="878"/>
        <w:gridCol w:w="2903"/>
        <w:gridCol w:w="1741"/>
        <w:gridCol w:w="921"/>
        <w:gridCol w:w="921"/>
      </w:tblGrid>
      <w:tr w:rsidR="00FB41B9" w14:paraId="4E4C203F" w14:textId="77777777" w:rsidTr="00A82A2F">
        <w:trPr>
          <w:trHeight w:val="290"/>
          <w:tblHeader/>
        </w:trPr>
        <w:tc>
          <w:tcPr>
            <w:tcW w:w="1118" w:type="dxa"/>
          </w:tcPr>
          <w:p w14:paraId="6EE8A6B1" w14:textId="77777777" w:rsidR="00FB41B9" w:rsidRDefault="00000000">
            <w:pPr>
              <w:rPr>
                <w:rFonts w:ascii="Arial" w:eastAsia="Arial" w:hAnsi="Arial" w:cs="Arial"/>
                <w:b/>
                <w:sz w:val="20"/>
                <w:szCs w:val="20"/>
              </w:rPr>
            </w:pPr>
            <w:r>
              <w:rPr>
                <w:rFonts w:ascii="Arial" w:eastAsia="Arial" w:hAnsi="Arial" w:cs="Arial"/>
                <w:b/>
                <w:sz w:val="20"/>
                <w:szCs w:val="20"/>
              </w:rPr>
              <w:t>User Type</w:t>
            </w:r>
          </w:p>
        </w:tc>
        <w:tc>
          <w:tcPr>
            <w:tcW w:w="1241" w:type="dxa"/>
          </w:tcPr>
          <w:p w14:paraId="6E4FC9F0" w14:textId="77777777" w:rsidR="00FB41B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878" w:type="dxa"/>
          </w:tcPr>
          <w:p w14:paraId="0602DCEC" w14:textId="77777777" w:rsidR="00FB41B9" w:rsidRDefault="00000000">
            <w:pPr>
              <w:rPr>
                <w:rFonts w:ascii="Arial" w:eastAsia="Arial" w:hAnsi="Arial" w:cs="Arial"/>
                <w:b/>
                <w:sz w:val="20"/>
                <w:szCs w:val="20"/>
              </w:rPr>
            </w:pPr>
            <w:r>
              <w:rPr>
                <w:rFonts w:ascii="Arial" w:eastAsia="Arial" w:hAnsi="Arial" w:cs="Arial"/>
                <w:b/>
                <w:sz w:val="20"/>
                <w:szCs w:val="20"/>
              </w:rPr>
              <w:t>User Story Number</w:t>
            </w:r>
          </w:p>
        </w:tc>
        <w:tc>
          <w:tcPr>
            <w:tcW w:w="2903" w:type="dxa"/>
          </w:tcPr>
          <w:p w14:paraId="36E21065" w14:textId="77777777" w:rsidR="00FB41B9" w:rsidRDefault="00000000">
            <w:pPr>
              <w:rPr>
                <w:rFonts w:ascii="Arial" w:eastAsia="Arial" w:hAnsi="Arial" w:cs="Arial"/>
                <w:b/>
                <w:sz w:val="20"/>
                <w:szCs w:val="20"/>
              </w:rPr>
            </w:pPr>
            <w:r>
              <w:rPr>
                <w:rFonts w:ascii="Arial" w:eastAsia="Arial" w:hAnsi="Arial" w:cs="Arial"/>
                <w:b/>
                <w:sz w:val="20"/>
                <w:szCs w:val="20"/>
              </w:rPr>
              <w:t>User Story / Task</w:t>
            </w:r>
          </w:p>
        </w:tc>
        <w:tc>
          <w:tcPr>
            <w:tcW w:w="1741" w:type="dxa"/>
          </w:tcPr>
          <w:p w14:paraId="199BB12F" w14:textId="77777777" w:rsidR="00FB41B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921" w:type="dxa"/>
          </w:tcPr>
          <w:p w14:paraId="04E91E49" w14:textId="77777777" w:rsidR="00FB41B9" w:rsidRDefault="00000000">
            <w:pPr>
              <w:rPr>
                <w:rFonts w:ascii="Arial" w:eastAsia="Arial" w:hAnsi="Arial" w:cs="Arial"/>
                <w:b/>
                <w:sz w:val="20"/>
                <w:szCs w:val="20"/>
              </w:rPr>
            </w:pPr>
            <w:r>
              <w:rPr>
                <w:rFonts w:ascii="Arial" w:eastAsia="Arial" w:hAnsi="Arial" w:cs="Arial"/>
                <w:b/>
                <w:sz w:val="20"/>
                <w:szCs w:val="20"/>
              </w:rPr>
              <w:t>Priority</w:t>
            </w:r>
          </w:p>
        </w:tc>
        <w:tc>
          <w:tcPr>
            <w:tcW w:w="921" w:type="dxa"/>
          </w:tcPr>
          <w:p w14:paraId="7E3B918F" w14:textId="77777777" w:rsidR="00FB41B9" w:rsidRDefault="00000000">
            <w:pPr>
              <w:rPr>
                <w:rFonts w:ascii="Arial" w:eastAsia="Arial" w:hAnsi="Arial" w:cs="Arial"/>
                <w:b/>
                <w:sz w:val="20"/>
                <w:szCs w:val="20"/>
              </w:rPr>
            </w:pPr>
            <w:r>
              <w:rPr>
                <w:rFonts w:ascii="Arial" w:eastAsia="Arial" w:hAnsi="Arial" w:cs="Arial"/>
                <w:b/>
                <w:sz w:val="20"/>
                <w:szCs w:val="20"/>
              </w:rPr>
              <w:t>Release</w:t>
            </w:r>
          </w:p>
        </w:tc>
      </w:tr>
      <w:tr w:rsidR="00FB41B9" w14:paraId="501C7720" w14:textId="77777777" w:rsidTr="00A82A2F">
        <w:trPr>
          <w:trHeight w:val="427"/>
        </w:trPr>
        <w:tc>
          <w:tcPr>
            <w:tcW w:w="1118" w:type="dxa"/>
          </w:tcPr>
          <w:p w14:paraId="597DF01F" w14:textId="574CE94A" w:rsidR="00FB41B9" w:rsidRDefault="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F71A9EE" w14:textId="6B73B511" w:rsidR="00FB41B9" w:rsidRDefault="00A82A2F">
            <w:pPr>
              <w:rPr>
                <w:rFonts w:ascii="Arial" w:eastAsia="Arial" w:hAnsi="Arial" w:cs="Arial"/>
                <w:sz w:val="20"/>
                <w:szCs w:val="20"/>
              </w:rPr>
            </w:pPr>
            <w:r w:rsidRPr="00A82A2F">
              <w:rPr>
                <w:rFonts w:ascii="Arial" w:eastAsia="Arial" w:hAnsi="Arial" w:cs="Arial"/>
                <w:sz w:val="20"/>
                <w:szCs w:val="20"/>
              </w:rPr>
              <w:t>Travel Itinerary Generation</w:t>
            </w:r>
          </w:p>
        </w:tc>
        <w:tc>
          <w:tcPr>
            <w:tcW w:w="878" w:type="dxa"/>
          </w:tcPr>
          <w:p w14:paraId="5690F30A" w14:textId="77777777" w:rsidR="00FB41B9" w:rsidRDefault="00000000">
            <w:pPr>
              <w:rPr>
                <w:rFonts w:ascii="Arial" w:eastAsia="Arial" w:hAnsi="Arial" w:cs="Arial"/>
                <w:sz w:val="20"/>
                <w:szCs w:val="20"/>
              </w:rPr>
            </w:pPr>
            <w:r>
              <w:rPr>
                <w:rFonts w:ascii="Arial" w:eastAsia="Arial" w:hAnsi="Arial" w:cs="Arial"/>
                <w:sz w:val="20"/>
                <w:szCs w:val="20"/>
              </w:rPr>
              <w:t>USN-1</w:t>
            </w:r>
          </w:p>
        </w:tc>
        <w:tc>
          <w:tcPr>
            <w:tcW w:w="2903" w:type="dxa"/>
          </w:tcPr>
          <w:p w14:paraId="11C8AFD6" w14:textId="50D27F6F" w:rsidR="00FB41B9" w:rsidRDefault="00A82A2F">
            <w:pPr>
              <w:rPr>
                <w:rFonts w:ascii="Arial" w:eastAsia="Arial" w:hAnsi="Arial" w:cs="Arial"/>
                <w:sz w:val="20"/>
                <w:szCs w:val="20"/>
              </w:rPr>
            </w:pPr>
            <w:r w:rsidRPr="00A82A2F">
              <w:rPr>
                <w:rFonts w:ascii="Arial" w:eastAsia="Arial" w:hAnsi="Arial" w:cs="Arial"/>
                <w:sz w:val="20"/>
                <w:szCs w:val="20"/>
              </w:rPr>
              <w:t>As a user, I can enter my destination, number of days, and number of nights to generate a personalized travel itinerary.</w:t>
            </w:r>
          </w:p>
        </w:tc>
        <w:tc>
          <w:tcPr>
            <w:tcW w:w="1741" w:type="dxa"/>
          </w:tcPr>
          <w:p w14:paraId="5B0E591E" w14:textId="70A27619" w:rsidR="00FB41B9" w:rsidRDefault="00A82A2F">
            <w:pPr>
              <w:rPr>
                <w:rFonts w:ascii="Arial" w:eastAsia="Arial" w:hAnsi="Arial" w:cs="Arial"/>
                <w:sz w:val="20"/>
                <w:szCs w:val="20"/>
              </w:rPr>
            </w:pPr>
            <w:r w:rsidRPr="00A82A2F">
              <w:rPr>
                <w:rFonts w:ascii="Arial" w:eastAsia="Arial" w:hAnsi="Arial" w:cs="Arial"/>
                <w:sz w:val="20"/>
                <w:szCs w:val="20"/>
              </w:rPr>
              <w:t xml:space="preserve">The system generates a structured travel itinerary based </w:t>
            </w:r>
            <w:r w:rsidRPr="00A82A2F">
              <w:rPr>
                <w:rFonts w:ascii="Arial" w:eastAsia="Arial" w:hAnsi="Arial" w:cs="Arial"/>
                <w:sz w:val="20"/>
                <w:szCs w:val="20"/>
              </w:rPr>
              <w:lastRenderedPageBreak/>
              <w:t>on the entered details.</w:t>
            </w:r>
          </w:p>
        </w:tc>
        <w:tc>
          <w:tcPr>
            <w:tcW w:w="921" w:type="dxa"/>
          </w:tcPr>
          <w:p w14:paraId="507DAC77" w14:textId="77777777" w:rsidR="00FB41B9" w:rsidRDefault="00000000">
            <w:pPr>
              <w:rPr>
                <w:rFonts w:ascii="Arial" w:eastAsia="Arial" w:hAnsi="Arial" w:cs="Arial"/>
                <w:sz w:val="20"/>
                <w:szCs w:val="20"/>
              </w:rPr>
            </w:pPr>
            <w:r>
              <w:rPr>
                <w:rFonts w:ascii="Arial" w:eastAsia="Arial" w:hAnsi="Arial" w:cs="Arial"/>
                <w:sz w:val="20"/>
                <w:szCs w:val="20"/>
              </w:rPr>
              <w:lastRenderedPageBreak/>
              <w:t>High</w:t>
            </w:r>
          </w:p>
        </w:tc>
        <w:tc>
          <w:tcPr>
            <w:tcW w:w="921" w:type="dxa"/>
          </w:tcPr>
          <w:p w14:paraId="004E1F89" w14:textId="77777777" w:rsidR="00FB41B9" w:rsidRDefault="00000000">
            <w:pPr>
              <w:rPr>
                <w:rFonts w:ascii="Arial" w:eastAsia="Arial" w:hAnsi="Arial" w:cs="Arial"/>
                <w:sz w:val="20"/>
                <w:szCs w:val="20"/>
              </w:rPr>
            </w:pPr>
            <w:r>
              <w:rPr>
                <w:rFonts w:ascii="Arial" w:eastAsia="Arial" w:hAnsi="Arial" w:cs="Arial"/>
                <w:sz w:val="20"/>
                <w:szCs w:val="20"/>
              </w:rPr>
              <w:t>Sprint-1</w:t>
            </w:r>
          </w:p>
        </w:tc>
      </w:tr>
      <w:tr w:rsidR="00A82A2F" w14:paraId="3BDE4F20" w14:textId="77777777" w:rsidTr="00A82A2F">
        <w:trPr>
          <w:trHeight w:val="427"/>
        </w:trPr>
        <w:tc>
          <w:tcPr>
            <w:tcW w:w="1118" w:type="dxa"/>
          </w:tcPr>
          <w:p w14:paraId="6F12F4D8" w14:textId="0DDBBB34"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547F21D" w14:textId="5CE1817B" w:rsidR="00A82A2F" w:rsidRDefault="00A82A2F" w:rsidP="00A82A2F">
            <w:pPr>
              <w:rPr>
                <w:rFonts w:ascii="Arial" w:eastAsia="Arial" w:hAnsi="Arial" w:cs="Arial"/>
                <w:sz w:val="20"/>
                <w:szCs w:val="20"/>
              </w:rPr>
            </w:pPr>
            <w:r>
              <w:rPr>
                <w:rFonts w:ascii="Arial" w:eastAsia="Arial" w:hAnsi="Arial" w:cs="Arial"/>
                <w:sz w:val="20"/>
                <w:szCs w:val="20"/>
              </w:rPr>
              <w:t>Input Validation</w:t>
            </w:r>
          </w:p>
        </w:tc>
        <w:tc>
          <w:tcPr>
            <w:tcW w:w="878" w:type="dxa"/>
          </w:tcPr>
          <w:p w14:paraId="74200EE2" w14:textId="77777777" w:rsidR="00A82A2F" w:rsidRDefault="00A82A2F" w:rsidP="00A82A2F">
            <w:pPr>
              <w:rPr>
                <w:rFonts w:ascii="Arial" w:eastAsia="Arial" w:hAnsi="Arial" w:cs="Arial"/>
                <w:sz w:val="20"/>
                <w:szCs w:val="20"/>
              </w:rPr>
            </w:pPr>
            <w:r>
              <w:rPr>
                <w:rFonts w:ascii="Arial" w:eastAsia="Arial" w:hAnsi="Arial" w:cs="Arial"/>
                <w:sz w:val="20"/>
                <w:szCs w:val="20"/>
              </w:rPr>
              <w:t>USN-2</w:t>
            </w:r>
          </w:p>
        </w:tc>
        <w:tc>
          <w:tcPr>
            <w:tcW w:w="2903" w:type="dxa"/>
          </w:tcPr>
          <w:p w14:paraId="0CE7F7D4" w14:textId="0B9C121C"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validate my input details before generating the itinerary.</w:t>
            </w:r>
          </w:p>
        </w:tc>
        <w:tc>
          <w:tcPr>
            <w:tcW w:w="1741" w:type="dxa"/>
          </w:tcPr>
          <w:p w14:paraId="3A1B4014" w14:textId="7A429141" w:rsidR="00A82A2F" w:rsidRDefault="00A82A2F" w:rsidP="00A82A2F">
            <w:pPr>
              <w:rPr>
                <w:rFonts w:ascii="Arial" w:eastAsia="Arial" w:hAnsi="Arial" w:cs="Arial"/>
                <w:sz w:val="20"/>
                <w:szCs w:val="20"/>
              </w:rPr>
            </w:pPr>
            <w:r w:rsidRPr="00A82A2F">
              <w:rPr>
                <w:rFonts w:ascii="Arial" w:eastAsia="Arial" w:hAnsi="Arial" w:cs="Arial"/>
                <w:sz w:val="20"/>
                <w:szCs w:val="20"/>
              </w:rPr>
              <w:t>If inputs are invalid, the system displays an appropriate error message.</w:t>
            </w:r>
          </w:p>
        </w:tc>
        <w:tc>
          <w:tcPr>
            <w:tcW w:w="921" w:type="dxa"/>
          </w:tcPr>
          <w:p w14:paraId="427624B8" w14:textId="77777777"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496B7E6F" w14:textId="77777777" w:rsidR="00A82A2F" w:rsidRDefault="00A82A2F" w:rsidP="00A82A2F">
            <w:pPr>
              <w:rPr>
                <w:rFonts w:ascii="Arial" w:eastAsia="Arial" w:hAnsi="Arial" w:cs="Arial"/>
                <w:sz w:val="20"/>
                <w:szCs w:val="20"/>
              </w:rPr>
            </w:pPr>
            <w:r>
              <w:rPr>
                <w:rFonts w:ascii="Arial" w:eastAsia="Arial" w:hAnsi="Arial" w:cs="Arial"/>
                <w:sz w:val="20"/>
                <w:szCs w:val="20"/>
              </w:rPr>
              <w:t>Sprint-1</w:t>
            </w:r>
          </w:p>
        </w:tc>
      </w:tr>
      <w:tr w:rsidR="00A82A2F" w14:paraId="2A071BDD" w14:textId="77777777" w:rsidTr="00A82A2F">
        <w:trPr>
          <w:trHeight w:val="427"/>
        </w:trPr>
        <w:tc>
          <w:tcPr>
            <w:tcW w:w="1118" w:type="dxa"/>
          </w:tcPr>
          <w:p w14:paraId="5A8E608E" w14:textId="62A6B00D"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231B10F0" w14:textId="643F55AA" w:rsidR="00A82A2F" w:rsidRDefault="00A82A2F" w:rsidP="00A82A2F">
            <w:pPr>
              <w:rPr>
                <w:rFonts w:ascii="Arial" w:eastAsia="Arial" w:hAnsi="Arial" w:cs="Arial"/>
                <w:sz w:val="20"/>
                <w:szCs w:val="20"/>
              </w:rPr>
            </w:pPr>
            <w:r w:rsidRPr="00A82A2F">
              <w:rPr>
                <w:rFonts w:ascii="Arial" w:eastAsia="Arial" w:hAnsi="Arial" w:cs="Arial"/>
                <w:sz w:val="20"/>
                <w:szCs w:val="20"/>
              </w:rPr>
              <w:t>AI Integration</w:t>
            </w:r>
          </w:p>
        </w:tc>
        <w:tc>
          <w:tcPr>
            <w:tcW w:w="878" w:type="dxa"/>
          </w:tcPr>
          <w:p w14:paraId="6065897F" w14:textId="77777777" w:rsidR="00A82A2F" w:rsidRDefault="00A82A2F" w:rsidP="00A82A2F">
            <w:pPr>
              <w:rPr>
                <w:rFonts w:ascii="Arial" w:eastAsia="Arial" w:hAnsi="Arial" w:cs="Arial"/>
                <w:sz w:val="20"/>
                <w:szCs w:val="20"/>
              </w:rPr>
            </w:pPr>
            <w:r>
              <w:rPr>
                <w:rFonts w:ascii="Arial" w:eastAsia="Arial" w:hAnsi="Arial" w:cs="Arial"/>
                <w:sz w:val="20"/>
                <w:szCs w:val="20"/>
              </w:rPr>
              <w:t>USN-3</w:t>
            </w:r>
          </w:p>
        </w:tc>
        <w:tc>
          <w:tcPr>
            <w:tcW w:w="2903" w:type="dxa"/>
          </w:tcPr>
          <w:p w14:paraId="3258C3D3" w14:textId="329355BD"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use generative AI to create a detailed travel itinerary automatically.</w:t>
            </w:r>
          </w:p>
        </w:tc>
        <w:tc>
          <w:tcPr>
            <w:tcW w:w="1741" w:type="dxa"/>
          </w:tcPr>
          <w:p w14:paraId="125D44B4" w14:textId="60CB1DC9" w:rsidR="00A82A2F" w:rsidRDefault="00A82A2F" w:rsidP="00A82A2F">
            <w:pPr>
              <w:rPr>
                <w:rFonts w:ascii="Arial" w:eastAsia="Arial" w:hAnsi="Arial" w:cs="Arial"/>
                <w:sz w:val="20"/>
                <w:szCs w:val="20"/>
              </w:rPr>
            </w:pPr>
            <w:r w:rsidRPr="00A82A2F">
              <w:rPr>
                <w:rFonts w:ascii="Arial" w:eastAsia="Arial" w:hAnsi="Arial" w:cs="Arial"/>
                <w:sz w:val="20"/>
                <w:szCs w:val="20"/>
              </w:rPr>
              <w:t>The AI generates a day-wise itinerary including activities and travel tips.</w:t>
            </w:r>
          </w:p>
        </w:tc>
        <w:tc>
          <w:tcPr>
            <w:tcW w:w="921" w:type="dxa"/>
          </w:tcPr>
          <w:p w14:paraId="1F217912" w14:textId="30006A5F"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622E6C8C" w14:textId="77777777"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0CAC92C4" w14:textId="77777777" w:rsidTr="00A82A2F">
        <w:trPr>
          <w:trHeight w:val="427"/>
        </w:trPr>
        <w:tc>
          <w:tcPr>
            <w:tcW w:w="1118" w:type="dxa"/>
          </w:tcPr>
          <w:p w14:paraId="6DC4C16D" w14:textId="22F9AE1B"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303D7220" w14:textId="2ECC1FB3" w:rsidR="00A82A2F" w:rsidRDefault="00A82A2F" w:rsidP="00A82A2F">
            <w:pPr>
              <w:rPr>
                <w:rFonts w:ascii="Arial" w:eastAsia="Arial" w:hAnsi="Arial" w:cs="Arial"/>
                <w:sz w:val="20"/>
                <w:szCs w:val="20"/>
              </w:rPr>
            </w:pPr>
            <w:r w:rsidRPr="00A82A2F">
              <w:rPr>
                <w:rFonts w:ascii="Arial" w:eastAsia="Arial" w:hAnsi="Arial" w:cs="Arial"/>
                <w:sz w:val="20"/>
                <w:szCs w:val="20"/>
              </w:rPr>
              <w:t>Output Display</w:t>
            </w:r>
          </w:p>
        </w:tc>
        <w:tc>
          <w:tcPr>
            <w:tcW w:w="878" w:type="dxa"/>
          </w:tcPr>
          <w:p w14:paraId="40501575" w14:textId="77777777" w:rsidR="00A82A2F" w:rsidRDefault="00A82A2F" w:rsidP="00A82A2F">
            <w:pPr>
              <w:rPr>
                <w:rFonts w:ascii="Arial" w:eastAsia="Arial" w:hAnsi="Arial" w:cs="Arial"/>
                <w:sz w:val="20"/>
                <w:szCs w:val="20"/>
              </w:rPr>
            </w:pPr>
            <w:r>
              <w:rPr>
                <w:rFonts w:ascii="Arial" w:eastAsia="Arial" w:hAnsi="Arial" w:cs="Arial"/>
                <w:sz w:val="20"/>
                <w:szCs w:val="20"/>
              </w:rPr>
              <w:t>USN-4</w:t>
            </w:r>
          </w:p>
        </w:tc>
        <w:tc>
          <w:tcPr>
            <w:tcW w:w="2903" w:type="dxa"/>
          </w:tcPr>
          <w:p w14:paraId="5B540F8E" w14:textId="682E2B4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to view the generated itinerary clearly on the web interface.</w:t>
            </w:r>
          </w:p>
        </w:tc>
        <w:tc>
          <w:tcPr>
            <w:tcW w:w="1741" w:type="dxa"/>
          </w:tcPr>
          <w:p w14:paraId="42E5A390" w14:textId="5940D0A5" w:rsidR="00A82A2F" w:rsidRDefault="00A82A2F" w:rsidP="00A82A2F">
            <w:pPr>
              <w:rPr>
                <w:rFonts w:ascii="Arial" w:eastAsia="Arial" w:hAnsi="Arial" w:cs="Arial"/>
                <w:sz w:val="20"/>
                <w:szCs w:val="20"/>
              </w:rPr>
            </w:pPr>
            <w:r w:rsidRPr="00A82A2F">
              <w:rPr>
                <w:rFonts w:ascii="Arial" w:eastAsia="Arial" w:hAnsi="Arial" w:cs="Arial"/>
                <w:sz w:val="20"/>
                <w:szCs w:val="20"/>
              </w:rPr>
              <w:t>The itinerary is displayed in a readable format in the application.</w:t>
            </w:r>
          </w:p>
        </w:tc>
        <w:tc>
          <w:tcPr>
            <w:tcW w:w="921" w:type="dxa"/>
          </w:tcPr>
          <w:p w14:paraId="7EC09124" w14:textId="77777777"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8D1D5F" w14:textId="139586D5"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50E64C3D" w14:textId="77777777" w:rsidTr="00A82A2F">
        <w:trPr>
          <w:trHeight w:val="427"/>
        </w:trPr>
        <w:tc>
          <w:tcPr>
            <w:tcW w:w="1118" w:type="dxa"/>
          </w:tcPr>
          <w:p w14:paraId="53872718" w14:textId="3E958D1A"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02F39EE9" w14:textId="76E7EF66" w:rsidR="00A82A2F" w:rsidRDefault="00A82A2F" w:rsidP="00A82A2F">
            <w:pPr>
              <w:rPr>
                <w:rFonts w:ascii="Arial" w:eastAsia="Arial" w:hAnsi="Arial" w:cs="Arial"/>
                <w:sz w:val="20"/>
                <w:szCs w:val="20"/>
              </w:rPr>
            </w:pPr>
            <w:r w:rsidRPr="00A82A2F">
              <w:rPr>
                <w:rFonts w:ascii="Arial" w:eastAsia="Arial" w:hAnsi="Arial" w:cs="Arial"/>
                <w:sz w:val="20"/>
                <w:szCs w:val="20"/>
              </w:rPr>
              <w:t>Error Handling</w:t>
            </w:r>
          </w:p>
        </w:tc>
        <w:tc>
          <w:tcPr>
            <w:tcW w:w="878" w:type="dxa"/>
          </w:tcPr>
          <w:p w14:paraId="5724064B" w14:textId="77777777" w:rsidR="00A82A2F" w:rsidRDefault="00A82A2F" w:rsidP="00A82A2F">
            <w:pPr>
              <w:rPr>
                <w:rFonts w:ascii="Arial" w:eastAsia="Arial" w:hAnsi="Arial" w:cs="Arial"/>
                <w:sz w:val="20"/>
                <w:szCs w:val="20"/>
              </w:rPr>
            </w:pPr>
            <w:r>
              <w:rPr>
                <w:rFonts w:ascii="Arial" w:eastAsia="Arial" w:hAnsi="Arial" w:cs="Arial"/>
                <w:sz w:val="20"/>
                <w:szCs w:val="20"/>
              </w:rPr>
              <w:t>USN-5</w:t>
            </w:r>
          </w:p>
        </w:tc>
        <w:tc>
          <w:tcPr>
            <w:tcW w:w="2903" w:type="dxa"/>
          </w:tcPr>
          <w:p w14:paraId="1C124730" w14:textId="13AE9E3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handle API or runtime errors gracefully.</w:t>
            </w:r>
          </w:p>
        </w:tc>
        <w:tc>
          <w:tcPr>
            <w:tcW w:w="1741" w:type="dxa"/>
          </w:tcPr>
          <w:p w14:paraId="0441C20D" w14:textId="39FCE22C" w:rsidR="00A82A2F" w:rsidRDefault="00A82A2F" w:rsidP="00A82A2F">
            <w:pPr>
              <w:rPr>
                <w:rFonts w:ascii="Arial" w:eastAsia="Arial" w:hAnsi="Arial" w:cs="Arial"/>
                <w:sz w:val="20"/>
                <w:szCs w:val="20"/>
              </w:rPr>
            </w:pPr>
            <w:r w:rsidRPr="00A82A2F">
              <w:rPr>
                <w:rFonts w:ascii="Arial" w:eastAsia="Arial" w:hAnsi="Arial" w:cs="Arial"/>
                <w:sz w:val="20"/>
                <w:szCs w:val="20"/>
              </w:rPr>
              <w:t>If an error occurs, the system displays a user-friendly error message without crashing.</w:t>
            </w:r>
          </w:p>
        </w:tc>
        <w:tc>
          <w:tcPr>
            <w:tcW w:w="921" w:type="dxa"/>
          </w:tcPr>
          <w:p w14:paraId="69BE1661" w14:textId="3761C22F"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6D8724" w14:textId="4ABE8E5F" w:rsidR="00A82A2F" w:rsidRDefault="00A82A2F" w:rsidP="00A82A2F">
            <w:pPr>
              <w:rPr>
                <w:rFonts w:ascii="Arial" w:eastAsia="Arial" w:hAnsi="Arial" w:cs="Arial"/>
                <w:sz w:val="20"/>
                <w:szCs w:val="20"/>
              </w:rPr>
            </w:pPr>
            <w:r>
              <w:rPr>
                <w:rFonts w:ascii="Arial" w:eastAsia="Arial" w:hAnsi="Arial" w:cs="Arial"/>
                <w:sz w:val="20"/>
                <w:szCs w:val="20"/>
              </w:rPr>
              <w:t>Sprint-3</w:t>
            </w:r>
          </w:p>
        </w:tc>
      </w:tr>
    </w:tbl>
    <w:p w14:paraId="37C2BA3E" w14:textId="77777777" w:rsidR="00FB41B9" w:rsidRDefault="00FB41B9">
      <w:pPr>
        <w:rPr>
          <w:rFonts w:ascii="Arial" w:eastAsia="Arial" w:hAnsi="Arial" w:cs="Arial"/>
        </w:rPr>
      </w:pPr>
    </w:p>
    <w:sectPr w:rsidR="00FB41B9" w:rsidSect="00A82A2F">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9"/>
    <w:rsid w:val="00060CEA"/>
    <w:rsid w:val="00446A17"/>
    <w:rsid w:val="005303AA"/>
    <w:rsid w:val="00640FD7"/>
    <w:rsid w:val="009E4D78"/>
    <w:rsid w:val="00A82A2F"/>
    <w:rsid w:val="00E619CD"/>
    <w:rsid w:val="00FB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49A"/>
  <w15:docId w15:val="{66286297-2635-4119-8212-D73EF0A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mulikinaty Praneetha</cp:lastModifiedBy>
  <cp:revision>5</cp:revision>
  <cp:lastPrinted>2026-02-17T10:13:00Z</cp:lastPrinted>
  <dcterms:created xsi:type="dcterms:W3CDTF">2026-02-16T09:17:00Z</dcterms:created>
  <dcterms:modified xsi:type="dcterms:W3CDTF">2026-02-17T10:13:00Z</dcterms:modified>
</cp:coreProperties>
</file>