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专题14｜枚举法初步·每日练习 003</w:t>
      </w:r>
    </w:p>
    <w:p>
      <w:r>
        <w:rPr>
          <w:b/>
        </w:rPr>
        <w:t>题型覆盖：</w:t>
      </w:r>
      <w:r>
        <w:t>限定排列、两两组合、分步路线、有序挂旗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小明、小红、小刚三人站成一排，小明必须站在最左边，有几种站法？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6 个小朋友每两人下一盘棋，一共下几盘？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从 A 到 B 有 3 条路，从 B 到 C 有 2 条路，必须经过 B，从 A 到 C 有几条不同路线？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有红、黄、蓝三面小旗，任选两面按先后顺序挂在旗杆上，有几种挂法？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