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专题17｜空瓶换水·每日练习 003</w:t>
      </w:r>
    </w:p>
    <w:p>
      <w:r>
        <w:rPr>
          <w:b/>
        </w:rPr>
        <w:t>题型覆盖：</w:t>
      </w:r>
      <w:r>
        <w:t>不能借空瓶、瓶盖兑换、可借空瓶、可借贴纸兑换</w:t>
      </w:r>
    </w:p>
    <w:p>
      <w:pPr>
        <w:spacing w:after="200"/>
      </w:pPr>
      <w:r>
        <w:t>请独立完成下列 4 题；每题后留有作答空间。涉及枚举或线段图时，请写出分类过程。</w:t>
      </w:r>
    </w:p>
    <w:p>
      <w:pPr>
        <w:spacing w:after="200"/>
      </w:pPr>
      <w:r>
        <w:rPr>
          <w:b/>
        </w:rPr>
        <w:t xml:space="preserve">1. </w:t>
      </w:r>
      <w:r>
        <w:t>4 个空瓶换 1 瓶水。有 14 个空瓶，最多换几瓶水？最后剩几个空瓶？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</w:pPr>
      <w:r>
        <w:rPr>
          <w:b/>
        </w:rPr>
        <w:t xml:space="preserve">2. </w:t>
      </w:r>
      <w:r>
        <w:t>5 个瓶盖换 1 瓶饮料。小军买了 16 瓶饮料，最多还能换几瓶？最后剩几个瓶盖？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</w:pPr>
      <w:r>
        <w:rPr>
          <w:b/>
        </w:rPr>
        <w:t xml:space="preserve">3. </w:t>
      </w:r>
      <w:r>
        <w:t>4 个空瓶换 1 瓶水。现在有 12 个空瓶，可以借空瓶且喝完后归还，最多换几瓶水？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pPr>
        <w:spacing w:after="200"/>
        <w:pageBreakBefore/>
      </w:pPr>
      <w:r>
        <w:rPr>
          <w:b/>
        </w:rPr>
        <w:t xml:space="preserve">4. </w:t>
      </w:r>
      <w:r>
        <w:t>4 张贴纸换 1 瓶饮料。小强买了 15 瓶饮料，可以借时一共最多喝几瓶？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p>
      <w:r>
        <w:t xml:space="preserve"> 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