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专题36｜线段图应用·每日练习 001</w:t>
      </w:r>
    </w:p>
    <w:p>
      <w:r>
        <w:rPr>
          <w:b/>
        </w:rPr>
        <w:t>题型覆盖：</w:t>
      </w:r>
      <w:r>
        <w:t>三个量比较、倍数增加、不变量称重、求不变量</w:t>
      </w:r>
    </w:p>
    <w:p>
      <w:pPr>
        <w:spacing w:after="200"/>
      </w:pPr>
      <w:r>
        <w:t>请独立完成下列 4 题；每题后留有作答空间。涉及枚举或线段图时，请写出分类过程。</w:t>
      </w:r>
    </w:p>
    <w:p>
      <w:pPr>
        <w:spacing w:after="200"/>
      </w:pPr>
      <w:r>
        <w:rPr>
          <w:b/>
        </w:rPr>
        <w:t xml:space="preserve">1. </w:t>
      </w:r>
      <w:r>
        <w:t>小明比小红高 8 厘米，小黄比小明矮 3 厘米。小黄比小红高几厘米？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</w:pPr>
      <w:r>
        <w:rPr>
          <w:b/>
        </w:rPr>
        <w:t xml:space="preserve">2. </w:t>
      </w:r>
      <w:r>
        <w:t>小明原有一些糖，加到原来的 3 倍后，又加 12 颗，变成原来的 5 倍。原来有几颗？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</w:pPr>
      <w:r>
        <w:rPr>
          <w:b/>
        </w:rPr>
        <w:t xml:space="preserve">3. </w:t>
      </w:r>
      <w:r>
        <w:t>杯子和水共重 6 千克，水变成原来的 3 倍后，杯子和水共重 10 千克。原来水重多少千克？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pPr>
        <w:spacing w:after="200"/>
        <w:pageBreakBefore/>
      </w:pPr>
      <w:r>
        <w:rPr>
          <w:b/>
        </w:rPr>
        <w:t xml:space="preserve">4. </w:t>
      </w:r>
      <w:r>
        <w:t>承接第 7 题，杯子重多少千克？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p>
      <w:r>
        <w:t xml:space="preserve"> 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