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2ADAA9" w14:textId="5D70C53C" w:rsidR="009405BB" w:rsidRDefault="000D57E1">
      <w:pPr>
        <w:rPr>
          <w:rFonts w:ascii="Times New Roman" w:hAnsi="Times New Roman" w:cs="Times New Roman"/>
        </w:rPr>
      </w:pPr>
      <w:r w:rsidRPr="000D57E1">
        <w:rPr>
          <w:rFonts w:ascii="Times New Roman" w:hAnsi="Times New Roman" w:cs="Times New Roman"/>
          <w:b/>
          <w:bCs/>
          <w:sz w:val="28"/>
          <w:szCs w:val="28"/>
        </w:rPr>
        <w:t xml:space="preserve">TASK 3: </w:t>
      </w:r>
      <w:r w:rsidRPr="000D57E1">
        <w:rPr>
          <w:rFonts w:ascii="Times New Roman" w:hAnsi="Times New Roman" w:cs="Times New Roman"/>
        </w:rPr>
        <w:t>Perform a Basic Vulnerability Scan on your PC</w:t>
      </w:r>
    </w:p>
    <w:p w14:paraId="38DC392D" w14:textId="77777777" w:rsidR="000D57E1" w:rsidRPr="000D57E1" w:rsidRDefault="000D57E1" w:rsidP="000D57E1">
      <w:pPr>
        <w:ind w:left="360"/>
        <w:rPr>
          <w:rFonts w:ascii="Times New Roman" w:hAnsi="Times New Roman" w:cs="Times New Roman"/>
        </w:rPr>
      </w:pPr>
      <w:r w:rsidRPr="000D57E1">
        <w:rPr>
          <w:rFonts w:ascii="Times New Roman" w:hAnsi="Times New Roman" w:cs="Times New Roman"/>
          <w:b/>
          <w:bCs/>
          <w:lang w:val="en-GB"/>
        </w:rPr>
        <w:t xml:space="preserve">Nessus </w:t>
      </w:r>
      <w:r w:rsidRPr="000D57E1">
        <w:rPr>
          <w:rFonts w:ascii="Times New Roman" w:hAnsi="Times New Roman" w:cs="Times New Roman"/>
          <w:lang w:val="en-GB"/>
        </w:rPr>
        <w:t>is a widely used vulnerability scanner developed by Tenable, designed to identify security weaknesses in computer systems, networks, and applications. It helps organizations detect potential vulnerabilities such as outdated software, misconfigurations, missing patches, and other security risks that could be exploited by attackers.</w:t>
      </w:r>
    </w:p>
    <w:p w14:paraId="0D5EEEED" w14:textId="77777777" w:rsidR="000D57E1" w:rsidRPr="000D57E1" w:rsidRDefault="000D57E1" w:rsidP="000D57E1">
      <w:pPr>
        <w:rPr>
          <w:rFonts w:ascii="Times New Roman" w:hAnsi="Times New Roman" w:cs="Times New Roman"/>
          <w:b/>
          <w:bCs/>
          <w:sz w:val="28"/>
          <w:szCs w:val="28"/>
        </w:rPr>
      </w:pPr>
      <w:r w:rsidRPr="000D57E1">
        <w:rPr>
          <w:rFonts w:ascii="Times New Roman" w:hAnsi="Times New Roman" w:cs="Times New Roman"/>
          <w:b/>
          <w:bCs/>
          <w:sz w:val="28"/>
          <w:szCs w:val="28"/>
        </w:rPr>
        <w:t>Step-by-Step Guide to Configuring and Running a Network Scan in Nessus</w:t>
      </w:r>
    </w:p>
    <w:p w14:paraId="0E00A2B6" w14:textId="77777777" w:rsidR="000D57E1" w:rsidRPr="000D57E1" w:rsidRDefault="000D57E1" w:rsidP="000D57E1">
      <w:pPr>
        <w:rPr>
          <w:rFonts w:ascii="Times New Roman" w:hAnsi="Times New Roman" w:cs="Times New Roman"/>
          <w:b/>
          <w:bCs/>
        </w:rPr>
      </w:pPr>
      <w:r w:rsidRPr="000D57E1">
        <w:rPr>
          <w:rFonts w:ascii="Times New Roman" w:hAnsi="Times New Roman" w:cs="Times New Roman"/>
          <w:b/>
          <w:bCs/>
        </w:rPr>
        <w:t>1. Access Nessus Web Interface</w:t>
      </w:r>
    </w:p>
    <w:p w14:paraId="496EE4D4" w14:textId="77777777" w:rsidR="000D57E1" w:rsidRPr="000D57E1" w:rsidRDefault="000D57E1" w:rsidP="000D57E1">
      <w:pPr>
        <w:rPr>
          <w:rFonts w:ascii="Times New Roman" w:hAnsi="Times New Roman" w:cs="Times New Roman"/>
        </w:rPr>
      </w:pPr>
      <w:r w:rsidRPr="000D57E1">
        <w:rPr>
          <w:rFonts w:ascii="Times New Roman" w:hAnsi="Times New Roman" w:cs="Times New Roman"/>
        </w:rPr>
        <w:t xml:space="preserve">•  </w:t>
      </w:r>
      <w:r w:rsidRPr="000D57E1">
        <w:rPr>
          <w:rFonts w:ascii="Times New Roman" w:hAnsi="Times New Roman" w:cs="Times New Roman"/>
          <w:b/>
          <w:bCs/>
        </w:rPr>
        <w:t>Start Nessus:</w:t>
      </w:r>
      <w:r w:rsidRPr="000D57E1">
        <w:rPr>
          <w:rFonts w:ascii="Times New Roman" w:hAnsi="Times New Roman" w:cs="Times New Roman"/>
        </w:rPr>
        <w:t xml:space="preserve"> Ensure that Nessus is running on your machine or server. Typically, Nessus runs as a service, and you can access its web interface by navigating to https://&lt;Nessus_Server_IP&gt;:8834/ in a web </w:t>
      </w:r>
    </w:p>
    <w:p w14:paraId="3E4D6225" w14:textId="77777777" w:rsidR="000D57E1" w:rsidRDefault="000D57E1" w:rsidP="000D57E1">
      <w:pPr>
        <w:rPr>
          <w:rFonts w:ascii="Times New Roman" w:hAnsi="Times New Roman" w:cs="Times New Roman"/>
        </w:rPr>
      </w:pPr>
      <w:r w:rsidRPr="000D57E1">
        <w:rPr>
          <w:rFonts w:ascii="Times New Roman" w:hAnsi="Times New Roman" w:cs="Times New Roman"/>
        </w:rPr>
        <w:t xml:space="preserve">•  </w:t>
      </w:r>
      <w:r w:rsidRPr="000D57E1">
        <w:rPr>
          <w:rFonts w:ascii="Times New Roman" w:hAnsi="Times New Roman" w:cs="Times New Roman"/>
          <w:b/>
          <w:bCs/>
        </w:rPr>
        <w:t>Login:</w:t>
      </w:r>
      <w:r w:rsidRPr="000D57E1">
        <w:rPr>
          <w:rFonts w:ascii="Times New Roman" w:hAnsi="Times New Roman" w:cs="Times New Roman"/>
        </w:rPr>
        <w:t xml:space="preserve"> Once you open the Nessus web interface, log in with your username and password. If you’re using Nessus Essentials for the first time, you may be prompted to activate your license.</w:t>
      </w:r>
    </w:p>
    <w:p w14:paraId="2613B9B7" w14:textId="00849434" w:rsidR="000D57E1" w:rsidRDefault="000D57E1" w:rsidP="000D57E1">
      <w:pPr>
        <w:rPr>
          <w:rFonts w:ascii="Times New Roman" w:hAnsi="Times New Roman" w:cs="Times New Roman"/>
        </w:rPr>
      </w:pPr>
      <w:r>
        <w:rPr>
          <w:noProof/>
        </w:rPr>
        <w:drawing>
          <wp:inline distT="0" distB="0" distL="0" distR="0" wp14:anchorId="79362F2E" wp14:editId="755194BC">
            <wp:extent cx="5731510" cy="3865245"/>
            <wp:effectExtent l="0" t="0" r="2540" b="1905"/>
            <wp:docPr id="151278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83007" name=""/>
                    <pic:cNvPicPr/>
                  </pic:nvPicPr>
                  <pic:blipFill>
                    <a:blip r:embed="rId5"/>
                    <a:stretch>
                      <a:fillRect/>
                    </a:stretch>
                  </pic:blipFill>
                  <pic:spPr>
                    <a:xfrm>
                      <a:off x="0" y="0"/>
                      <a:ext cx="5731510" cy="3865245"/>
                    </a:xfrm>
                    <a:prstGeom prst="rect">
                      <a:avLst/>
                    </a:prstGeom>
                  </pic:spPr>
                </pic:pic>
              </a:graphicData>
            </a:graphic>
          </wp:inline>
        </w:drawing>
      </w:r>
    </w:p>
    <w:p w14:paraId="596F8A5A" w14:textId="3DF1EBFB" w:rsidR="000D57E1" w:rsidRDefault="000D57E1" w:rsidP="000D57E1">
      <w:pPr>
        <w:rPr>
          <w:rFonts w:ascii="Times New Roman" w:hAnsi="Times New Roman" w:cs="Times New Roman"/>
        </w:rPr>
      </w:pPr>
      <w:r>
        <w:rPr>
          <w:noProof/>
        </w:rPr>
        <w:lastRenderedPageBreak/>
        <w:drawing>
          <wp:inline distT="0" distB="0" distL="0" distR="0" wp14:anchorId="04F6E41D" wp14:editId="7FDF05A8">
            <wp:extent cx="5731510" cy="3817620"/>
            <wp:effectExtent l="0" t="0" r="2540" b="0"/>
            <wp:docPr id="621862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62799" name="Picture 1" descr="A screenshot of a computer&#10;&#10;AI-generated content may be incorrect."/>
                    <pic:cNvPicPr/>
                  </pic:nvPicPr>
                  <pic:blipFill>
                    <a:blip r:embed="rId6"/>
                    <a:stretch>
                      <a:fillRect/>
                    </a:stretch>
                  </pic:blipFill>
                  <pic:spPr>
                    <a:xfrm>
                      <a:off x="0" y="0"/>
                      <a:ext cx="5731510" cy="3817620"/>
                    </a:xfrm>
                    <a:prstGeom prst="rect">
                      <a:avLst/>
                    </a:prstGeom>
                  </pic:spPr>
                </pic:pic>
              </a:graphicData>
            </a:graphic>
          </wp:inline>
        </w:drawing>
      </w:r>
    </w:p>
    <w:p w14:paraId="67D3338C" w14:textId="2B79A87F" w:rsidR="000D57E1" w:rsidRDefault="000D57E1" w:rsidP="000D57E1">
      <w:pPr>
        <w:rPr>
          <w:rFonts w:ascii="Times New Roman" w:hAnsi="Times New Roman" w:cs="Times New Roman"/>
        </w:rPr>
      </w:pPr>
      <w:r>
        <w:rPr>
          <w:noProof/>
        </w:rPr>
        <w:drawing>
          <wp:inline distT="0" distB="0" distL="0" distR="0" wp14:anchorId="7541ED6B" wp14:editId="08F1B26A">
            <wp:extent cx="5731510" cy="3199130"/>
            <wp:effectExtent l="0" t="0" r="2540" b="1270"/>
            <wp:docPr id="1561393831"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3831" name="Picture 1" descr="A screenshot of a login screen&#10;&#10;AI-generated content may be incorrect."/>
                    <pic:cNvPicPr/>
                  </pic:nvPicPr>
                  <pic:blipFill>
                    <a:blip r:embed="rId7"/>
                    <a:stretch>
                      <a:fillRect/>
                    </a:stretch>
                  </pic:blipFill>
                  <pic:spPr>
                    <a:xfrm>
                      <a:off x="0" y="0"/>
                      <a:ext cx="5731510" cy="3199130"/>
                    </a:xfrm>
                    <a:prstGeom prst="rect">
                      <a:avLst/>
                    </a:prstGeom>
                  </pic:spPr>
                </pic:pic>
              </a:graphicData>
            </a:graphic>
          </wp:inline>
        </w:drawing>
      </w:r>
    </w:p>
    <w:p w14:paraId="1DA1E3C6" w14:textId="77777777" w:rsidR="000D57E1" w:rsidRPr="000D57E1" w:rsidRDefault="000D57E1" w:rsidP="000D57E1">
      <w:pPr>
        <w:rPr>
          <w:rFonts w:ascii="Times New Roman" w:hAnsi="Times New Roman" w:cs="Times New Roman"/>
          <w:b/>
          <w:bCs/>
          <w:sz w:val="28"/>
          <w:szCs w:val="28"/>
        </w:rPr>
      </w:pPr>
      <w:r w:rsidRPr="000D57E1">
        <w:rPr>
          <w:rFonts w:ascii="Times New Roman" w:hAnsi="Times New Roman" w:cs="Times New Roman"/>
          <w:b/>
          <w:bCs/>
          <w:sz w:val="28"/>
          <w:szCs w:val="28"/>
        </w:rPr>
        <w:t>2. Configure a New Scan</w:t>
      </w:r>
    </w:p>
    <w:p w14:paraId="66ABF6FF" w14:textId="77777777" w:rsidR="000D57E1" w:rsidRPr="000D57E1" w:rsidRDefault="000D57E1" w:rsidP="000D57E1">
      <w:pPr>
        <w:rPr>
          <w:rFonts w:ascii="Times New Roman" w:hAnsi="Times New Roman" w:cs="Times New Roman"/>
        </w:rPr>
      </w:pPr>
      <w:r w:rsidRPr="000D57E1">
        <w:rPr>
          <w:rFonts w:ascii="Times New Roman" w:hAnsi="Times New Roman" w:cs="Times New Roman"/>
        </w:rPr>
        <w:t>Once logged in, you can configure a scan.</w:t>
      </w:r>
    </w:p>
    <w:p w14:paraId="6E2F8D32" w14:textId="77777777" w:rsidR="000D57E1" w:rsidRPr="000D57E1" w:rsidRDefault="000D57E1" w:rsidP="000D57E1">
      <w:pPr>
        <w:rPr>
          <w:rFonts w:ascii="Times New Roman" w:hAnsi="Times New Roman" w:cs="Times New Roman"/>
        </w:rPr>
      </w:pPr>
      <w:r w:rsidRPr="000D57E1">
        <w:rPr>
          <w:rFonts w:ascii="Times New Roman" w:hAnsi="Times New Roman" w:cs="Times New Roman"/>
        </w:rPr>
        <w:t>•</w:t>
      </w:r>
      <w:r w:rsidRPr="000D57E1">
        <w:rPr>
          <w:rFonts w:ascii="Times New Roman" w:hAnsi="Times New Roman" w:cs="Times New Roman"/>
        </w:rPr>
        <w:tab/>
      </w:r>
      <w:r w:rsidRPr="000D57E1">
        <w:rPr>
          <w:rFonts w:ascii="Times New Roman" w:hAnsi="Times New Roman" w:cs="Times New Roman"/>
          <w:b/>
          <w:bCs/>
        </w:rPr>
        <w:t>Go to the "Scans" Tab:</w:t>
      </w:r>
      <w:r w:rsidRPr="000D57E1">
        <w:rPr>
          <w:rFonts w:ascii="Times New Roman" w:hAnsi="Times New Roman" w:cs="Times New Roman"/>
        </w:rPr>
        <w:t xml:space="preserve"> This is where all your scans are listed.</w:t>
      </w:r>
    </w:p>
    <w:p w14:paraId="31489AF8" w14:textId="77777777" w:rsidR="000D57E1" w:rsidRDefault="000D57E1" w:rsidP="000D57E1">
      <w:pPr>
        <w:rPr>
          <w:rFonts w:ascii="Times New Roman" w:hAnsi="Times New Roman" w:cs="Times New Roman"/>
        </w:rPr>
      </w:pPr>
      <w:r w:rsidRPr="000D57E1">
        <w:rPr>
          <w:rFonts w:ascii="Times New Roman" w:hAnsi="Times New Roman" w:cs="Times New Roman"/>
        </w:rPr>
        <w:t>•</w:t>
      </w:r>
      <w:r w:rsidRPr="000D57E1">
        <w:rPr>
          <w:rFonts w:ascii="Times New Roman" w:hAnsi="Times New Roman" w:cs="Times New Roman"/>
        </w:rPr>
        <w:tab/>
      </w:r>
      <w:r w:rsidRPr="000D57E1">
        <w:rPr>
          <w:rFonts w:ascii="Times New Roman" w:hAnsi="Times New Roman" w:cs="Times New Roman"/>
          <w:b/>
          <w:bCs/>
        </w:rPr>
        <w:t>Click "New Scan":</w:t>
      </w:r>
      <w:r w:rsidRPr="000D57E1">
        <w:rPr>
          <w:rFonts w:ascii="Times New Roman" w:hAnsi="Times New Roman" w:cs="Times New Roman"/>
        </w:rPr>
        <w:t xml:space="preserve"> In the upper-right corner of the screen, click on the “New Scan” button. This will open a list of available scan templates.</w:t>
      </w:r>
    </w:p>
    <w:p w14:paraId="2F3B65A7" w14:textId="77777777" w:rsidR="00FF3FFB" w:rsidRPr="00FF3FFB" w:rsidRDefault="000D57E1" w:rsidP="00FF3FFB">
      <w:pPr>
        <w:rPr>
          <w:rFonts w:ascii="Times New Roman" w:hAnsi="Times New Roman" w:cs="Times New Roman"/>
          <w:b/>
          <w:bCs/>
        </w:rPr>
      </w:pPr>
      <w:r>
        <w:rPr>
          <w:noProof/>
        </w:rPr>
        <w:lastRenderedPageBreak/>
        <w:drawing>
          <wp:inline distT="0" distB="0" distL="0" distR="0" wp14:anchorId="4AA083EB" wp14:editId="444CBBFF">
            <wp:extent cx="5731510" cy="3037205"/>
            <wp:effectExtent l="0" t="0" r="2540" b="0"/>
            <wp:docPr id="338383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83355" name="Picture 1" descr="A screenshot of a computer&#10;&#10;AI-generated content may be incorrect."/>
                    <pic:cNvPicPr/>
                  </pic:nvPicPr>
                  <pic:blipFill>
                    <a:blip r:embed="rId8"/>
                    <a:stretch>
                      <a:fillRect/>
                    </a:stretch>
                  </pic:blipFill>
                  <pic:spPr>
                    <a:xfrm>
                      <a:off x="0" y="0"/>
                      <a:ext cx="5731510" cy="3037205"/>
                    </a:xfrm>
                    <a:prstGeom prst="rect">
                      <a:avLst/>
                    </a:prstGeom>
                  </pic:spPr>
                </pic:pic>
              </a:graphicData>
            </a:graphic>
          </wp:inline>
        </w:drawing>
      </w:r>
      <w:r w:rsidR="00FF3FFB" w:rsidRPr="00FF3FFB">
        <w:rPr>
          <w:rFonts w:ascii="Times New Roman" w:hAnsi="Times New Roman" w:cs="Times New Roman"/>
          <w:b/>
          <w:bCs/>
          <w:sz w:val="28"/>
          <w:szCs w:val="28"/>
        </w:rPr>
        <w:t>3. Choose a Scan Template</w:t>
      </w:r>
    </w:p>
    <w:p w14:paraId="14B78E5D"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Nessus provides various scan templates, each designed for specific use cases. The most common for a network scan are:</w:t>
      </w:r>
    </w:p>
    <w:p w14:paraId="60DD3F54"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r>
      <w:r w:rsidRPr="00FF3FFB">
        <w:rPr>
          <w:rFonts w:ascii="Times New Roman" w:hAnsi="Times New Roman" w:cs="Times New Roman"/>
          <w:b/>
          <w:bCs/>
        </w:rPr>
        <w:t>Basic Network Scan:</w:t>
      </w:r>
      <w:r w:rsidRPr="00FF3FFB">
        <w:rPr>
          <w:rFonts w:ascii="Times New Roman" w:hAnsi="Times New Roman" w:cs="Times New Roman"/>
        </w:rPr>
        <w:t xml:space="preserve"> This is used for general network vulnerability scanning.</w:t>
      </w:r>
    </w:p>
    <w:p w14:paraId="22D3668A"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r>
      <w:r w:rsidRPr="00FF3FFB">
        <w:rPr>
          <w:rFonts w:ascii="Times New Roman" w:hAnsi="Times New Roman" w:cs="Times New Roman"/>
          <w:b/>
          <w:bCs/>
        </w:rPr>
        <w:t>Advanced Scan:</w:t>
      </w:r>
      <w:r w:rsidRPr="00FF3FFB">
        <w:rPr>
          <w:rFonts w:ascii="Times New Roman" w:hAnsi="Times New Roman" w:cs="Times New Roman"/>
        </w:rPr>
        <w:t xml:space="preserve"> Offers more flexibility and detailed configuration options.</w:t>
      </w:r>
    </w:p>
    <w:p w14:paraId="23117AA0"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r>
      <w:r w:rsidRPr="00FF3FFB">
        <w:rPr>
          <w:rFonts w:ascii="Times New Roman" w:hAnsi="Times New Roman" w:cs="Times New Roman"/>
          <w:b/>
          <w:bCs/>
        </w:rPr>
        <w:t>Web Application Tests:</w:t>
      </w:r>
      <w:r w:rsidRPr="00FF3FFB">
        <w:rPr>
          <w:rFonts w:ascii="Times New Roman" w:hAnsi="Times New Roman" w:cs="Times New Roman"/>
        </w:rPr>
        <w:t xml:space="preserve"> Designed specifically for web application vulnerability assessments.</w:t>
      </w:r>
    </w:p>
    <w:p w14:paraId="709A1255"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For a general network scan, select Basic Network Scan.</w:t>
      </w:r>
    </w:p>
    <w:p w14:paraId="2A606684" w14:textId="55E46232" w:rsidR="000D57E1" w:rsidRPr="000D57E1" w:rsidRDefault="00FF3FFB" w:rsidP="000D57E1">
      <w:pPr>
        <w:rPr>
          <w:rFonts w:ascii="Times New Roman" w:hAnsi="Times New Roman" w:cs="Times New Roman"/>
        </w:rPr>
      </w:pPr>
      <w:r>
        <w:rPr>
          <w:noProof/>
        </w:rPr>
        <w:drawing>
          <wp:inline distT="0" distB="0" distL="0" distR="0" wp14:anchorId="359805EF" wp14:editId="009B345C">
            <wp:extent cx="5731510" cy="3046730"/>
            <wp:effectExtent l="0" t="0" r="2540" b="1270"/>
            <wp:docPr id="195453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33486" name=""/>
                    <pic:cNvPicPr/>
                  </pic:nvPicPr>
                  <pic:blipFill>
                    <a:blip r:embed="rId9"/>
                    <a:stretch>
                      <a:fillRect/>
                    </a:stretch>
                  </pic:blipFill>
                  <pic:spPr>
                    <a:xfrm>
                      <a:off x="0" y="0"/>
                      <a:ext cx="5731510" cy="3046730"/>
                    </a:xfrm>
                    <a:prstGeom prst="rect">
                      <a:avLst/>
                    </a:prstGeom>
                  </pic:spPr>
                </pic:pic>
              </a:graphicData>
            </a:graphic>
          </wp:inline>
        </w:drawing>
      </w:r>
    </w:p>
    <w:p w14:paraId="496DF3D6" w14:textId="77777777" w:rsidR="000D57E1" w:rsidRDefault="000D57E1" w:rsidP="000D57E1">
      <w:pPr>
        <w:rPr>
          <w:rFonts w:ascii="Times New Roman" w:hAnsi="Times New Roman" w:cs="Times New Roman"/>
        </w:rPr>
      </w:pPr>
      <w:r w:rsidRPr="000D57E1">
        <w:rPr>
          <w:rFonts w:ascii="Times New Roman" w:hAnsi="Times New Roman" w:cs="Times New Roman"/>
        </w:rPr>
        <w:t xml:space="preserve"> </w:t>
      </w:r>
    </w:p>
    <w:p w14:paraId="7FFB1B75" w14:textId="77777777" w:rsidR="00FF3FFB" w:rsidRPr="00FF3FFB" w:rsidRDefault="00FF3FFB" w:rsidP="00FF3FFB">
      <w:pPr>
        <w:rPr>
          <w:rFonts w:ascii="Times New Roman" w:hAnsi="Times New Roman" w:cs="Times New Roman"/>
          <w:b/>
          <w:bCs/>
          <w:sz w:val="28"/>
          <w:szCs w:val="28"/>
        </w:rPr>
      </w:pPr>
      <w:r w:rsidRPr="00FF3FFB">
        <w:rPr>
          <w:rFonts w:ascii="Times New Roman" w:hAnsi="Times New Roman" w:cs="Times New Roman"/>
          <w:b/>
          <w:bCs/>
          <w:sz w:val="28"/>
          <w:szCs w:val="28"/>
        </w:rPr>
        <w:lastRenderedPageBreak/>
        <w:t>4. Configure Scan Settings</w:t>
      </w:r>
    </w:p>
    <w:p w14:paraId="5F595D8D"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Now, configure the scan settings according to your network scan needs.</w:t>
      </w:r>
    </w:p>
    <w:p w14:paraId="0266C26B"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r>
      <w:r w:rsidRPr="00FF3FFB">
        <w:rPr>
          <w:rFonts w:ascii="Times New Roman" w:hAnsi="Times New Roman" w:cs="Times New Roman"/>
          <w:b/>
          <w:bCs/>
        </w:rPr>
        <w:t>Name the Scan:</w:t>
      </w:r>
      <w:r w:rsidRPr="00FF3FFB">
        <w:rPr>
          <w:rFonts w:ascii="Times New Roman" w:hAnsi="Times New Roman" w:cs="Times New Roman"/>
        </w:rPr>
        <w:t xml:space="preserve"> Provide a meaningful name for the scan. For example, "Network Scan – Internal Network".</w:t>
      </w:r>
    </w:p>
    <w:p w14:paraId="3B3D2E55"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r>
      <w:r w:rsidRPr="00FF3FFB">
        <w:rPr>
          <w:rFonts w:ascii="Times New Roman" w:hAnsi="Times New Roman" w:cs="Times New Roman"/>
          <w:b/>
          <w:bCs/>
        </w:rPr>
        <w:t>Description (Optional):</w:t>
      </w:r>
      <w:r w:rsidRPr="00FF3FFB">
        <w:rPr>
          <w:rFonts w:ascii="Times New Roman" w:hAnsi="Times New Roman" w:cs="Times New Roman"/>
        </w:rPr>
        <w:t xml:space="preserve"> You can add a brief description for easier reference.</w:t>
      </w:r>
    </w:p>
    <w:p w14:paraId="352733D8" w14:textId="77777777" w:rsidR="00FF3FFB" w:rsidRPr="00FF3FFB" w:rsidRDefault="00FF3FFB" w:rsidP="00FF3FFB">
      <w:pPr>
        <w:rPr>
          <w:rFonts w:ascii="Times New Roman" w:hAnsi="Times New Roman" w:cs="Times New Roman"/>
          <w:b/>
          <w:bCs/>
        </w:rPr>
      </w:pPr>
      <w:r w:rsidRPr="00FF3FFB">
        <w:rPr>
          <w:rFonts w:ascii="Times New Roman" w:hAnsi="Times New Roman" w:cs="Times New Roman"/>
          <w:b/>
          <w:bCs/>
        </w:rPr>
        <w:t>Target Settings</w:t>
      </w:r>
    </w:p>
    <w:p w14:paraId="3BFCC275"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t>Targets: In the "Targets" section, enter the IP address range, hostname(s), or CIDR block you want to scan. For example:</w:t>
      </w:r>
    </w:p>
    <w:p w14:paraId="6ABCC5F0"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o</w:t>
      </w:r>
      <w:r w:rsidRPr="00FF3FFB">
        <w:rPr>
          <w:rFonts w:ascii="Times New Roman" w:hAnsi="Times New Roman" w:cs="Times New Roman"/>
        </w:rPr>
        <w:tab/>
        <w:t>A specific IP: 192.168.1.10</w:t>
      </w:r>
    </w:p>
    <w:p w14:paraId="6702744F"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o</w:t>
      </w:r>
      <w:r w:rsidRPr="00FF3FFB">
        <w:rPr>
          <w:rFonts w:ascii="Times New Roman" w:hAnsi="Times New Roman" w:cs="Times New Roman"/>
        </w:rPr>
        <w:tab/>
        <w:t>A range of IPs: 192.168.1.10-50</w:t>
      </w:r>
    </w:p>
    <w:p w14:paraId="6434D8A8"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o</w:t>
      </w:r>
      <w:r w:rsidRPr="00FF3FFB">
        <w:rPr>
          <w:rFonts w:ascii="Times New Roman" w:hAnsi="Times New Roman" w:cs="Times New Roman"/>
        </w:rPr>
        <w:tab/>
        <w:t>A network block: 192.168.1.0/24</w:t>
      </w:r>
    </w:p>
    <w:p w14:paraId="5A689CB1"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t>If you're scanning multiple subnets or a more complex network, you can add more targets by separating them with commas.</w:t>
      </w:r>
    </w:p>
    <w:p w14:paraId="7A500F35"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Scan Credentials (Optional but Recommended)</w:t>
      </w:r>
    </w:p>
    <w:p w14:paraId="6C646D72"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t>Credentialed Scans: If you want to perform a more thorough scan (credentialed), you can configure the scan to use SSH (Linux/Unix) or Windows Credentials. This allows Nessus to log into the target systems and run a deeper scan, checking for vulnerabilities that may only be visible with privileged access.</w:t>
      </w:r>
    </w:p>
    <w:p w14:paraId="63C79EBB"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o</w:t>
      </w:r>
      <w:r w:rsidRPr="00FF3FFB">
        <w:rPr>
          <w:rFonts w:ascii="Times New Roman" w:hAnsi="Times New Roman" w:cs="Times New Roman"/>
        </w:rPr>
        <w:tab/>
        <w:t>Windows Credentials: Provide the username, password, and domain if applicable.</w:t>
      </w:r>
    </w:p>
    <w:p w14:paraId="7C21508F"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o</w:t>
      </w:r>
      <w:r w:rsidRPr="00FF3FFB">
        <w:rPr>
          <w:rFonts w:ascii="Times New Roman" w:hAnsi="Times New Roman" w:cs="Times New Roman"/>
        </w:rPr>
        <w:tab/>
        <w:t>SSH Credentials: Provide the SSH username and password (or private key).</w:t>
      </w:r>
    </w:p>
    <w:p w14:paraId="251C7BFB"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Port Scanning Options:</w:t>
      </w:r>
    </w:p>
    <w:p w14:paraId="50CD13BD"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t>Nessus automatically scans a range of ports, but you can specify custom ports if needed under the Port Scanning section.</w:t>
      </w:r>
    </w:p>
    <w:p w14:paraId="667B2568" w14:textId="77777777" w:rsid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t>You can choose between All Ports, Common Ports, or specify a Custom Port Range.</w:t>
      </w:r>
    </w:p>
    <w:p w14:paraId="40917B5E" w14:textId="77777777" w:rsidR="00FF3FFB" w:rsidRDefault="00FF3FFB" w:rsidP="00FF3FFB">
      <w:pPr>
        <w:rPr>
          <w:rFonts w:ascii="Times New Roman" w:hAnsi="Times New Roman" w:cs="Times New Roman"/>
        </w:rPr>
      </w:pPr>
    </w:p>
    <w:p w14:paraId="14FA84A1" w14:textId="77777777" w:rsidR="00FF3FFB" w:rsidRPr="00FF3FFB" w:rsidRDefault="00FF3FFB" w:rsidP="00FF3FFB">
      <w:pPr>
        <w:rPr>
          <w:rFonts w:ascii="Times New Roman" w:hAnsi="Times New Roman" w:cs="Times New Roman"/>
          <w:b/>
          <w:bCs/>
          <w:sz w:val="28"/>
          <w:szCs w:val="28"/>
        </w:rPr>
      </w:pPr>
      <w:r w:rsidRPr="00FF3FFB">
        <w:rPr>
          <w:rFonts w:ascii="Times New Roman" w:hAnsi="Times New Roman" w:cs="Times New Roman"/>
          <w:b/>
          <w:bCs/>
          <w:sz w:val="28"/>
          <w:szCs w:val="28"/>
        </w:rPr>
        <w:t xml:space="preserve">5. Configure Advanced Scan Settings </w:t>
      </w:r>
    </w:p>
    <w:p w14:paraId="69BEDAD8"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Click the Advanced tab for additional configuration options, if necessary:</w:t>
      </w:r>
    </w:p>
    <w:p w14:paraId="59DE7FD0"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t>Scan Options: You can adjust the scanning options such as Performance Tuning to balance between scan speed and system load.</w:t>
      </w:r>
    </w:p>
    <w:p w14:paraId="47DA2541"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t>Scan Policies: Customize the scan by enabling or disabling certain checks (for example, web application security checks, compliance audits, etc.).</w:t>
      </w:r>
    </w:p>
    <w:p w14:paraId="16D40E86"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lastRenderedPageBreak/>
        <w:t>•</w:t>
      </w:r>
      <w:r w:rsidRPr="00FF3FFB">
        <w:rPr>
          <w:rFonts w:ascii="Times New Roman" w:hAnsi="Times New Roman" w:cs="Times New Roman"/>
        </w:rPr>
        <w:tab/>
        <w:t>Plugin Preferences: Enable or disable specific plugins based on the vulnerabilities you want to focus on.</w:t>
      </w:r>
    </w:p>
    <w:p w14:paraId="603DF156" w14:textId="77777777" w:rsidR="00FF3FFB" w:rsidRPr="00FF3FFB" w:rsidRDefault="00FF3FFB" w:rsidP="00FF3FFB">
      <w:pPr>
        <w:rPr>
          <w:rFonts w:ascii="Times New Roman" w:hAnsi="Times New Roman" w:cs="Times New Roman"/>
          <w:b/>
          <w:bCs/>
          <w:sz w:val="28"/>
          <w:szCs w:val="28"/>
        </w:rPr>
      </w:pPr>
      <w:r w:rsidRPr="00FF3FFB">
        <w:rPr>
          <w:rFonts w:ascii="Times New Roman" w:hAnsi="Times New Roman" w:cs="Times New Roman"/>
          <w:b/>
          <w:bCs/>
          <w:sz w:val="28"/>
          <w:szCs w:val="28"/>
        </w:rPr>
        <w:t>6. Save the Scan Configuration</w:t>
      </w:r>
    </w:p>
    <w:p w14:paraId="43605519"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After configuring the scan, click the Save button in the bottom-right corner to save your scan configuration.</w:t>
      </w:r>
    </w:p>
    <w:p w14:paraId="61AD664A" w14:textId="77777777" w:rsidR="00FF3FFB" w:rsidRPr="00FF3FFB" w:rsidRDefault="00FF3FFB" w:rsidP="00FF3FFB">
      <w:pPr>
        <w:rPr>
          <w:rFonts w:ascii="Times New Roman" w:hAnsi="Times New Roman" w:cs="Times New Roman"/>
          <w:b/>
          <w:bCs/>
          <w:sz w:val="28"/>
          <w:szCs w:val="28"/>
        </w:rPr>
      </w:pPr>
      <w:r w:rsidRPr="00FF3FFB">
        <w:rPr>
          <w:rFonts w:ascii="Times New Roman" w:hAnsi="Times New Roman" w:cs="Times New Roman"/>
          <w:b/>
          <w:bCs/>
          <w:sz w:val="28"/>
          <w:szCs w:val="28"/>
        </w:rPr>
        <w:t>7. Run the Scan</w:t>
      </w:r>
    </w:p>
    <w:p w14:paraId="543A064A"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t>Start the Scan: Once the scan is saved, you will return to the main Scans tab, where you should see your newly created scan listed.</w:t>
      </w:r>
    </w:p>
    <w:p w14:paraId="511023D1"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t>Launch the Scan: Click the Launch button (a play icon) next to your scan to start the scanning process.</w:t>
      </w:r>
    </w:p>
    <w:p w14:paraId="733AE815"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t>Monitor the Scan: The status of the scan will be displayed in real-time. Nessus will show progress such as "Scanning", "Finished", and any issues it encounters during the scan.</w:t>
      </w:r>
    </w:p>
    <w:p w14:paraId="440671CE" w14:textId="77777777" w:rsidR="00FF3FFB" w:rsidRPr="00FF3FFB" w:rsidRDefault="00FF3FFB" w:rsidP="00FF3FFB">
      <w:pPr>
        <w:rPr>
          <w:rFonts w:ascii="Times New Roman" w:hAnsi="Times New Roman" w:cs="Times New Roman"/>
          <w:b/>
          <w:bCs/>
          <w:sz w:val="28"/>
          <w:szCs w:val="28"/>
        </w:rPr>
      </w:pPr>
      <w:r w:rsidRPr="00FF3FFB">
        <w:rPr>
          <w:rFonts w:ascii="Times New Roman" w:hAnsi="Times New Roman" w:cs="Times New Roman"/>
          <w:b/>
          <w:bCs/>
          <w:sz w:val="28"/>
          <w:szCs w:val="28"/>
        </w:rPr>
        <w:t>8. View Scan Results</w:t>
      </w:r>
    </w:p>
    <w:p w14:paraId="4648B305"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Once the scan completes, you can view the results by clicking on the scan name in the Scans tab.</w:t>
      </w:r>
    </w:p>
    <w:p w14:paraId="6E088FB8"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t>Severity Levels: Results will be categorized into severity levels (Critical, High, Medium, Low, Informational), helping you prioritize vulnerabilities.</w:t>
      </w:r>
    </w:p>
    <w:p w14:paraId="597E7BEE" w14:textId="77777777" w:rsidR="00FF3FFB" w:rsidRP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t>Detailed Information: Each finding will provide detailed information, including the type of vulnerability, affected system(s), risk level, and remediation recommendations.</w:t>
      </w:r>
    </w:p>
    <w:p w14:paraId="64653D7D" w14:textId="77777777" w:rsidR="00FF3FFB" w:rsidRDefault="00FF3FFB" w:rsidP="00FF3FFB">
      <w:pPr>
        <w:rPr>
          <w:rFonts w:ascii="Times New Roman" w:hAnsi="Times New Roman" w:cs="Times New Roman"/>
        </w:rPr>
      </w:pPr>
      <w:r w:rsidRPr="00FF3FFB">
        <w:rPr>
          <w:rFonts w:ascii="Times New Roman" w:hAnsi="Times New Roman" w:cs="Times New Roman"/>
        </w:rPr>
        <w:t>•</w:t>
      </w:r>
      <w:r w:rsidRPr="00FF3FFB">
        <w:rPr>
          <w:rFonts w:ascii="Times New Roman" w:hAnsi="Times New Roman" w:cs="Times New Roman"/>
        </w:rPr>
        <w:tab/>
        <w:t>Export Reports: You can export the scan results in various formats (HTML, PDF, CSV) for further analysis or to share with stakeholders.</w:t>
      </w:r>
    </w:p>
    <w:p w14:paraId="5320344F" w14:textId="77777777" w:rsidR="00EA0CEA" w:rsidRPr="00EA0CEA" w:rsidRDefault="00EA0CEA" w:rsidP="00EA0CEA">
      <w:pPr>
        <w:rPr>
          <w:rFonts w:ascii="Times New Roman" w:hAnsi="Times New Roman" w:cs="Times New Roman"/>
          <w:b/>
          <w:bCs/>
          <w:sz w:val="28"/>
          <w:szCs w:val="28"/>
        </w:rPr>
      </w:pPr>
      <w:r w:rsidRPr="00EA0CEA">
        <w:rPr>
          <w:rFonts w:ascii="Times New Roman" w:hAnsi="Times New Roman" w:cs="Times New Roman"/>
          <w:b/>
          <w:bCs/>
          <w:sz w:val="28"/>
          <w:szCs w:val="28"/>
        </w:rPr>
        <w:t>9. Remediation Actions</w:t>
      </w:r>
    </w:p>
    <w:p w14:paraId="15839178" w14:textId="77777777" w:rsidR="00EA0CEA" w:rsidRPr="00EA0CEA" w:rsidRDefault="00EA0CEA" w:rsidP="00EA0CEA">
      <w:pPr>
        <w:rPr>
          <w:rFonts w:ascii="Times New Roman" w:hAnsi="Times New Roman" w:cs="Times New Roman"/>
        </w:rPr>
      </w:pPr>
      <w:r w:rsidRPr="00EA0CEA">
        <w:rPr>
          <w:rFonts w:ascii="Times New Roman" w:hAnsi="Times New Roman" w:cs="Times New Roman"/>
        </w:rPr>
        <w:t xml:space="preserve">After </w:t>
      </w:r>
      <w:proofErr w:type="spellStart"/>
      <w:r w:rsidRPr="00EA0CEA">
        <w:rPr>
          <w:rFonts w:ascii="Times New Roman" w:hAnsi="Times New Roman" w:cs="Times New Roman"/>
        </w:rPr>
        <w:t>analyzing</w:t>
      </w:r>
      <w:proofErr w:type="spellEnd"/>
      <w:r w:rsidRPr="00EA0CEA">
        <w:rPr>
          <w:rFonts w:ascii="Times New Roman" w:hAnsi="Times New Roman" w:cs="Times New Roman"/>
        </w:rPr>
        <w:t xml:space="preserve"> the scan results, you can:</w:t>
      </w:r>
    </w:p>
    <w:p w14:paraId="7370691B" w14:textId="77777777" w:rsidR="00EA0CEA" w:rsidRPr="00EA0CEA" w:rsidRDefault="00EA0CEA" w:rsidP="00EA0CEA">
      <w:pPr>
        <w:rPr>
          <w:rFonts w:ascii="Times New Roman" w:hAnsi="Times New Roman" w:cs="Times New Roman"/>
        </w:rPr>
      </w:pPr>
      <w:r w:rsidRPr="00EA0CEA">
        <w:rPr>
          <w:rFonts w:ascii="Times New Roman" w:hAnsi="Times New Roman" w:cs="Times New Roman"/>
        </w:rPr>
        <w:t>•</w:t>
      </w:r>
      <w:r w:rsidRPr="00EA0CEA">
        <w:rPr>
          <w:rFonts w:ascii="Times New Roman" w:hAnsi="Times New Roman" w:cs="Times New Roman"/>
        </w:rPr>
        <w:tab/>
        <w:t>Patch Vulnerabilities: Apply patches for critical or high severity vulnerabilities.</w:t>
      </w:r>
    </w:p>
    <w:p w14:paraId="3A7D19B5" w14:textId="77777777" w:rsidR="00EA0CEA" w:rsidRPr="00EA0CEA" w:rsidRDefault="00EA0CEA" w:rsidP="00EA0CEA">
      <w:pPr>
        <w:rPr>
          <w:rFonts w:ascii="Times New Roman" w:hAnsi="Times New Roman" w:cs="Times New Roman"/>
        </w:rPr>
      </w:pPr>
      <w:r w:rsidRPr="00EA0CEA">
        <w:rPr>
          <w:rFonts w:ascii="Times New Roman" w:hAnsi="Times New Roman" w:cs="Times New Roman"/>
        </w:rPr>
        <w:t>•</w:t>
      </w:r>
      <w:r w:rsidRPr="00EA0CEA">
        <w:rPr>
          <w:rFonts w:ascii="Times New Roman" w:hAnsi="Times New Roman" w:cs="Times New Roman"/>
        </w:rPr>
        <w:tab/>
        <w:t>Fix Configuration Issues: Remediate misconfigurations identified in the scan (e.g., disable unnecessary services, update software versions).</w:t>
      </w:r>
    </w:p>
    <w:p w14:paraId="6C5019FB" w14:textId="77777777" w:rsidR="00EA0CEA" w:rsidRDefault="00EA0CEA" w:rsidP="00EA0CEA">
      <w:pPr>
        <w:rPr>
          <w:rFonts w:ascii="Times New Roman" w:hAnsi="Times New Roman" w:cs="Times New Roman"/>
        </w:rPr>
      </w:pPr>
      <w:r w:rsidRPr="00EA0CEA">
        <w:rPr>
          <w:rFonts w:ascii="Times New Roman" w:hAnsi="Times New Roman" w:cs="Times New Roman"/>
        </w:rPr>
        <w:t>•</w:t>
      </w:r>
      <w:r w:rsidRPr="00EA0CEA">
        <w:rPr>
          <w:rFonts w:ascii="Times New Roman" w:hAnsi="Times New Roman" w:cs="Times New Roman"/>
        </w:rPr>
        <w:tab/>
        <w:t>Perform Additional Scans: Run additional scans after remediation to verify that the vulnerabilities have been fixed.</w:t>
      </w:r>
    </w:p>
    <w:p w14:paraId="2EA58DD1" w14:textId="77777777" w:rsidR="00530B70" w:rsidRPr="00530B70" w:rsidRDefault="00530B70" w:rsidP="00530B70">
      <w:pPr>
        <w:rPr>
          <w:rFonts w:ascii="Times New Roman" w:hAnsi="Times New Roman" w:cs="Times New Roman"/>
          <w:b/>
          <w:bCs/>
          <w:sz w:val="28"/>
          <w:szCs w:val="28"/>
        </w:rPr>
      </w:pPr>
      <w:r w:rsidRPr="00530B70">
        <w:rPr>
          <w:rFonts w:ascii="Times New Roman" w:hAnsi="Times New Roman" w:cs="Times New Roman"/>
          <w:b/>
          <w:bCs/>
          <w:sz w:val="28"/>
          <w:szCs w:val="28"/>
        </w:rPr>
        <w:t xml:space="preserve">10. Set up Scheduled Scans </w:t>
      </w:r>
    </w:p>
    <w:p w14:paraId="203E67EA" w14:textId="77777777" w:rsidR="00530B70" w:rsidRPr="00530B70" w:rsidRDefault="00530B70" w:rsidP="00530B70">
      <w:pPr>
        <w:rPr>
          <w:rFonts w:ascii="Times New Roman" w:hAnsi="Times New Roman" w:cs="Times New Roman"/>
        </w:rPr>
      </w:pPr>
      <w:r w:rsidRPr="00530B70">
        <w:rPr>
          <w:rFonts w:ascii="Times New Roman" w:hAnsi="Times New Roman" w:cs="Times New Roman"/>
        </w:rPr>
        <w:t>If you need to run this scan regularly (e.g., daily, weekly, or monthly), you can schedule it:</w:t>
      </w:r>
    </w:p>
    <w:p w14:paraId="15253F72" w14:textId="77777777" w:rsidR="00530B70" w:rsidRPr="00530B70" w:rsidRDefault="00530B70" w:rsidP="00530B70">
      <w:pPr>
        <w:rPr>
          <w:rFonts w:ascii="Times New Roman" w:hAnsi="Times New Roman" w:cs="Times New Roman"/>
        </w:rPr>
      </w:pPr>
      <w:r w:rsidRPr="00530B70">
        <w:rPr>
          <w:rFonts w:ascii="Times New Roman" w:hAnsi="Times New Roman" w:cs="Times New Roman"/>
        </w:rPr>
        <w:t>•</w:t>
      </w:r>
      <w:r w:rsidRPr="00530B70">
        <w:rPr>
          <w:rFonts w:ascii="Times New Roman" w:hAnsi="Times New Roman" w:cs="Times New Roman"/>
        </w:rPr>
        <w:tab/>
        <w:t>Go to your saved scan.</w:t>
      </w:r>
    </w:p>
    <w:p w14:paraId="46E0457C" w14:textId="77777777" w:rsidR="00530B70" w:rsidRDefault="00530B70" w:rsidP="00530B70">
      <w:pPr>
        <w:rPr>
          <w:rFonts w:ascii="Times New Roman" w:hAnsi="Times New Roman" w:cs="Times New Roman"/>
        </w:rPr>
      </w:pPr>
      <w:r w:rsidRPr="00530B70">
        <w:rPr>
          <w:rFonts w:ascii="Times New Roman" w:hAnsi="Times New Roman" w:cs="Times New Roman"/>
        </w:rPr>
        <w:t>•</w:t>
      </w:r>
      <w:r w:rsidRPr="00530B70">
        <w:rPr>
          <w:rFonts w:ascii="Times New Roman" w:hAnsi="Times New Roman" w:cs="Times New Roman"/>
        </w:rPr>
        <w:tab/>
        <w:t>Click the Schedule button (clock icon).</w:t>
      </w:r>
    </w:p>
    <w:p w14:paraId="7E2F7BF1" w14:textId="20E9DD6C" w:rsidR="00530B70" w:rsidRDefault="00530B70" w:rsidP="00530B70">
      <w:pPr>
        <w:rPr>
          <w:rFonts w:ascii="Times New Roman" w:hAnsi="Times New Roman" w:cs="Times New Roman"/>
        </w:rPr>
      </w:pPr>
      <w:r w:rsidRPr="00530B70">
        <w:rPr>
          <w:rFonts w:ascii="Times New Roman" w:hAnsi="Times New Roman" w:cs="Times New Roman"/>
        </w:rPr>
        <w:lastRenderedPageBreak/>
        <w:t>•</w:t>
      </w:r>
      <w:r w:rsidRPr="00530B70">
        <w:rPr>
          <w:rFonts w:ascii="Times New Roman" w:hAnsi="Times New Roman" w:cs="Times New Roman"/>
        </w:rPr>
        <w:tab/>
        <w:t>Set the frequency and time for the scan to run automatically.</w:t>
      </w:r>
    </w:p>
    <w:p w14:paraId="16485F93" w14:textId="54047BFC" w:rsidR="00CC0064" w:rsidRDefault="00F34519" w:rsidP="00530B70">
      <w:pPr>
        <w:rPr>
          <w:rFonts w:ascii="Times New Roman" w:hAnsi="Times New Roman" w:cs="Times New Roman"/>
        </w:rPr>
      </w:pPr>
      <w:r>
        <w:rPr>
          <w:noProof/>
        </w:rPr>
        <w:drawing>
          <wp:inline distT="0" distB="0" distL="0" distR="0" wp14:anchorId="4B155587" wp14:editId="66EFF166">
            <wp:extent cx="5731510" cy="2480945"/>
            <wp:effectExtent l="0" t="0" r="2540" b="0"/>
            <wp:docPr id="58433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3187" name=""/>
                    <pic:cNvPicPr/>
                  </pic:nvPicPr>
                  <pic:blipFill>
                    <a:blip r:embed="rId10"/>
                    <a:stretch>
                      <a:fillRect/>
                    </a:stretch>
                  </pic:blipFill>
                  <pic:spPr>
                    <a:xfrm>
                      <a:off x="0" y="0"/>
                      <a:ext cx="5731510" cy="2480945"/>
                    </a:xfrm>
                    <a:prstGeom prst="rect">
                      <a:avLst/>
                    </a:prstGeom>
                  </pic:spPr>
                </pic:pic>
              </a:graphicData>
            </a:graphic>
          </wp:inline>
        </w:drawing>
      </w:r>
    </w:p>
    <w:p w14:paraId="6B652C17" w14:textId="1F8140FD" w:rsidR="00F34519" w:rsidRDefault="00487909" w:rsidP="00530B70">
      <w:pPr>
        <w:rPr>
          <w:rFonts w:ascii="Times New Roman" w:hAnsi="Times New Roman" w:cs="Times New Roman"/>
        </w:rPr>
      </w:pPr>
      <w:r>
        <w:rPr>
          <w:noProof/>
        </w:rPr>
        <w:drawing>
          <wp:inline distT="0" distB="0" distL="0" distR="0" wp14:anchorId="3CA6E4E1" wp14:editId="23D5C367">
            <wp:extent cx="5731510" cy="2462530"/>
            <wp:effectExtent l="0" t="0" r="2540" b="0"/>
            <wp:docPr id="778709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09224" name="Picture 1" descr="A screenshot of a computer&#10;&#10;AI-generated content may be incorrect."/>
                    <pic:cNvPicPr/>
                  </pic:nvPicPr>
                  <pic:blipFill>
                    <a:blip r:embed="rId11"/>
                    <a:stretch>
                      <a:fillRect/>
                    </a:stretch>
                  </pic:blipFill>
                  <pic:spPr>
                    <a:xfrm>
                      <a:off x="0" y="0"/>
                      <a:ext cx="5731510" cy="2462530"/>
                    </a:xfrm>
                    <a:prstGeom prst="rect">
                      <a:avLst/>
                    </a:prstGeom>
                  </pic:spPr>
                </pic:pic>
              </a:graphicData>
            </a:graphic>
          </wp:inline>
        </w:drawing>
      </w:r>
    </w:p>
    <w:p w14:paraId="1226B908" w14:textId="7E061810" w:rsidR="00487909" w:rsidRDefault="00487909" w:rsidP="00530B70">
      <w:pPr>
        <w:rPr>
          <w:rFonts w:ascii="Times New Roman" w:hAnsi="Times New Roman" w:cs="Times New Roman"/>
        </w:rPr>
      </w:pPr>
      <w:r>
        <w:rPr>
          <w:noProof/>
        </w:rPr>
        <w:drawing>
          <wp:inline distT="0" distB="0" distL="0" distR="0" wp14:anchorId="4AD608E2" wp14:editId="6DB60640">
            <wp:extent cx="5731510" cy="2476500"/>
            <wp:effectExtent l="0" t="0" r="2540" b="0"/>
            <wp:docPr id="1997001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01852" name="Picture 1" descr="A screenshot of a computer&#10;&#10;AI-generated content may be incorrect."/>
                    <pic:cNvPicPr/>
                  </pic:nvPicPr>
                  <pic:blipFill>
                    <a:blip r:embed="rId12"/>
                    <a:stretch>
                      <a:fillRect/>
                    </a:stretch>
                  </pic:blipFill>
                  <pic:spPr>
                    <a:xfrm>
                      <a:off x="0" y="0"/>
                      <a:ext cx="5731510" cy="2476500"/>
                    </a:xfrm>
                    <a:prstGeom prst="rect">
                      <a:avLst/>
                    </a:prstGeom>
                  </pic:spPr>
                </pic:pic>
              </a:graphicData>
            </a:graphic>
          </wp:inline>
        </w:drawing>
      </w:r>
    </w:p>
    <w:p w14:paraId="4983AE03" w14:textId="08ED140B" w:rsidR="00487909" w:rsidRDefault="00594666" w:rsidP="00530B70">
      <w:pPr>
        <w:rPr>
          <w:rFonts w:ascii="Times New Roman" w:hAnsi="Times New Roman" w:cs="Times New Roman"/>
        </w:rPr>
      </w:pPr>
      <w:r>
        <w:rPr>
          <w:noProof/>
        </w:rPr>
        <w:lastRenderedPageBreak/>
        <w:drawing>
          <wp:inline distT="0" distB="0" distL="0" distR="0" wp14:anchorId="0A269C0D" wp14:editId="68CBB14B">
            <wp:extent cx="5731510" cy="2476500"/>
            <wp:effectExtent l="0" t="0" r="2540" b="0"/>
            <wp:docPr id="208355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939" name="Picture 1" descr="A screenshot of a computer&#10;&#10;AI-generated content may be incorrect."/>
                    <pic:cNvPicPr/>
                  </pic:nvPicPr>
                  <pic:blipFill>
                    <a:blip r:embed="rId13"/>
                    <a:stretch>
                      <a:fillRect/>
                    </a:stretch>
                  </pic:blipFill>
                  <pic:spPr>
                    <a:xfrm>
                      <a:off x="0" y="0"/>
                      <a:ext cx="5731510" cy="2476500"/>
                    </a:xfrm>
                    <a:prstGeom prst="rect">
                      <a:avLst/>
                    </a:prstGeom>
                  </pic:spPr>
                </pic:pic>
              </a:graphicData>
            </a:graphic>
          </wp:inline>
        </w:drawing>
      </w:r>
    </w:p>
    <w:p w14:paraId="28D852CB" w14:textId="77777777" w:rsidR="00031897" w:rsidRDefault="00031897" w:rsidP="00031897">
      <w:pPr>
        <w:rPr>
          <w:rFonts w:ascii="Times New Roman" w:hAnsi="Times New Roman" w:cs="Times New Roman"/>
          <w:lang w:val="en-GB"/>
        </w:rPr>
      </w:pPr>
    </w:p>
    <w:p w14:paraId="1C836A45" w14:textId="5258844D" w:rsidR="00031897" w:rsidRDefault="00031897" w:rsidP="00031897">
      <w:pPr>
        <w:pStyle w:val="ListParagraph"/>
        <w:numPr>
          <w:ilvl w:val="0"/>
          <w:numId w:val="3"/>
        </w:numPr>
        <w:rPr>
          <w:rFonts w:ascii="Times New Roman" w:hAnsi="Times New Roman" w:cs="Times New Roman"/>
          <w:lang w:val="en-GB"/>
        </w:rPr>
      </w:pPr>
      <w:r w:rsidRPr="00031897">
        <w:rPr>
          <w:rFonts w:ascii="Times New Roman" w:hAnsi="Times New Roman" w:cs="Times New Roman"/>
          <w:lang w:val="en-GB"/>
        </w:rPr>
        <w:t>Nessus scan results categorize vulnerabilities based on severity levels, which help prioritize remediation efforts. These levels are based on the risk a vulnerability poses to the system, from low-impact issues to critical threats. Here's how each severity level is typically interpreted:</w:t>
      </w:r>
    </w:p>
    <w:p w14:paraId="589E13F2" w14:textId="0BA5FC82" w:rsidR="00031897" w:rsidRPr="00031897" w:rsidRDefault="004F6765" w:rsidP="00031897">
      <w:pPr>
        <w:ind w:left="360"/>
        <w:rPr>
          <w:rFonts w:ascii="Times New Roman" w:hAnsi="Times New Roman" w:cs="Times New Roman"/>
          <w:lang w:val="en-GB"/>
        </w:rPr>
      </w:pPr>
      <w:r>
        <w:rPr>
          <w:noProof/>
        </w:rPr>
        <w:drawing>
          <wp:inline distT="0" distB="0" distL="0" distR="0" wp14:anchorId="79D4C7BD" wp14:editId="0EEC0D83">
            <wp:extent cx="5731510" cy="2961005"/>
            <wp:effectExtent l="0" t="0" r="2540" b="0"/>
            <wp:docPr id="166625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59547" name=""/>
                    <pic:cNvPicPr/>
                  </pic:nvPicPr>
                  <pic:blipFill>
                    <a:blip r:embed="rId14"/>
                    <a:stretch>
                      <a:fillRect/>
                    </a:stretch>
                  </pic:blipFill>
                  <pic:spPr>
                    <a:xfrm>
                      <a:off x="0" y="0"/>
                      <a:ext cx="5731510" cy="2961005"/>
                    </a:xfrm>
                    <a:prstGeom prst="rect">
                      <a:avLst/>
                    </a:prstGeom>
                  </pic:spPr>
                </pic:pic>
              </a:graphicData>
            </a:graphic>
          </wp:inline>
        </w:drawing>
      </w:r>
    </w:p>
    <w:p w14:paraId="7047C0AA" w14:textId="77777777" w:rsidR="00031897" w:rsidRPr="00530B70" w:rsidRDefault="00031897" w:rsidP="00530B70">
      <w:pPr>
        <w:rPr>
          <w:rFonts w:ascii="Times New Roman" w:hAnsi="Times New Roman" w:cs="Times New Roman"/>
        </w:rPr>
      </w:pPr>
    </w:p>
    <w:p w14:paraId="50B52238" w14:textId="77777777" w:rsidR="00EA0CEA" w:rsidRPr="00EA0CEA" w:rsidRDefault="00EA0CEA" w:rsidP="00EA0CEA">
      <w:pPr>
        <w:rPr>
          <w:rFonts w:ascii="Times New Roman" w:hAnsi="Times New Roman" w:cs="Times New Roman"/>
        </w:rPr>
      </w:pPr>
    </w:p>
    <w:p w14:paraId="7AA5E4A5" w14:textId="77777777" w:rsidR="00EA0CEA" w:rsidRPr="00FF3FFB" w:rsidRDefault="00EA0CEA" w:rsidP="00FF3FFB">
      <w:pPr>
        <w:rPr>
          <w:rFonts w:ascii="Times New Roman" w:hAnsi="Times New Roman" w:cs="Times New Roman"/>
        </w:rPr>
      </w:pPr>
    </w:p>
    <w:p w14:paraId="2E91288E" w14:textId="77777777" w:rsidR="00FF3FFB" w:rsidRPr="00FF3FFB" w:rsidRDefault="00FF3FFB" w:rsidP="00FF3FFB">
      <w:pPr>
        <w:rPr>
          <w:rFonts w:ascii="Times New Roman" w:hAnsi="Times New Roman" w:cs="Times New Roman"/>
        </w:rPr>
      </w:pPr>
    </w:p>
    <w:p w14:paraId="3BF21AB0" w14:textId="77777777" w:rsidR="00FF3FFB" w:rsidRPr="000D57E1" w:rsidRDefault="00FF3FFB" w:rsidP="000D57E1">
      <w:pPr>
        <w:rPr>
          <w:rFonts w:ascii="Times New Roman" w:hAnsi="Times New Roman" w:cs="Times New Roman"/>
        </w:rPr>
      </w:pPr>
    </w:p>
    <w:p w14:paraId="790F1F20" w14:textId="77777777" w:rsidR="000D57E1" w:rsidRPr="000D57E1" w:rsidRDefault="000D57E1" w:rsidP="000D57E1">
      <w:pPr>
        <w:rPr>
          <w:rFonts w:ascii="Times New Roman" w:hAnsi="Times New Roman" w:cs="Times New Roman"/>
        </w:rPr>
      </w:pPr>
    </w:p>
    <w:p w14:paraId="6BB0AE25" w14:textId="77777777" w:rsidR="000D57E1" w:rsidRDefault="000D57E1"/>
    <w:sectPr w:rsidR="000D57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E7F30"/>
    <w:multiLevelType w:val="hybridMultilevel"/>
    <w:tmpl w:val="469A1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A0013A0"/>
    <w:multiLevelType w:val="hybridMultilevel"/>
    <w:tmpl w:val="24983116"/>
    <w:lvl w:ilvl="0" w:tplc="A276090A">
      <w:start w:val="1"/>
      <w:numFmt w:val="bullet"/>
      <w:lvlText w:val="•"/>
      <w:lvlJc w:val="left"/>
      <w:pPr>
        <w:tabs>
          <w:tab w:val="num" w:pos="720"/>
        </w:tabs>
        <w:ind w:left="720" w:hanging="360"/>
      </w:pPr>
      <w:rPr>
        <w:rFonts w:ascii="Arial" w:hAnsi="Arial" w:cs="Times New Roman" w:hint="default"/>
      </w:rPr>
    </w:lvl>
    <w:lvl w:ilvl="1" w:tplc="02745DF2">
      <w:start w:val="1"/>
      <w:numFmt w:val="bullet"/>
      <w:lvlText w:val="•"/>
      <w:lvlJc w:val="left"/>
      <w:pPr>
        <w:tabs>
          <w:tab w:val="num" w:pos="1440"/>
        </w:tabs>
        <w:ind w:left="1440" w:hanging="360"/>
      </w:pPr>
      <w:rPr>
        <w:rFonts w:ascii="Arial" w:hAnsi="Arial" w:cs="Times New Roman" w:hint="default"/>
      </w:rPr>
    </w:lvl>
    <w:lvl w:ilvl="2" w:tplc="94CE1AAE">
      <w:start w:val="1"/>
      <w:numFmt w:val="bullet"/>
      <w:lvlText w:val="•"/>
      <w:lvlJc w:val="left"/>
      <w:pPr>
        <w:tabs>
          <w:tab w:val="num" w:pos="2160"/>
        </w:tabs>
        <w:ind w:left="2160" w:hanging="360"/>
      </w:pPr>
      <w:rPr>
        <w:rFonts w:ascii="Arial" w:hAnsi="Arial" w:cs="Times New Roman" w:hint="default"/>
      </w:rPr>
    </w:lvl>
    <w:lvl w:ilvl="3" w:tplc="E06E6F3E">
      <w:start w:val="1"/>
      <w:numFmt w:val="bullet"/>
      <w:lvlText w:val="•"/>
      <w:lvlJc w:val="left"/>
      <w:pPr>
        <w:tabs>
          <w:tab w:val="num" w:pos="2880"/>
        </w:tabs>
        <w:ind w:left="2880" w:hanging="360"/>
      </w:pPr>
      <w:rPr>
        <w:rFonts w:ascii="Arial" w:hAnsi="Arial" w:cs="Times New Roman" w:hint="default"/>
      </w:rPr>
    </w:lvl>
    <w:lvl w:ilvl="4" w:tplc="F538F486">
      <w:start w:val="1"/>
      <w:numFmt w:val="bullet"/>
      <w:lvlText w:val="•"/>
      <w:lvlJc w:val="left"/>
      <w:pPr>
        <w:tabs>
          <w:tab w:val="num" w:pos="3600"/>
        </w:tabs>
        <w:ind w:left="3600" w:hanging="360"/>
      </w:pPr>
      <w:rPr>
        <w:rFonts w:ascii="Arial" w:hAnsi="Arial" w:cs="Times New Roman" w:hint="default"/>
      </w:rPr>
    </w:lvl>
    <w:lvl w:ilvl="5" w:tplc="67EC2270">
      <w:start w:val="1"/>
      <w:numFmt w:val="bullet"/>
      <w:lvlText w:val="•"/>
      <w:lvlJc w:val="left"/>
      <w:pPr>
        <w:tabs>
          <w:tab w:val="num" w:pos="4320"/>
        </w:tabs>
        <w:ind w:left="4320" w:hanging="360"/>
      </w:pPr>
      <w:rPr>
        <w:rFonts w:ascii="Arial" w:hAnsi="Arial" w:cs="Times New Roman" w:hint="default"/>
      </w:rPr>
    </w:lvl>
    <w:lvl w:ilvl="6" w:tplc="A7B69882">
      <w:start w:val="1"/>
      <w:numFmt w:val="bullet"/>
      <w:lvlText w:val="•"/>
      <w:lvlJc w:val="left"/>
      <w:pPr>
        <w:tabs>
          <w:tab w:val="num" w:pos="5040"/>
        </w:tabs>
        <w:ind w:left="5040" w:hanging="360"/>
      </w:pPr>
      <w:rPr>
        <w:rFonts w:ascii="Arial" w:hAnsi="Arial" w:cs="Times New Roman" w:hint="default"/>
      </w:rPr>
    </w:lvl>
    <w:lvl w:ilvl="7" w:tplc="1DDA926E">
      <w:start w:val="1"/>
      <w:numFmt w:val="bullet"/>
      <w:lvlText w:val="•"/>
      <w:lvlJc w:val="left"/>
      <w:pPr>
        <w:tabs>
          <w:tab w:val="num" w:pos="5760"/>
        </w:tabs>
        <w:ind w:left="5760" w:hanging="360"/>
      </w:pPr>
      <w:rPr>
        <w:rFonts w:ascii="Arial" w:hAnsi="Arial" w:cs="Times New Roman" w:hint="default"/>
      </w:rPr>
    </w:lvl>
    <w:lvl w:ilvl="8" w:tplc="198A2520">
      <w:start w:val="1"/>
      <w:numFmt w:val="bullet"/>
      <w:lvlText w:val="•"/>
      <w:lvlJc w:val="left"/>
      <w:pPr>
        <w:tabs>
          <w:tab w:val="num" w:pos="6480"/>
        </w:tabs>
        <w:ind w:left="6480" w:hanging="360"/>
      </w:pPr>
      <w:rPr>
        <w:rFonts w:ascii="Arial" w:hAnsi="Arial" w:cs="Times New Roman" w:hint="default"/>
      </w:rPr>
    </w:lvl>
  </w:abstractNum>
  <w:num w:numId="1" w16cid:durableId="1237545216">
    <w:abstractNumId w:val="1"/>
  </w:num>
  <w:num w:numId="2" w16cid:durableId="109669616">
    <w:abstractNumId w:val="1"/>
  </w:num>
  <w:num w:numId="3" w16cid:durableId="448665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7E1"/>
    <w:rsid w:val="00031897"/>
    <w:rsid w:val="00037287"/>
    <w:rsid w:val="000D57E1"/>
    <w:rsid w:val="00487909"/>
    <w:rsid w:val="004F6765"/>
    <w:rsid w:val="00530B70"/>
    <w:rsid w:val="00532A2C"/>
    <w:rsid w:val="00594666"/>
    <w:rsid w:val="005E7095"/>
    <w:rsid w:val="00646655"/>
    <w:rsid w:val="00806254"/>
    <w:rsid w:val="009405BB"/>
    <w:rsid w:val="00A24FF3"/>
    <w:rsid w:val="00CC0064"/>
    <w:rsid w:val="00EA0CEA"/>
    <w:rsid w:val="00EC5BFF"/>
    <w:rsid w:val="00F34519"/>
    <w:rsid w:val="00FF3F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0A4B"/>
  <w15:chartTrackingRefBased/>
  <w15:docId w15:val="{F9219DE9-5081-49B7-B071-21949007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7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57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57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57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57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57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57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57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57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7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57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57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57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57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57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57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57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57E1"/>
    <w:rPr>
      <w:rFonts w:eastAsiaTheme="majorEastAsia" w:cstheme="majorBidi"/>
      <w:color w:val="272727" w:themeColor="text1" w:themeTint="D8"/>
    </w:rPr>
  </w:style>
  <w:style w:type="paragraph" w:styleId="Title">
    <w:name w:val="Title"/>
    <w:basedOn w:val="Normal"/>
    <w:next w:val="Normal"/>
    <w:link w:val="TitleChar"/>
    <w:uiPriority w:val="10"/>
    <w:qFormat/>
    <w:rsid w:val="000D57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7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57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57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57E1"/>
    <w:pPr>
      <w:spacing w:before="160"/>
      <w:jc w:val="center"/>
    </w:pPr>
    <w:rPr>
      <w:i/>
      <w:iCs/>
      <w:color w:val="404040" w:themeColor="text1" w:themeTint="BF"/>
    </w:rPr>
  </w:style>
  <w:style w:type="character" w:customStyle="1" w:styleId="QuoteChar">
    <w:name w:val="Quote Char"/>
    <w:basedOn w:val="DefaultParagraphFont"/>
    <w:link w:val="Quote"/>
    <w:uiPriority w:val="29"/>
    <w:rsid w:val="000D57E1"/>
    <w:rPr>
      <w:i/>
      <w:iCs/>
      <w:color w:val="404040" w:themeColor="text1" w:themeTint="BF"/>
    </w:rPr>
  </w:style>
  <w:style w:type="paragraph" w:styleId="ListParagraph">
    <w:name w:val="List Paragraph"/>
    <w:basedOn w:val="Normal"/>
    <w:uiPriority w:val="34"/>
    <w:qFormat/>
    <w:rsid w:val="000D57E1"/>
    <w:pPr>
      <w:ind w:left="720"/>
      <w:contextualSpacing/>
    </w:pPr>
  </w:style>
  <w:style w:type="character" w:styleId="IntenseEmphasis">
    <w:name w:val="Intense Emphasis"/>
    <w:basedOn w:val="DefaultParagraphFont"/>
    <w:uiPriority w:val="21"/>
    <w:qFormat/>
    <w:rsid w:val="000D57E1"/>
    <w:rPr>
      <w:i/>
      <w:iCs/>
      <w:color w:val="0F4761" w:themeColor="accent1" w:themeShade="BF"/>
    </w:rPr>
  </w:style>
  <w:style w:type="paragraph" w:styleId="IntenseQuote">
    <w:name w:val="Intense Quote"/>
    <w:basedOn w:val="Normal"/>
    <w:next w:val="Normal"/>
    <w:link w:val="IntenseQuoteChar"/>
    <w:uiPriority w:val="30"/>
    <w:qFormat/>
    <w:rsid w:val="000D57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57E1"/>
    <w:rPr>
      <w:i/>
      <w:iCs/>
      <w:color w:val="0F4761" w:themeColor="accent1" w:themeShade="BF"/>
    </w:rPr>
  </w:style>
  <w:style w:type="character" w:styleId="IntenseReference">
    <w:name w:val="Intense Reference"/>
    <w:basedOn w:val="DefaultParagraphFont"/>
    <w:uiPriority w:val="32"/>
    <w:qFormat/>
    <w:rsid w:val="000D57E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718372">
      <w:bodyDiv w:val="1"/>
      <w:marLeft w:val="0"/>
      <w:marRight w:val="0"/>
      <w:marTop w:val="0"/>
      <w:marBottom w:val="0"/>
      <w:divBdr>
        <w:top w:val="none" w:sz="0" w:space="0" w:color="auto"/>
        <w:left w:val="none" w:sz="0" w:space="0" w:color="auto"/>
        <w:bottom w:val="none" w:sz="0" w:space="0" w:color="auto"/>
        <w:right w:val="none" w:sz="0" w:space="0" w:color="auto"/>
      </w:divBdr>
    </w:div>
    <w:div w:id="650063224">
      <w:bodyDiv w:val="1"/>
      <w:marLeft w:val="0"/>
      <w:marRight w:val="0"/>
      <w:marTop w:val="0"/>
      <w:marBottom w:val="0"/>
      <w:divBdr>
        <w:top w:val="none" w:sz="0" w:space="0" w:color="auto"/>
        <w:left w:val="none" w:sz="0" w:space="0" w:color="auto"/>
        <w:bottom w:val="none" w:sz="0" w:space="0" w:color="auto"/>
        <w:right w:val="none" w:sz="0" w:space="0" w:color="auto"/>
      </w:divBdr>
    </w:div>
    <w:div w:id="666598404">
      <w:bodyDiv w:val="1"/>
      <w:marLeft w:val="0"/>
      <w:marRight w:val="0"/>
      <w:marTop w:val="0"/>
      <w:marBottom w:val="0"/>
      <w:divBdr>
        <w:top w:val="none" w:sz="0" w:space="0" w:color="auto"/>
        <w:left w:val="none" w:sz="0" w:space="0" w:color="auto"/>
        <w:bottom w:val="none" w:sz="0" w:space="0" w:color="auto"/>
        <w:right w:val="none" w:sz="0" w:space="0" w:color="auto"/>
      </w:divBdr>
    </w:div>
    <w:div w:id="770931063">
      <w:bodyDiv w:val="1"/>
      <w:marLeft w:val="0"/>
      <w:marRight w:val="0"/>
      <w:marTop w:val="0"/>
      <w:marBottom w:val="0"/>
      <w:divBdr>
        <w:top w:val="none" w:sz="0" w:space="0" w:color="auto"/>
        <w:left w:val="none" w:sz="0" w:space="0" w:color="auto"/>
        <w:bottom w:val="none" w:sz="0" w:space="0" w:color="auto"/>
        <w:right w:val="none" w:sz="0" w:space="0" w:color="auto"/>
      </w:divBdr>
    </w:div>
    <w:div w:id="1051150505">
      <w:bodyDiv w:val="1"/>
      <w:marLeft w:val="0"/>
      <w:marRight w:val="0"/>
      <w:marTop w:val="0"/>
      <w:marBottom w:val="0"/>
      <w:divBdr>
        <w:top w:val="none" w:sz="0" w:space="0" w:color="auto"/>
        <w:left w:val="none" w:sz="0" w:space="0" w:color="auto"/>
        <w:bottom w:val="none" w:sz="0" w:space="0" w:color="auto"/>
        <w:right w:val="none" w:sz="0" w:space="0" w:color="auto"/>
      </w:divBdr>
    </w:div>
    <w:div w:id="1087922355">
      <w:bodyDiv w:val="1"/>
      <w:marLeft w:val="0"/>
      <w:marRight w:val="0"/>
      <w:marTop w:val="0"/>
      <w:marBottom w:val="0"/>
      <w:divBdr>
        <w:top w:val="none" w:sz="0" w:space="0" w:color="auto"/>
        <w:left w:val="none" w:sz="0" w:space="0" w:color="auto"/>
        <w:bottom w:val="none" w:sz="0" w:space="0" w:color="auto"/>
        <w:right w:val="none" w:sz="0" w:space="0" w:color="auto"/>
      </w:divBdr>
    </w:div>
    <w:div w:id="1223059858">
      <w:bodyDiv w:val="1"/>
      <w:marLeft w:val="0"/>
      <w:marRight w:val="0"/>
      <w:marTop w:val="0"/>
      <w:marBottom w:val="0"/>
      <w:divBdr>
        <w:top w:val="none" w:sz="0" w:space="0" w:color="auto"/>
        <w:left w:val="none" w:sz="0" w:space="0" w:color="auto"/>
        <w:bottom w:val="none" w:sz="0" w:space="0" w:color="auto"/>
        <w:right w:val="none" w:sz="0" w:space="0" w:color="auto"/>
      </w:divBdr>
    </w:div>
    <w:div w:id="1391733011">
      <w:bodyDiv w:val="1"/>
      <w:marLeft w:val="0"/>
      <w:marRight w:val="0"/>
      <w:marTop w:val="0"/>
      <w:marBottom w:val="0"/>
      <w:divBdr>
        <w:top w:val="none" w:sz="0" w:space="0" w:color="auto"/>
        <w:left w:val="none" w:sz="0" w:space="0" w:color="auto"/>
        <w:bottom w:val="none" w:sz="0" w:space="0" w:color="auto"/>
        <w:right w:val="none" w:sz="0" w:space="0" w:color="auto"/>
      </w:divBdr>
    </w:div>
    <w:div w:id="1410804485">
      <w:bodyDiv w:val="1"/>
      <w:marLeft w:val="0"/>
      <w:marRight w:val="0"/>
      <w:marTop w:val="0"/>
      <w:marBottom w:val="0"/>
      <w:divBdr>
        <w:top w:val="none" w:sz="0" w:space="0" w:color="auto"/>
        <w:left w:val="none" w:sz="0" w:space="0" w:color="auto"/>
        <w:bottom w:val="none" w:sz="0" w:space="0" w:color="auto"/>
        <w:right w:val="none" w:sz="0" w:space="0" w:color="auto"/>
      </w:divBdr>
    </w:div>
    <w:div w:id="1488935647">
      <w:bodyDiv w:val="1"/>
      <w:marLeft w:val="0"/>
      <w:marRight w:val="0"/>
      <w:marTop w:val="0"/>
      <w:marBottom w:val="0"/>
      <w:divBdr>
        <w:top w:val="none" w:sz="0" w:space="0" w:color="auto"/>
        <w:left w:val="none" w:sz="0" w:space="0" w:color="auto"/>
        <w:bottom w:val="none" w:sz="0" w:space="0" w:color="auto"/>
        <w:right w:val="none" w:sz="0" w:space="0" w:color="auto"/>
      </w:divBdr>
    </w:div>
    <w:div w:id="1497069277">
      <w:bodyDiv w:val="1"/>
      <w:marLeft w:val="0"/>
      <w:marRight w:val="0"/>
      <w:marTop w:val="0"/>
      <w:marBottom w:val="0"/>
      <w:divBdr>
        <w:top w:val="none" w:sz="0" w:space="0" w:color="auto"/>
        <w:left w:val="none" w:sz="0" w:space="0" w:color="auto"/>
        <w:bottom w:val="none" w:sz="0" w:space="0" w:color="auto"/>
        <w:right w:val="none" w:sz="0" w:space="0" w:color="auto"/>
      </w:divBdr>
    </w:div>
    <w:div w:id="1529563213">
      <w:bodyDiv w:val="1"/>
      <w:marLeft w:val="0"/>
      <w:marRight w:val="0"/>
      <w:marTop w:val="0"/>
      <w:marBottom w:val="0"/>
      <w:divBdr>
        <w:top w:val="none" w:sz="0" w:space="0" w:color="auto"/>
        <w:left w:val="none" w:sz="0" w:space="0" w:color="auto"/>
        <w:bottom w:val="none" w:sz="0" w:space="0" w:color="auto"/>
        <w:right w:val="none" w:sz="0" w:space="0" w:color="auto"/>
      </w:divBdr>
    </w:div>
    <w:div w:id="1568495888">
      <w:bodyDiv w:val="1"/>
      <w:marLeft w:val="0"/>
      <w:marRight w:val="0"/>
      <w:marTop w:val="0"/>
      <w:marBottom w:val="0"/>
      <w:divBdr>
        <w:top w:val="none" w:sz="0" w:space="0" w:color="auto"/>
        <w:left w:val="none" w:sz="0" w:space="0" w:color="auto"/>
        <w:bottom w:val="none" w:sz="0" w:space="0" w:color="auto"/>
        <w:right w:val="none" w:sz="0" w:space="0" w:color="auto"/>
      </w:divBdr>
    </w:div>
    <w:div w:id="1743021316">
      <w:bodyDiv w:val="1"/>
      <w:marLeft w:val="0"/>
      <w:marRight w:val="0"/>
      <w:marTop w:val="0"/>
      <w:marBottom w:val="0"/>
      <w:divBdr>
        <w:top w:val="none" w:sz="0" w:space="0" w:color="auto"/>
        <w:left w:val="none" w:sz="0" w:space="0" w:color="auto"/>
        <w:bottom w:val="none" w:sz="0" w:space="0" w:color="auto"/>
        <w:right w:val="none" w:sz="0" w:space="0" w:color="auto"/>
      </w:divBdr>
    </w:div>
    <w:div w:id="1759668287">
      <w:bodyDiv w:val="1"/>
      <w:marLeft w:val="0"/>
      <w:marRight w:val="0"/>
      <w:marTop w:val="0"/>
      <w:marBottom w:val="0"/>
      <w:divBdr>
        <w:top w:val="none" w:sz="0" w:space="0" w:color="auto"/>
        <w:left w:val="none" w:sz="0" w:space="0" w:color="auto"/>
        <w:bottom w:val="none" w:sz="0" w:space="0" w:color="auto"/>
        <w:right w:val="none" w:sz="0" w:space="0" w:color="auto"/>
      </w:divBdr>
    </w:div>
    <w:div w:id="1864858181">
      <w:bodyDiv w:val="1"/>
      <w:marLeft w:val="0"/>
      <w:marRight w:val="0"/>
      <w:marTop w:val="0"/>
      <w:marBottom w:val="0"/>
      <w:divBdr>
        <w:top w:val="none" w:sz="0" w:space="0" w:color="auto"/>
        <w:left w:val="none" w:sz="0" w:space="0" w:color="auto"/>
        <w:bottom w:val="none" w:sz="0" w:space="0" w:color="auto"/>
        <w:right w:val="none" w:sz="0" w:space="0" w:color="auto"/>
      </w:divBdr>
    </w:div>
    <w:div w:id="1978409152">
      <w:bodyDiv w:val="1"/>
      <w:marLeft w:val="0"/>
      <w:marRight w:val="0"/>
      <w:marTop w:val="0"/>
      <w:marBottom w:val="0"/>
      <w:divBdr>
        <w:top w:val="none" w:sz="0" w:space="0" w:color="auto"/>
        <w:left w:val="none" w:sz="0" w:space="0" w:color="auto"/>
        <w:bottom w:val="none" w:sz="0" w:space="0" w:color="auto"/>
        <w:right w:val="none" w:sz="0" w:space="0" w:color="auto"/>
      </w:divBdr>
    </w:div>
    <w:div w:id="213012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841</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CS</cp:lastModifiedBy>
  <cp:revision>2</cp:revision>
  <dcterms:created xsi:type="dcterms:W3CDTF">2025-05-29T16:29:00Z</dcterms:created>
  <dcterms:modified xsi:type="dcterms:W3CDTF">2025-05-29T16:29:00Z</dcterms:modified>
</cp:coreProperties>
</file>