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7489"/>
      </w:tblGrid>
      <w:tr w:rsidR="000A0933" w:rsidRPr="001A6FB0" w:rsidTr="000A0933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0933" w:rsidRPr="001A6FB0" w:rsidRDefault="000A0933" w:rsidP="000A0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0933" w:rsidRPr="001A6FB0" w:rsidRDefault="000A0933" w:rsidP="000A0933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E21663" w:rsidRPr="001A6FB0" w:rsidRDefault="001A6FB0" w:rsidP="001A6FB0">
      <w:pPr>
        <w:tabs>
          <w:tab w:val="left" w:pos="2740"/>
        </w:tabs>
        <w:rPr>
          <w:rFonts w:ascii="Times New Roman" w:hAnsi="Times New Roman" w:cs="Times New Roman"/>
          <w:b/>
          <w:sz w:val="28"/>
          <w:szCs w:val="28"/>
        </w:rPr>
      </w:pPr>
      <w:r w:rsidRPr="001A6FB0">
        <w:rPr>
          <w:rFonts w:ascii="Times New Roman" w:hAnsi="Times New Roman" w:cs="Times New Roman"/>
          <w:b/>
          <w:sz w:val="28"/>
          <w:szCs w:val="28"/>
        </w:rPr>
        <w:t xml:space="preserve">UNIVERSITY OF RWANDA </w:t>
      </w:r>
      <w:r w:rsidRPr="001A6FB0">
        <w:rPr>
          <w:rFonts w:ascii="Times New Roman" w:hAnsi="Times New Roman" w:cs="Times New Roman"/>
          <w:b/>
          <w:sz w:val="28"/>
          <w:szCs w:val="28"/>
        </w:rPr>
        <w:tab/>
      </w:r>
    </w:p>
    <w:p w:rsidR="001A6FB0" w:rsidRPr="001A6FB0" w:rsidRDefault="001A6FB0" w:rsidP="001A6FB0">
      <w:pPr>
        <w:tabs>
          <w:tab w:val="left" w:pos="2740"/>
        </w:tabs>
        <w:rPr>
          <w:rFonts w:ascii="Times New Roman" w:hAnsi="Times New Roman" w:cs="Times New Roman"/>
          <w:b/>
          <w:sz w:val="28"/>
          <w:szCs w:val="28"/>
        </w:rPr>
      </w:pPr>
      <w:r w:rsidRPr="001A6FB0">
        <w:rPr>
          <w:rFonts w:ascii="Times New Roman" w:hAnsi="Times New Roman" w:cs="Times New Roman"/>
          <w:b/>
          <w:sz w:val="28"/>
          <w:szCs w:val="28"/>
        </w:rPr>
        <w:t>RMA_GAKO CAMPUS</w:t>
      </w:r>
    </w:p>
    <w:p w:rsidR="001A6FB0" w:rsidRPr="001A6FB0" w:rsidRDefault="001A6FB0" w:rsidP="000A0933">
      <w:pPr>
        <w:rPr>
          <w:rFonts w:ascii="Times New Roman" w:hAnsi="Times New Roman" w:cs="Times New Roman"/>
          <w:b/>
          <w:sz w:val="28"/>
          <w:szCs w:val="28"/>
        </w:rPr>
      </w:pPr>
      <w:r w:rsidRPr="001A6FB0">
        <w:rPr>
          <w:rFonts w:ascii="Times New Roman" w:hAnsi="Times New Roman" w:cs="Times New Roman"/>
          <w:b/>
          <w:sz w:val="28"/>
          <w:szCs w:val="28"/>
        </w:rPr>
        <w:t xml:space="preserve">COLLEDGE OF SCIENCE AND TECHNOLOGY </w:t>
      </w:r>
    </w:p>
    <w:p w:rsidR="001A6FB0" w:rsidRPr="001A6FB0" w:rsidRDefault="001A6FB0" w:rsidP="000A0933">
      <w:pPr>
        <w:rPr>
          <w:rFonts w:ascii="Times New Roman" w:hAnsi="Times New Roman" w:cs="Times New Roman"/>
          <w:b/>
          <w:sz w:val="28"/>
          <w:szCs w:val="28"/>
        </w:rPr>
      </w:pPr>
      <w:r w:rsidRPr="001A6FB0">
        <w:rPr>
          <w:rFonts w:ascii="Times New Roman" w:hAnsi="Times New Roman" w:cs="Times New Roman"/>
          <w:b/>
          <w:sz w:val="28"/>
          <w:szCs w:val="28"/>
        </w:rPr>
        <w:t>COMPUTER ENGINEERING YEAR 3</w:t>
      </w:r>
    </w:p>
    <w:p w:rsidR="001A6FB0" w:rsidRPr="001A6FB0" w:rsidRDefault="001A6FB0" w:rsidP="000A0933">
      <w:pPr>
        <w:rPr>
          <w:rFonts w:ascii="Times New Roman" w:hAnsi="Times New Roman" w:cs="Times New Roman"/>
          <w:b/>
          <w:sz w:val="28"/>
          <w:szCs w:val="28"/>
        </w:rPr>
      </w:pPr>
      <w:r w:rsidRPr="001A6FB0">
        <w:rPr>
          <w:rFonts w:ascii="Times New Roman" w:hAnsi="Times New Roman" w:cs="Times New Roman"/>
          <w:b/>
          <w:sz w:val="28"/>
          <w:szCs w:val="28"/>
        </w:rPr>
        <w:t>MODULE: MOBILE DEVELOPMENT</w:t>
      </w:r>
    </w:p>
    <w:p w:rsidR="001A6FB0" w:rsidRPr="001A6FB0" w:rsidRDefault="001A6FB0" w:rsidP="000A0933">
      <w:pPr>
        <w:rPr>
          <w:rFonts w:ascii="Times New Roman" w:hAnsi="Times New Roman" w:cs="Times New Roman"/>
          <w:b/>
          <w:sz w:val="28"/>
          <w:szCs w:val="28"/>
        </w:rPr>
      </w:pPr>
      <w:r w:rsidRPr="001A6FB0">
        <w:rPr>
          <w:rFonts w:ascii="Times New Roman" w:hAnsi="Times New Roman" w:cs="Times New Roman"/>
          <w:b/>
          <w:sz w:val="28"/>
          <w:szCs w:val="28"/>
        </w:rPr>
        <w:t>ASSIGNMENT:UI_DESIGN</w:t>
      </w:r>
    </w:p>
    <w:p w:rsidR="001A6FB0" w:rsidRDefault="001A6FB0" w:rsidP="000A0933">
      <w:pPr>
        <w:rPr>
          <w:rFonts w:ascii="Times New Roman" w:hAnsi="Times New Roman" w:cs="Times New Roman"/>
          <w:b/>
          <w:sz w:val="28"/>
          <w:szCs w:val="28"/>
        </w:rPr>
      </w:pPr>
      <w:r w:rsidRPr="001A6FB0">
        <w:rPr>
          <w:rFonts w:ascii="Times New Roman" w:hAnsi="Times New Roman" w:cs="Times New Roman"/>
          <w:b/>
          <w:sz w:val="28"/>
          <w:szCs w:val="28"/>
        </w:rPr>
        <w:t>DATE:14/02/2026</w:t>
      </w:r>
    </w:p>
    <w:p w:rsidR="005D170C" w:rsidRDefault="005D170C" w:rsidP="000A09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GROUP 3</w:t>
      </w:r>
    </w:p>
    <w:p w:rsidR="005D170C" w:rsidRDefault="005D170C" w:rsidP="000A09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REGISTRATION NUMBERS: </w:t>
      </w:r>
    </w:p>
    <w:p w:rsidR="005D170C" w:rsidRDefault="005D170C" w:rsidP="005D17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223026673</w:t>
      </w:r>
    </w:p>
    <w:p w:rsidR="005D170C" w:rsidRDefault="005D170C" w:rsidP="005D17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223026513</w:t>
      </w:r>
    </w:p>
    <w:p w:rsidR="005D170C" w:rsidRPr="005D170C" w:rsidRDefault="005D170C" w:rsidP="005D17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223026695</w:t>
      </w:r>
      <w:bookmarkStart w:id="0" w:name="_GoBack"/>
      <w:bookmarkEnd w:id="0"/>
    </w:p>
    <w:p w:rsidR="005D170C" w:rsidRPr="001A6FB0" w:rsidRDefault="005D170C" w:rsidP="000A0933">
      <w:pPr>
        <w:rPr>
          <w:rFonts w:ascii="Times New Roman" w:hAnsi="Times New Roman" w:cs="Times New Roman"/>
          <w:b/>
          <w:sz w:val="28"/>
          <w:szCs w:val="28"/>
        </w:rPr>
      </w:pPr>
    </w:p>
    <w:p w:rsidR="00561991" w:rsidRDefault="00561991" w:rsidP="00561991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1. INTRODUCTION</w:t>
      </w:r>
    </w:p>
    <w:p w:rsidR="00561991" w:rsidRDefault="00561991" w:rsidP="005619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document provides a comprehensive explanation of all Flutter widgets used in the Login UI design for Lab 3. Each widget is explained with:</w:t>
      </w:r>
    </w:p>
    <w:p w:rsidR="00561991" w:rsidRDefault="00561991" w:rsidP="0056199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Code screenshot reference</w:t>
      </w:r>
      <w:r>
        <w:rPr>
          <w:rFonts w:ascii="Segoe UI" w:hAnsi="Segoe UI" w:cs="Segoe UI"/>
          <w:color w:val="0F1115"/>
        </w:rPr>
        <w:t> showing where the widget is used</w:t>
      </w:r>
    </w:p>
    <w:p w:rsidR="00561991" w:rsidRDefault="00561991" w:rsidP="0056199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Visual impact</w:t>
      </w:r>
      <w:r>
        <w:rPr>
          <w:rFonts w:ascii="Segoe UI" w:hAnsi="Segoe UI" w:cs="Segoe UI"/>
          <w:color w:val="0F1115"/>
        </w:rPr>
        <w:t> on the UI</w:t>
      </w:r>
    </w:p>
    <w:p w:rsidR="00561991" w:rsidRDefault="00561991" w:rsidP="005619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UI implements a clean, modern login screen with the following elements:</w:t>
      </w:r>
    </w:p>
    <w:p w:rsidR="00561991" w:rsidRDefault="00561991" w:rsidP="005619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Header:</w:t>
      </w:r>
      <w:r>
        <w:rPr>
          <w:rFonts w:ascii="Segoe UI" w:hAnsi="Segoe UI" w:cs="Segoe UI"/>
          <w:color w:val="0F1115"/>
        </w:rPr>
        <w:t> "Login page" title with decorative gradient line</w:t>
      </w:r>
    </w:p>
    <w:p w:rsidR="00561991" w:rsidRDefault="00561991" w:rsidP="005619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Welcome Message:</w:t>
      </w:r>
      <w:r>
        <w:rPr>
          <w:rFonts w:ascii="Segoe UI" w:hAnsi="Segoe UI" w:cs="Segoe UI"/>
          <w:color w:val="0F1115"/>
        </w:rPr>
        <w:t> "Welcome" text</w:t>
      </w:r>
    </w:p>
    <w:p w:rsidR="00561991" w:rsidRDefault="00561991" w:rsidP="005619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Form Fields:</w:t>
      </w:r>
      <w:r>
        <w:rPr>
          <w:rFonts w:ascii="Segoe UI" w:hAnsi="Segoe UI" w:cs="Segoe UI"/>
          <w:color w:val="0F1115"/>
        </w:rPr>
        <w:t> Username and password input fields with icons</w:t>
      </w:r>
    </w:p>
    <w:p w:rsidR="00561991" w:rsidRDefault="00561991" w:rsidP="005619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 Button:</w:t>
      </w:r>
      <w:r>
        <w:rPr>
          <w:rFonts w:ascii="Segoe UI" w:hAnsi="Segoe UI" w:cs="Segoe UI"/>
          <w:color w:val="0F1115"/>
        </w:rPr>
        <w:t> Right-aligned "Login" button with gradient</w:t>
      </w:r>
    </w:p>
    <w:p w:rsidR="00561991" w:rsidRDefault="00561991" w:rsidP="005619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widgets are implemented following Flutter best practices with proper spacing, alignment, and styling. No interactivity or state management is included as per lab requirements (pure UI design only).</w:t>
      </w:r>
    </w:p>
    <w:p w:rsidR="00561991" w:rsidRDefault="00561991" w:rsidP="005619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561991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7B6B30FF" wp14:editId="15625B5A">
            <wp:extent cx="4829849" cy="489653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t xml:space="preserve"> </w:t>
      </w:r>
    </w:p>
    <w:p w:rsidR="00561991" w:rsidRDefault="00561991" w:rsidP="005619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This was the work we were supposed to deal on , so we tried to create the ui design the looks like it </w:t>
      </w:r>
    </w:p>
    <w:p w:rsidR="00561991" w:rsidRDefault="00561991" w:rsidP="005619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561991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29653F35" wp14:editId="68BF3DDF">
            <wp:extent cx="4810796" cy="5896798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91" w:rsidRPr="00705783" w:rsidRDefault="00561991" w:rsidP="0056199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32"/>
          <w:szCs w:val="32"/>
        </w:rPr>
      </w:pPr>
    </w:p>
    <w:p w:rsidR="000A0933" w:rsidRPr="00705783" w:rsidRDefault="00705783" w:rsidP="000A0933">
      <w:pPr>
        <w:rPr>
          <w:sz w:val="32"/>
          <w:szCs w:val="32"/>
        </w:rPr>
      </w:pPr>
      <w:r w:rsidRPr="00705783">
        <w:rPr>
          <w:sz w:val="32"/>
          <w:szCs w:val="32"/>
        </w:rPr>
        <w:t xml:space="preserve">So let us go to the widgets used while designing this UI </w:t>
      </w:r>
    </w:p>
    <w:p w:rsidR="00705783" w:rsidRDefault="00705783" w:rsidP="00705783">
      <w:pPr>
        <w:pStyle w:val="Heading2"/>
        <w:numPr>
          <w:ilvl w:val="1"/>
          <w:numId w:val="2"/>
        </w:numPr>
        <w:shd w:val="clear" w:color="auto" w:fill="FFFFFF"/>
        <w:spacing w:before="480" w:after="240" w:line="480" w:lineRule="atLeast"/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  <w:u w:val="single"/>
        </w:rPr>
      </w:pPr>
      <w:r w:rsidRPr="00705783"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  <w:u w:val="single"/>
        </w:rPr>
        <w:t>MATERIALAPP WIDGET</w:t>
      </w:r>
    </w:p>
    <w:p w:rsidR="00705783" w:rsidRDefault="00705783" w:rsidP="00705783">
      <w:pPr>
        <w:pStyle w:val="ListParagraph"/>
        <w:ind w:left="144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MaterialApp is the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foundation widget</w:t>
      </w:r>
      <w:r>
        <w:rPr>
          <w:rFonts w:ascii="Segoe UI" w:hAnsi="Segoe UI" w:cs="Segoe UI"/>
          <w:color w:val="0F1115"/>
          <w:shd w:val="clear" w:color="auto" w:fill="FFFFFF"/>
        </w:rPr>
        <w:t xml:space="preserve"> that every Flutter app must have. It configures core app properties like the title, theme, and home screen. Without it, </w:t>
      </w:r>
      <w:r>
        <w:rPr>
          <w:rFonts w:ascii="Segoe UI" w:hAnsi="Segoe UI" w:cs="Segoe UI"/>
          <w:color w:val="0F1115"/>
          <w:shd w:val="clear" w:color="auto" w:fill="FFFFFF"/>
        </w:rPr>
        <w:lastRenderedPageBreak/>
        <w:t>Material Design widgets like Scaffold won't work properly. It also manages navigation, localization, and accessibility features.</w:t>
      </w:r>
    </w:p>
    <w:p w:rsidR="00705783" w:rsidRPr="00705783" w:rsidRDefault="00705783" w:rsidP="00705783">
      <w:pPr>
        <w:pStyle w:val="ListParagraph"/>
        <w:ind w:left="1440"/>
      </w:pPr>
      <w:r w:rsidRPr="00705783">
        <w:rPr>
          <w:noProof/>
        </w:rPr>
        <w:drawing>
          <wp:inline distT="0" distB="0" distL="0" distR="0" wp14:anchorId="4EDBAC81" wp14:editId="217D870E">
            <wp:extent cx="5943600" cy="3516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83" w:rsidRDefault="00705783" w:rsidP="00705783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2. SCAFFOLD WIDGET</w:t>
      </w:r>
    </w:p>
    <w:p w:rsidR="00561991" w:rsidRPr="001A6FB0" w:rsidRDefault="00705783" w:rsidP="000A0933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1A6FB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Scaffold is the </w:t>
      </w:r>
      <w:r w:rsidRPr="001A6FB0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structural backbone</w:t>
      </w:r>
      <w:r w:rsidRPr="001A6FB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of each screen. It implements the basic Material Design layout, providing a framework for app bars, drawers, bottom sheets, and the main content area. It ensures proper positioning of UI elements.</w:t>
      </w:r>
    </w:p>
    <w:p w:rsidR="00705783" w:rsidRDefault="00705783" w:rsidP="000A0933">
      <w:r w:rsidRPr="00705783">
        <w:rPr>
          <w:noProof/>
        </w:rPr>
        <w:drawing>
          <wp:inline distT="0" distB="0" distL="0" distR="0" wp14:anchorId="0732EBB5" wp14:editId="2AD33746">
            <wp:extent cx="5943600" cy="1622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83" w:rsidRDefault="00705783" w:rsidP="00705783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3. COLUMN WIDGET</w:t>
      </w:r>
    </w:p>
    <w:p w:rsidR="00705783" w:rsidRPr="001A6FB0" w:rsidRDefault="00705783" w:rsidP="000A0933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1A6FB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Column is the </w:t>
      </w:r>
      <w:r w:rsidRPr="001A6FB0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primary layout widget</w:t>
      </w:r>
      <w:r w:rsidRPr="001A6FB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for vertical arrangements. It places each child widget below the previous one, creating a natural top-to-bottom flow. This is essential for forms and lists.</w:t>
      </w:r>
    </w:p>
    <w:p w:rsidR="00705783" w:rsidRDefault="009C5B25" w:rsidP="000A0933">
      <w:r w:rsidRPr="009C5B25">
        <w:rPr>
          <w:noProof/>
        </w:rPr>
        <w:drawing>
          <wp:inline distT="0" distB="0" distL="0" distR="0" wp14:anchorId="6395A787" wp14:editId="2E44E1F4">
            <wp:extent cx="5943600" cy="2065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B25" w:rsidRDefault="009C5B25" w:rsidP="009C5B2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4. CONTAINER WIDGET</w:t>
      </w:r>
    </w:p>
    <w:p w:rsidR="00B972FA" w:rsidRPr="001A6FB0" w:rsidRDefault="009C5B25" w:rsidP="000A0933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1A6FB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Container is the </w:t>
      </w:r>
      <w:r w:rsidRPr="001A6FB0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most versatile widget</w:t>
      </w:r>
      <w:r w:rsidRPr="001A6FB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in Flutter. It combines painting, positioning, and sizing capabilities. It can have background colors, borders, shadows, padding, margins, and can be transformed.</w:t>
      </w:r>
    </w:p>
    <w:p w:rsidR="009C5B25" w:rsidRDefault="00B972FA" w:rsidP="000A0933">
      <w:r w:rsidRPr="00B972FA">
        <w:rPr>
          <w:noProof/>
        </w:rPr>
        <w:drawing>
          <wp:inline distT="0" distB="0" distL="0" distR="0" wp14:anchorId="520B2B0E" wp14:editId="2D723454">
            <wp:extent cx="5943600" cy="18999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B25" w:rsidRDefault="009C5B25" w:rsidP="009C5B2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5. TEXT WIDGET</w:t>
      </w:r>
    </w:p>
    <w:p w:rsidR="00D05613" w:rsidRDefault="005D4636" w:rsidP="000A0933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Text is the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fundamental communication widget</w:t>
      </w:r>
      <w:r>
        <w:rPr>
          <w:rFonts w:ascii="Segoe UI" w:hAnsi="Segoe UI" w:cs="Segoe UI"/>
          <w:color w:val="0F1115"/>
          <w:shd w:val="clear" w:color="auto" w:fill="FFFFFF"/>
        </w:rPr>
        <w:t> that displays all written content. It can be extensively styled with different fonts, sizes, weights, colors, and spacing to create visual hierarchy.</w:t>
      </w:r>
    </w:p>
    <w:p w:rsidR="005D4636" w:rsidRDefault="00D05613" w:rsidP="000A0933">
      <w:r w:rsidRPr="00D05613">
        <w:rPr>
          <w:noProof/>
        </w:rPr>
        <w:lastRenderedPageBreak/>
        <w:drawing>
          <wp:inline distT="0" distB="0" distL="0" distR="0" wp14:anchorId="1775CC3A" wp14:editId="47A580A5">
            <wp:extent cx="5943600" cy="2171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4EA" w:rsidRDefault="000744EA" w:rsidP="000744EA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6. TEXTFIELD WIDGET</w:t>
      </w:r>
    </w:p>
    <w:p w:rsidR="000744EA" w:rsidRPr="001A6FB0" w:rsidRDefault="000744EA" w:rsidP="000A0933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1A6FB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TextField is the </w:t>
      </w:r>
      <w:r w:rsidRPr="001A6FB0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essential input widget</w:t>
      </w:r>
      <w:r w:rsidRPr="001A6FB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that allows users to enter text. It provides keyboard management, input validation, and extensive styling options. For login forms, it's the primary way users provide their credentials.</w:t>
      </w:r>
    </w:p>
    <w:p w:rsidR="000744EA" w:rsidRDefault="000744EA" w:rsidP="000A0933">
      <w:r w:rsidRPr="000744EA">
        <w:rPr>
          <w:noProof/>
        </w:rPr>
        <w:drawing>
          <wp:inline distT="0" distB="0" distL="0" distR="0" wp14:anchorId="0755CE48" wp14:editId="38D595D2">
            <wp:extent cx="5943600" cy="21901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445" w:rsidRDefault="00B27445" w:rsidP="00B2744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7. ICON WIDGET</w:t>
      </w:r>
    </w:p>
    <w:p w:rsidR="00B27445" w:rsidRPr="006A5DDA" w:rsidRDefault="00B27445" w:rsidP="000A0933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Icons provide </w:t>
      </w:r>
      <w:r w:rsidRPr="006A5DDA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visual communication</w:t>
      </w: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that supplements text labels. They help users quickly understand the purpose of each field without reading labels. Icons are universal and cross language barriers.</w:t>
      </w:r>
    </w:p>
    <w:p w:rsidR="00B27445" w:rsidRDefault="00B27445" w:rsidP="000A0933">
      <w:r w:rsidRPr="00B27445">
        <w:rPr>
          <w:noProof/>
        </w:rPr>
        <w:lastRenderedPageBreak/>
        <w:drawing>
          <wp:inline distT="0" distB="0" distL="0" distR="0" wp14:anchorId="61098873" wp14:editId="1E08E1DF">
            <wp:extent cx="5696745" cy="157184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445" w:rsidRDefault="00B27445" w:rsidP="000A0933"/>
    <w:p w:rsidR="000E3EF5" w:rsidRDefault="000E3EF5" w:rsidP="000E3EF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9. ALIGN WIDGET</w:t>
      </w:r>
    </w:p>
    <w:p w:rsidR="00B27445" w:rsidRDefault="000E3EF5" w:rsidP="000A0933">
      <w:pPr>
        <w:rPr>
          <w:rFonts w:ascii="Segoe UI" w:hAnsi="Segoe UI" w:cs="Segoe UI"/>
          <w:color w:val="0F1115"/>
          <w:shd w:val="clear" w:color="auto" w:fill="FFFFFF"/>
        </w:rPr>
      </w:pP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Align is a </w:t>
      </w:r>
      <w:r w:rsidRPr="006A5DDA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positioning widget</w:t>
      </w: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that places its child at a specified location within the available space. It's essential for creating balanced layouts where elements need specific alignment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0E3EF5" w:rsidRDefault="000E3EF5" w:rsidP="000A0933">
      <w:r w:rsidRPr="000E3EF5">
        <w:rPr>
          <w:noProof/>
        </w:rPr>
        <w:drawing>
          <wp:inline distT="0" distB="0" distL="0" distR="0" wp14:anchorId="79352888" wp14:editId="483E0BFD">
            <wp:extent cx="5477639" cy="2962688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52D" w:rsidRDefault="0069052D" w:rsidP="0069052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10. PADDING WIDGET</w:t>
      </w:r>
    </w:p>
    <w:p w:rsidR="0069052D" w:rsidRPr="006A5DDA" w:rsidRDefault="0069052D" w:rsidP="000A0933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Padding creates </w:t>
      </w:r>
      <w:r w:rsidRPr="006A5DDA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breathing room</w:t>
      </w: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around content. It ensures that text and interactive elements don't touch the edges of the screen, which would look cramped and be harder to interact with.</w:t>
      </w:r>
    </w:p>
    <w:p w:rsidR="0069052D" w:rsidRDefault="0069052D" w:rsidP="000A0933">
      <w:r w:rsidRPr="0069052D">
        <w:rPr>
          <w:noProof/>
        </w:rPr>
        <w:lastRenderedPageBreak/>
        <w:drawing>
          <wp:inline distT="0" distB="0" distL="0" distR="0" wp14:anchorId="2AEA3C52" wp14:editId="31B5CABF">
            <wp:extent cx="5943600" cy="1641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56" w:rsidRDefault="00A26F56" w:rsidP="00A26F5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11. SIZEDBOX WIDGET</w:t>
      </w:r>
    </w:p>
    <w:p w:rsidR="00A26F56" w:rsidRPr="006A5DDA" w:rsidRDefault="00A26F56" w:rsidP="000A0933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SizedBox is the </w:t>
      </w:r>
      <w:r w:rsidRPr="006A5DDA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spacing workhorse</w:t>
      </w: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of Flutter layouts. When given a height, it creates a fixed vertical gap between widgets. Different spacing values create visual hierarchy and guide the user's eye through the interface.</w:t>
      </w:r>
    </w:p>
    <w:p w:rsidR="003147F6" w:rsidRDefault="004514E5" w:rsidP="000A0933">
      <w:r w:rsidRPr="004514E5">
        <w:rPr>
          <w:noProof/>
        </w:rPr>
        <w:drawing>
          <wp:inline distT="0" distB="0" distL="0" distR="0" wp14:anchorId="0253B340" wp14:editId="37D899F9">
            <wp:extent cx="2686425" cy="267689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F6" w:rsidRDefault="003147F6" w:rsidP="003147F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12. BOXDECORATION WIDGET</w:t>
      </w:r>
    </w:p>
    <w:p w:rsidR="003147F6" w:rsidRPr="006A5DDA" w:rsidRDefault="003147F6" w:rsidP="000A0933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BoxDecoration is the </w:t>
      </w:r>
      <w:r w:rsidRPr="006A5DDA">
        <w:rPr>
          <w:rStyle w:val="Strong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styling powerhouse</w:t>
      </w:r>
      <w:r w:rsidRPr="006A5DDA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that transforms plain containers into visually appealing UI elements. It can add background colors, gradients, borders, rounded corners, and shadows - all the visual effects that make modern UI designs attractive.</w:t>
      </w:r>
    </w:p>
    <w:p w:rsidR="003147F6" w:rsidRDefault="003147F6" w:rsidP="000A0933">
      <w:r w:rsidRPr="003147F6">
        <w:rPr>
          <w:noProof/>
        </w:rPr>
        <w:lastRenderedPageBreak/>
        <w:drawing>
          <wp:inline distT="0" distB="0" distL="0" distR="0" wp14:anchorId="110FA0C0" wp14:editId="6318AD7E">
            <wp:extent cx="5943600" cy="28492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69" w:rsidRDefault="00B81569" w:rsidP="000A0933">
      <w:pPr>
        <w:rPr>
          <w:rFonts w:ascii="Times New Roman" w:hAnsi="Times New Roman" w:cs="Times New Roman"/>
          <w:sz w:val="28"/>
          <w:szCs w:val="28"/>
        </w:rPr>
      </w:pPr>
      <w:r w:rsidRPr="006A5DDA">
        <w:rPr>
          <w:rFonts w:ascii="Times New Roman" w:hAnsi="Times New Roman" w:cs="Times New Roman"/>
          <w:sz w:val="28"/>
          <w:szCs w:val="28"/>
        </w:rPr>
        <w:t xml:space="preserve">Those are the most used widgets explained above summarly </w:t>
      </w:r>
      <w:r w:rsidR="000819FC" w:rsidRPr="006A5DDA">
        <w:rPr>
          <w:rFonts w:ascii="Times New Roman" w:hAnsi="Times New Roman" w:cs="Times New Roman"/>
          <w:sz w:val="28"/>
          <w:szCs w:val="28"/>
        </w:rPr>
        <w:t>and the screenshots of the codes that show how and where they were applied in this work</w:t>
      </w:r>
    </w:p>
    <w:p w:rsidR="00A0588D" w:rsidRPr="006A5DDA" w:rsidRDefault="00A0588D" w:rsidP="000A0933">
      <w:pPr>
        <w:rPr>
          <w:rFonts w:ascii="Times New Roman" w:hAnsi="Times New Roman" w:cs="Times New Roman"/>
          <w:sz w:val="28"/>
          <w:szCs w:val="28"/>
        </w:rPr>
      </w:pPr>
    </w:p>
    <w:p w:rsidR="00B27445" w:rsidRPr="000A0933" w:rsidRDefault="00B27445" w:rsidP="000A0933"/>
    <w:sectPr w:rsidR="00B27445" w:rsidRPr="000A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991" w:rsidRDefault="00B53991" w:rsidP="00994967">
      <w:pPr>
        <w:spacing w:after="0" w:line="240" w:lineRule="auto"/>
      </w:pPr>
      <w:r>
        <w:separator/>
      </w:r>
    </w:p>
  </w:endnote>
  <w:endnote w:type="continuationSeparator" w:id="0">
    <w:p w:rsidR="00B53991" w:rsidRDefault="00B53991" w:rsidP="00994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991" w:rsidRDefault="00B53991" w:rsidP="00994967">
      <w:pPr>
        <w:spacing w:after="0" w:line="240" w:lineRule="auto"/>
      </w:pPr>
      <w:r>
        <w:separator/>
      </w:r>
    </w:p>
  </w:footnote>
  <w:footnote w:type="continuationSeparator" w:id="0">
    <w:p w:rsidR="00B53991" w:rsidRDefault="00B53991" w:rsidP="00994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873CE"/>
    <w:multiLevelType w:val="hybridMultilevel"/>
    <w:tmpl w:val="DA5CB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B1C48"/>
    <w:multiLevelType w:val="multilevel"/>
    <w:tmpl w:val="F0F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72EAA"/>
    <w:multiLevelType w:val="multilevel"/>
    <w:tmpl w:val="FAC2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57F74"/>
    <w:multiLevelType w:val="multilevel"/>
    <w:tmpl w:val="93A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967"/>
    <w:rsid w:val="000744EA"/>
    <w:rsid w:val="000819FC"/>
    <w:rsid w:val="000A0933"/>
    <w:rsid w:val="000E3EF5"/>
    <w:rsid w:val="001447C9"/>
    <w:rsid w:val="001A6FB0"/>
    <w:rsid w:val="003147F6"/>
    <w:rsid w:val="004514E5"/>
    <w:rsid w:val="00561991"/>
    <w:rsid w:val="005D170C"/>
    <w:rsid w:val="005D4636"/>
    <w:rsid w:val="0069052D"/>
    <w:rsid w:val="006A5DDA"/>
    <w:rsid w:val="00705783"/>
    <w:rsid w:val="00994967"/>
    <w:rsid w:val="009C5B25"/>
    <w:rsid w:val="00A0588D"/>
    <w:rsid w:val="00A26F56"/>
    <w:rsid w:val="00B27445"/>
    <w:rsid w:val="00B53991"/>
    <w:rsid w:val="00B54C23"/>
    <w:rsid w:val="00B81569"/>
    <w:rsid w:val="00B972FA"/>
    <w:rsid w:val="00CD7701"/>
    <w:rsid w:val="00D05613"/>
    <w:rsid w:val="00E2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D1843"/>
  <w15:chartTrackingRefBased/>
  <w15:docId w15:val="{DD009180-B585-4C97-B05D-91A6C181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9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94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4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967"/>
  </w:style>
  <w:style w:type="paragraph" w:styleId="Footer">
    <w:name w:val="footer"/>
    <w:basedOn w:val="Normal"/>
    <w:link w:val="FooterChar"/>
    <w:uiPriority w:val="99"/>
    <w:unhideWhenUsed/>
    <w:rsid w:val="00994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967"/>
  </w:style>
  <w:style w:type="character" w:customStyle="1" w:styleId="Heading3Char">
    <w:name w:val="Heading 3 Char"/>
    <w:basedOn w:val="DefaultParagraphFont"/>
    <w:link w:val="Heading3"/>
    <w:uiPriority w:val="9"/>
    <w:rsid w:val="009949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496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9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0A0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5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DIENGE</dc:creator>
  <cp:keywords/>
  <dc:description/>
  <cp:lastModifiedBy>DIENGE</cp:lastModifiedBy>
  <cp:revision>19</cp:revision>
  <dcterms:created xsi:type="dcterms:W3CDTF">2026-02-14T08:54:00Z</dcterms:created>
  <dcterms:modified xsi:type="dcterms:W3CDTF">2026-02-15T17:51:00Z</dcterms:modified>
</cp:coreProperties>
</file>