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65" w:type="dxa"/>
        <w:jc w:val="center"/>
        <w:tblLook w:val="04A0" w:firstRow="1" w:lastRow="0" w:firstColumn="1" w:lastColumn="0" w:noHBand="0" w:noVBand="1"/>
      </w:tblPr>
      <w:tblGrid>
        <w:gridCol w:w="3823"/>
        <w:gridCol w:w="1955"/>
        <w:gridCol w:w="2006"/>
        <w:gridCol w:w="1087"/>
        <w:gridCol w:w="1035"/>
        <w:gridCol w:w="1699"/>
        <w:gridCol w:w="960"/>
      </w:tblGrid>
      <w:tr w:rsidR="00C553B8" w:rsidRPr="00227A58" w14:paraId="74CE1F9F" w14:textId="77777777" w:rsidTr="00C553B8">
        <w:trPr>
          <w:jc w:val="center"/>
        </w:trPr>
        <w:tc>
          <w:tcPr>
            <w:tcW w:w="3823" w:type="dxa"/>
          </w:tcPr>
          <w:p w14:paraId="4A8C25F8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4AAA4CCF" wp14:editId="025187C8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7D996A70" w14:textId="77777777" w:rsidR="00C553B8" w:rsidRPr="00D663F6" w:rsidRDefault="00C553B8" w:rsidP="001C5682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0195589B" w14:textId="77777777" w:rsidR="00C553B8" w:rsidRPr="006C1EDB" w:rsidRDefault="00C553B8" w:rsidP="001C568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5974E6FB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C553B8" w:rsidRPr="00227A58" w14:paraId="2732A458" w14:textId="77777777" w:rsidTr="00C553B8">
        <w:trPr>
          <w:jc w:val="center"/>
        </w:trPr>
        <w:tc>
          <w:tcPr>
            <w:tcW w:w="3823" w:type="dxa"/>
            <w:shd w:val="clear" w:color="auto" w:fill="E7E6E6" w:themeFill="background2"/>
            <w:vAlign w:val="center"/>
          </w:tcPr>
          <w:p w14:paraId="22A00668" w14:textId="77777777" w:rsidR="00C553B8" w:rsidRPr="00B24931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7E6E6" w:themeFill="background2"/>
            <w:vAlign w:val="center"/>
          </w:tcPr>
          <w:p w14:paraId="70229021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7E6E6" w:themeFill="background2"/>
            <w:vAlign w:val="center"/>
          </w:tcPr>
          <w:p w14:paraId="790045B6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7E6E6" w:themeFill="background2"/>
            <w:vAlign w:val="center"/>
          </w:tcPr>
          <w:p w14:paraId="1A7F3D8C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14:paraId="1E68E307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7E6E6" w:themeFill="background2"/>
            <w:vAlign w:val="center"/>
          </w:tcPr>
          <w:p w14:paraId="38DA3BBD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C553B8" w:rsidRPr="00227A58" w14:paraId="084D23D6" w14:textId="77777777" w:rsidTr="00C553B8">
        <w:trPr>
          <w:jc w:val="center"/>
        </w:trPr>
        <w:tc>
          <w:tcPr>
            <w:tcW w:w="3823" w:type="dxa"/>
            <w:vAlign w:val="center"/>
          </w:tcPr>
          <w:p w14:paraId="5CD77FE9" w14:textId="70CB3B07" w:rsidR="00C553B8" w:rsidRPr="00C553B8" w:rsidRDefault="00C553B8" w:rsidP="001C568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C553B8">
              <w:rPr>
                <w:rFonts w:asciiTheme="minorHAnsi" w:hAnsiTheme="minorHAnsi"/>
                <w:b/>
                <w:sz w:val="22"/>
                <w:szCs w:val="22"/>
              </w:rPr>
              <w:t>Kalkulus</w:t>
            </w:r>
            <w:proofErr w:type="spellEnd"/>
          </w:p>
        </w:tc>
        <w:tc>
          <w:tcPr>
            <w:tcW w:w="1955" w:type="dxa"/>
            <w:vAlign w:val="center"/>
          </w:tcPr>
          <w:p w14:paraId="5252F379" w14:textId="12E1EE21" w:rsidR="00C553B8" w:rsidRPr="00C553B8" w:rsidRDefault="00C553B8" w:rsidP="001C5682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553B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MKWP1.01</w:t>
            </w:r>
          </w:p>
        </w:tc>
        <w:tc>
          <w:tcPr>
            <w:tcW w:w="2006" w:type="dxa"/>
            <w:vAlign w:val="center"/>
          </w:tcPr>
          <w:p w14:paraId="53533D07" w14:textId="77777777" w:rsidR="00C553B8" w:rsidRPr="00C553B8" w:rsidRDefault="00C553B8" w:rsidP="001C568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553B8">
              <w:rPr>
                <w:rFonts w:asciiTheme="majorHAnsi" w:hAnsiTheme="majorHAnsi"/>
                <w:sz w:val="22"/>
                <w:szCs w:val="22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3B5907BD" w14:textId="77777777" w:rsidR="00C553B8" w:rsidRPr="00C553B8" w:rsidRDefault="00C553B8" w:rsidP="001C5682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id-ID"/>
              </w:rPr>
            </w:pPr>
            <w:r w:rsidRPr="00C553B8">
              <w:rPr>
                <w:rFonts w:asciiTheme="majorHAnsi" w:hAnsiTheme="majorHAnsi"/>
                <w:b/>
                <w:bCs/>
                <w:sz w:val="22"/>
                <w:szCs w:val="22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618AC177" w14:textId="504E76C3" w:rsidR="00C553B8" w:rsidRPr="00C553B8" w:rsidRDefault="00C553B8" w:rsidP="001C5682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553B8">
              <w:rPr>
                <w:rFonts w:asciiTheme="majorHAnsi" w:hAnsiTheme="majorHAnsi"/>
                <w:b/>
                <w:bCs/>
                <w:sz w:val="22"/>
                <w:szCs w:val="22"/>
              </w:rPr>
              <w:t>I (Satu)</w:t>
            </w:r>
          </w:p>
        </w:tc>
        <w:tc>
          <w:tcPr>
            <w:tcW w:w="960" w:type="dxa"/>
            <w:vAlign w:val="center"/>
          </w:tcPr>
          <w:p w14:paraId="232CC9F9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</w:rPr>
            </w:pPr>
          </w:p>
        </w:tc>
      </w:tr>
      <w:tr w:rsidR="00C553B8" w:rsidRPr="00B24931" w14:paraId="2EBEC84A" w14:textId="77777777" w:rsidTr="00C553B8">
        <w:trPr>
          <w:jc w:val="center"/>
        </w:trPr>
        <w:tc>
          <w:tcPr>
            <w:tcW w:w="3823" w:type="dxa"/>
            <w:vMerge w:val="restart"/>
            <w:vAlign w:val="center"/>
          </w:tcPr>
          <w:p w14:paraId="12647C12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7E6E6" w:themeFill="background2"/>
          </w:tcPr>
          <w:p w14:paraId="33F88246" w14:textId="77777777" w:rsidR="00C553B8" w:rsidRPr="007D0929" w:rsidRDefault="00C553B8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7E6E6" w:themeFill="background2"/>
          </w:tcPr>
          <w:p w14:paraId="5FAA990F" w14:textId="77777777" w:rsidR="00C553B8" w:rsidRPr="00B24931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C553B8" w:rsidRPr="00227A58" w14:paraId="449CB3CB" w14:textId="77777777" w:rsidTr="00C553B8">
        <w:trPr>
          <w:jc w:val="center"/>
        </w:trPr>
        <w:tc>
          <w:tcPr>
            <w:tcW w:w="3823" w:type="dxa"/>
            <w:vMerge/>
          </w:tcPr>
          <w:p w14:paraId="681691AD" w14:textId="77777777" w:rsidR="00C553B8" w:rsidRPr="00227A58" w:rsidRDefault="00C553B8" w:rsidP="001C5682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44DF8F09" w14:textId="77777777" w:rsidR="00C553B8" w:rsidRPr="00227A58" w:rsidRDefault="00C553B8" w:rsidP="001C5682">
            <w:pPr>
              <w:rPr>
                <w:rFonts w:asciiTheme="minorHAnsi" w:hAnsiTheme="minorHAnsi"/>
                <w:b/>
              </w:rPr>
            </w:pPr>
          </w:p>
          <w:p w14:paraId="4F7F2968" w14:textId="3C78AB2F" w:rsidR="00C553B8" w:rsidRPr="00227A58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  <w:r w:rsidRPr="00C553B8">
              <w:rPr>
                <w:rFonts w:asciiTheme="minorHAnsi" w:hAnsiTheme="minorHAnsi"/>
                <w:b/>
              </w:rPr>
              <w:t xml:space="preserve">Rahmat Karim, </w:t>
            </w:r>
            <w:proofErr w:type="spellStart"/>
            <w:r w:rsidRPr="00C553B8">
              <w:rPr>
                <w:rFonts w:asciiTheme="minorHAnsi" w:hAnsiTheme="minorHAnsi"/>
                <w:b/>
              </w:rPr>
              <w:t>S.Si</w:t>
            </w:r>
            <w:proofErr w:type="spellEnd"/>
            <w:r w:rsidRPr="00C553B8">
              <w:rPr>
                <w:rFonts w:asciiTheme="minorHAnsi" w:hAnsiTheme="minorHAnsi"/>
                <w:b/>
              </w:rPr>
              <w:t>.,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553B8">
              <w:rPr>
                <w:rFonts w:asciiTheme="minorHAnsi" w:hAnsiTheme="minorHAnsi"/>
                <w:b/>
              </w:rPr>
              <w:t>M.Si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3694" w:type="dxa"/>
            <w:gridSpan w:val="3"/>
          </w:tcPr>
          <w:p w14:paraId="5C644C27" w14:textId="77777777" w:rsidR="00C553B8" w:rsidRPr="00227A58" w:rsidRDefault="00C553B8" w:rsidP="001C5682">
            <w:pPr>
              <w:rPr>
                <w:rFonts w:asciiTheme="minorHAnsi" w:hAnsiTheme="minorHAnsi"/>
                <w:b/>
              </w:rPr>
            </w:pPr>
          </w:p>
          <w:p w14:paraId="0ECA580D" w14:textId="77777777" w:rsidR="00C553B8" w:rsidRPr="002601DE" w:rsidRDefault="00C553B8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03A0A313" w14:textId="77777777" w:rsidR="00C553B8" w:rsidRPr="00227A58" w:rsidRDefault="00C553B8" w:rsidP="001C5682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33792BA5" w14:textId="77777777" w:rsidR="00C553B8" w:rsidRPr="00C553B8" w:rsidRDefault="00C553B8" w:rsidP="005E1F57">
      <w:pPr>
        <w:pStyle w:val="StyleHeading1Left1"/>
        <w:numPr>
          <w:ilvl w:val="0"/>
          <w:numId w:val="0"/>
        </w:numPr>
        <w:rPr>
          <w:rFonts w:asciiTheme="minorHAnsi" w:hAnsiTheme="minorHAnsi" w:cstheme="minorHAnsi"/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5"/>
        <w:gridCol w:w="9621"/>
      </w:tblGrid>
      <w:tr w:rsidR="00D27879" w:rsidRPr="00101D0D" w14:paraId="39CF5895" w14:textId="77777777" w:rsidTr="00C553B8">
        <w:trPr>
          <w:jc w:val="center"/>
        </w:trPr>
        <w:tc>
          <w:tcPr>
            <w:tcW w:w="1869" w:type="dxa"/>
            <w:vMerge w:val="restart"/>
          </w:tcPr>
          <w:p w14:paraId="103AE8B9" w14:textId="77777777" w:rsidR="00D27879" w:rsidRPr="00560DB2" w:rsidRDefault="00D27879" w:rsidP="00D27879">
            <w:pPr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Capaian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Pembelajaran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  <w:p w14:paraId="3EFEC17F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0DB2">
              <w:rPr>
                <w:rFonts w:asciiTheme="minorHAnsi" w:hAnsiTheme="minorHAnsi" w:cstheme="minorHAnsi"/>
                <w:szCs w:val="22"/>
              </w:rPr>
              <w:t>(CP)</w:t>
            </w:r>
          </w:p>
        </w:tc>
        <w:tc>
          <w:tcPr>
            <w:tcW w:w="10676" w:type="dxa"/>
            <w:gridSpan w:val="2"/>
          </w:tcPr>
          <w:p w14:paraId="4E51F921" w14:textId="4FC27B95" w:rsidR="00D27879" w:rsidRPr="00101D0D" w:rsidRDefault="00D27879" w:rsidP="00D2787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1D0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CPL – </w:t>
            </w:r>
            <w:r w:rsidR="00C553B8">
              <w:rPr>
                <w:rFonts w:asciiTheme="minorHAnsi" w:hAnsiTheme="minorHAnsi" w:cstheme="minorHAnsi"/>
                <w:b/>
                <w:sz w:val="22"/>
                <w:szCs w:val="22"/>
              </w:rPr>
              <w:t>PRODI</w:t>
            </w:r>
          </w:p>
        </w:tc>
      </w:tr>
      <w:tr w:rsidR="00D27879" w:rsidRPr="00101D0D" w14:paraId="4F4837BF" w14:textId="77777777" w:rsidTr="00C553B8">
        <w:trPr>
          <w:jc w:val="center"/>
        </w:trPr>
        <w:tc>
          <w:tcPr>
            <w:tcW w:w="1869" w:type="dxa"/>
            <w:vMerge/>
          </w:tcPr>
          <w:p w14:paraId="62860DB0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BC816AB" w14:textId="028498EB" w:rsidR="00D27879" w:rsidRPr="00A73E1F" w:rsidRDefault="00D27879" w:rsidP="00D27879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A73E1F">
              <w:rPr>
                <w:rFonts w:asciiTheme="minorHAnsi" w:hAnsiTheme="minorHAnsi" w:cstheme="minorHAnsi"/>
                <w:szCs w:val="22"/>
              </w:rPr>
              <w:t>S4</w:t>
            </w:r>
          </w:p>
        </w:tc>
        <w:tc>
          <w:tcPr>
            <w:tcW w:w="9621" w:type="dxa"/>
          </w:tcPr>
          <w:p w14:paraId="561A7004" w14:textId="49AB143B" w:rsidR="00D27879" w:rsidRPr="00A73E1F" w:rsidRDefault="000743E3" w:rsidP="00D27879">
            <w:pPr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Dapat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berkontribusi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dalam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peningkatan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mutu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kehidupan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bermasyarakat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,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berbangsa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, dan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bernegara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berdasarkan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Pancasila</w:t>
            </w:r>
          </w:p>
        </w:tc>
      </w:tr>
      <w:tr w:rsidR="00D27879" w:rsidRPr="00101D0D" w14:paraId="7D5A0D23" w14:textId="77777777" w:rsidTr="00C553B8">
        <w:trPr>
          <w:jc w:val="center"/>
        </w:trPr>
        <w:tc>
          <w:tcPr>
            <w:tcW w:w="1869" w:type="dxa"/>
            <w:vMerge/>
          </w:tcPr>
          <w:p w14:paraId="7A170EE5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61A354BC" w14:textId="4C3A3A43" w:rsidR="00D27879" w:rsidRPr="00A73E1F" w:rsidRDefault="00560DB2" w:rsidP="00D27879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KU4</w:t>
            </w:r>
          </w:p>
        </w:tc>
        <w:tc>
          <w:tcPr>
            <w:tcW w:w="9621" w:type="dxa"/>
          </w:tcPr>
          <w:p w14:paraId="51F69FB7" w14:textId="48623BB1" w:rsidR="00D27879" w:rsidRPr="00A73E1F" w:rsidRDefault="000743E3" w:rsidP="00D27879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Mampu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mengembangkan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sistem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untuk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memecahkan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masalah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nyata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,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baik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secara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mandiri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maupun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berkelompok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sesuai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dengan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kaidah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pengembangan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sistem</w:t>
            </w:r>
            <w:proofErr w:type="spellEnd"/>
          </w:p>
        </w:tc>
      </w:tr>
      <w:tr w:rsidR="00D27879" w:rsidRPr="00101D0D" w14:paraId="7427515A" w14:textId="77777777" w:rsidTr="00C553B8">
        <w:trPr>
          <w:jc w:val="center"/>
        </w:trPr>
        <w:tc>
          <w:tcPr>
            <w:tcW w:w="1869" w:type="dxa"/>
            <w:vMerge/>
          </w:tcPr>
          <w:p w14:paraId="02B6F9DF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09C80C1" w14:textId="752D8FB9" w:rsidR="00D27879" w:rsidRPr="00A73E1F" w:rsidRDefault="00560DB2" w:rsidP="00D27879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KU5</w:t>
            </w:r>
          </w:p>
        </w:tc>
        <w:tc>
          <w:tcPr>
            <w:tcW w:w="9621" w:type="dxa"/>
          </w:tcPr>
          <w:p w14:paraId="4F04546A" w14:textId="4227D386" w:rsidR="00D27879" w:rsidRPr="00A73E1F" w:rsidRDefault="000743E3" w:rsidP="00D27879">
            <w:pPr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Memiliki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kemampuan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dan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kemauan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untuk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menjadi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pembelajar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sepanjang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hayat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dan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selalu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tanggap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terhadap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isu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–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isu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kontemporer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di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bidang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komputer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dan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teknologi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informasi</w:t>
            </w:r>
            <w:proofErr w:type="spellEnd"/>
          </w:p>
        </w:tc>
      </w:tr>
      <w:tr w:rsidR="00D27879" w:rsidRPr="00101D0D" w14:paraId="1DC90903" w14:textId="77777777" w:rsidTr="00C553B8">
        <w:trPr>
          <w:jc w:val="center"/>
        </w:trPr>
        <w:tc>
          <w:tcPr>
            <w:tcW w:w="1869" w:type="dxa"/>
            <w:vMerge/>
          </w:tcPr>
          <w:p w14:paraId="2368EAA6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0AFEAD03" w14:textId="596E019D" w:rsidR="00D27879" w:rsidRPr="00A73E1F" w:rsidRDefault="00560DB2" w:rsidP="00D27879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KU7</w:t>
            </w:r>
          </w:p>
        </w:tc>
        <w:tc>
          <w:tcPr>
            <w:tcW w:w="9621" w:type="dxa"/>
          </w:tcPr>
          <w:p w14:paraId="6740033C" w14:textId="09035743" w:rsidR="00D27879" w:rsidRPr="00A73E1F" w:rsidRDefault="000743E3" w:rsidP="00D27879">
            <w:pPr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Memiliki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semangat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inovasi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dan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kreatif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dalam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menerapkan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bidang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ilmu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yang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dikuasainya</w:t>
            </w:r>
            <w:proofErr w:type="spellEnd"/>
          </w:p>
        </w:tc>
      </w:tr>
      <w:tr w:rsidR="00D27879" w:rsidRPr="00101D0D" w14:paraId="546AD8A8" w14:textId="77777777" w:rsidTr="00C553B8">
        <w:trPr>
          <w:jc w:val="center"/>
        </w:trPr>
        <w:tc>
          <w:tcPr>
            <w:tcW w:w="1869" w:type="dxa"/>
            <w:vMerge/>
          </w:tcPr>
          <w:p w14:paraId="446B875D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6C34DB5E" w14:textId="05A12672" w:rsidR="00D27879" w:rsidRPr="00A73E1F" w:rsidRDefault="00D27879" w:rsidP="00560DB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A73E1F">
              <w:rPr>
                <w:rFonts w:asciiTheme="minorHAnsi" w:hAnsiTheme="minorHAnsi" w:cstheme="minorHAnsi"/>
                <w:szCs w:val="22"/>
              </w:rPr>
              <w:t>K</w:t>
            </w:r>
            <w:r w:rsidR="00560DB2">
              <w:rPr>
                <w:rFonts w:asciiTheme="minorHAnsi" w:hAnsiTheme="minorHAnsi" w:cstheme="minorHAnsi"/>
                <w:szCs w:val="22"/>
              </w:rPr>
              <w:t>K10</w:t>
            </w:r>
          </w:p>
        </w:tc>
        <w:tc>
          <w:tcPr>
            <w:tcW w:w="9621" w:type="dxa"/>
          </w:tcPr>
          <w:p w14:paraId="42D08428" w14:textId="52D4A5CF" w:rsidR="00D27879" w:rsidRPr="00A73E1F" w:rsidRDefault="000743E3" w:rsidP="00D27879">
            <w:pPr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Menguasai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konsep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dasar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keamanan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jaringan</w:t>
            </w:r>
            <w:proofErr w:type="spellEnd"/>
          </w:p>
        </w:tc>
      </w:tr>
      <w:tr w:rsidR="00D27879" w:rsidRPr="00101D0D" w14:paraId="63F8BF9E" w14:textId="77777777" w:rsidTr="00C553B8">
        <w:trPr>
          <w:jc w:val="center"/>
        </w:trPr>
        <w:tc>
          <w:tcPr>
            <w:tcW w:w="1869" w:type="dxa"/>
            <w:vMerge/>
          </w:tcPr>
          <w:p w14:paraId="05643C46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7168FC9A" w14:textId="5CFEF471" w:rsidR="00D27879" w:rsidRPr="00A73E1F" w:rsidRDefault="00D27879" w:rsidP="00D27879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A73E1F">
              <w:rPr>
                <w:rFonts w:asciiTheme="minorHAnsi" w:hAnsiTheme="minorHAnsi" w:cstheme="minorHAnsi"/>
                <w:szCs w:val="22"/>
              </w:rPr>
              <w:t>KK14</w:t>
            </w:r>
          </w:p>
        </w:tc>
        <w:tc>
          <w:tcPr>
            <w:tcW w:w="9621" w:type="dxa"/>
          </w:tcPr>
          <w:p w14:paraId="63AFA278" w14:textId="607810E2" w:rsidR="00D27879" w:rsidRPr="00A73E1F" w:rsidRDefault="000743E3" w:rsidP="00D27879">
            <w:pPr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Memahami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prinsip-prinsip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fundamental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kecerdasan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buatan</w:t>
            </w:r>
            <w:proofErr w:type="spellEnd"/>
          </w:p>
        </w:tc>
      </w:tr>
      <w:tr w:rsidR="00D27879" w:rsidRPr="00101D0D" w14:paraId="0831931D" w14:textId="77777777" w:rsidTr="00C553B8">
        <w:trPr>
          <w:jc w:val="center"/>
        </w:trPr>
        <w:tc>
          <w:tcPr>
            <w:tcW w:w="1869" w:type="dxa"/>
            <w:vMerge/>
          </w:tcPr>
          <w:p w14:paraId="7944B723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5C32B472" w14:textId="1F623936" w:rsidR="00D27879" w:rsidRPr="00A73E1F" w:rsidRDefault="00560DB2" w:rsidP="00D27879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PP4</w:t>
            </w:r>
          </w:p>
        </w:tc>
        <w:tc>
          <w:tcPr>
            <w:tcW w:w="9621" w:type="dxa"/>
          </w:tcPr>
          <w:p w14:paraId="204167A3" w14:textId="4E68358C" w:rsidR="00D27879" w:rsidRPr="00A73E1F" w:rsidRDefault="000743E3" w:rsidP="00D27879">
            <w:pPr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Menguasai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konsep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operasi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aritmetika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dan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logika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dasar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yang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dapat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digunakan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untuk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mengembangkan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metode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dan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diimplementasikan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dalam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pembangunan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aplikasi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>Perangkat</w:t>
            </w:r>
            <w:proofErr w:type="spellEnd"/>
            <w:r w:rsidRPr="000743E3">
              <w:rPr>
                <w:rFonts w:asciiTheme="minorHAnsi" w:hAnsiTheme="minorHAnsi" w:cstheme="minorHAnsi"/>
                <w:sz w:val="20"/>
                <w:szCs w:val="22"/>
              </w:rPr>
              <w:t xml:space="preserve"> Lunak</w:t>
            </w:r>
          </w:p>
        </w:tc>
      </w:tr>
      <w:tr w:rsidR="00D27879" w:rsidRPr="00101D0D" w14:paraId="11CA3776" w14:textId="77777777" w:rsidTr="00C553B8">
        <w:trPr>
          <w:jc w:val="center"/>
        </w:trPr>
        <w:tc>
          <w:tcPr>
            <w:tcW w:w="1869" w:type="dxa"/>
            <w:vMerge/>
          </w:tcPr>
          <w:p w14:paraId="42AA8565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76" w:type="dxa"/>
            <w:gridSpan w:val="2"/>
          </w:tcPr>
          <w:p w14:paraId="22CC46F0" w14:textId="77777777" w:rsidR="00D27879" w:rsidRPr="00101D0D" w:rsidRDefault="00D27879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0DB2">
              <w:rPr>
                <w:rFonts w:asciiTheme="minorHAnsi" w:hAnsiTheme="minorHAnsi" w:cstheme="minorHAnsi"/>
                <w:szCs w:val="22"/>
              </w:rPr>
              <w:t>CP – MK</w:t>
            </w:r>
          </w:p>
        </w:tc>
      </w:tr>
      <w:tr w:rsidR="00560DB2" w:rsidRPr="00101D0D" w14:paraId="74B89C24" w14:textId="77777777" w:rsidTr="00C553B8">
        <w:trPr>
          <w:jc w:val="center"/>
        </w:trPr>
        <w:tc>
          <w:tcPr>
            <w:tcW w:w="1869" w:type="dxa"/>
            <w:vMerge/>
          </w:tcPr>
          <w:p w14:paraId="15BE6E48" w14:textId="77777777" w:rsidR="00560DB2" w:rsidRPr="00101D0D" w:rsidRDefault="00560DB2" w:rsidP="00560D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5996D6A" w14:textId="77777777" w:rsidR="00560DB2" w:rsidRPr="00A73E1F" w:rsidRDefault="00560DB2" w:rsidP="00560DB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A73E1F">
              <w:rPr>
                <w:rFonts w:asciiTheme="minorHAnsi" w:hAnsiTheme="minorHAnsi" w:cstheme="minorHAnsi"/>
                <w:szCs w:val="22"/>
              </w:rPr>
              <w:t>M1</w:t>
            </w:r>
          </w:p>
        </w:tc>
        <w:tc>
          <w:tcPr>
            <w:tcW w:w="9621" w:type="dxa"/>
          </w:tcPr>
          <w:p w14:paraId="2A074A42" w14:textId="0E808F3D" w:rsidR="00560DB2" w:rsidRPr="00A73E1F" w:rsidRDefault="00560DB2" w:rsidP="00560DB2">
            <w:pPr>
              <w:jc w:val="both"/>
              <w:rPr>
                <w:rFonts w:asciiTheme="minorHAnsi" w:hAnsiTheme="minorHAnsi" w:cstheme="minorHAnsi"/>
                <w:noProof/>
                <w:szCs w:val="22"/>
                <w:lang w:val="sv-SE"/>
              </w:rPr>
            </w:pPr>
            <w:proofErr w:type="spellStart"/>
            <w:r>
              <w:rPr>
                <w:rFonts w:asciiTheme="minorHAnsi" w:hAnsiTheme="minorHAnsi"/>
                <w:color w:val="000000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tentang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pendahuluan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kalkulus</w:t>
            </w:r>
            <w:proofErr w:type="spellEnd"/>
          </w:p>
        </w:tc>
      </w:tr>
      <w:tr w:rsidR="00560DB2" w:rsidRPr="00101D0D" w14:paraId="57791023" w14:textId="77777777" w:rsidTr="00C553B8">
        <w:trPr>
          <w:jc w:val="center"/>
        </w:trPr>
        <w:tc>
          <w:tcPr>
            <w:tcW w:w="1869" w:type="dxa"/>
            <w:vMerge/>
          </w:tcPr>
          <w:p w14:paraId="694B0CEF" w14:textId="77777777" w:rsidR="00560DB2" w:rsidRPr="00101D0D" w:rsidRDefault="00560DB2" w:rsidP="00560D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7F3C1066" w14:textId="77777777" w:rsidR="00560DB2" w:rsidRPr="00A73E1F" w:rsidRDefault="00560DB2" w:rsidP="00560DB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A73E1F">
              <w:rPr>
                <w:rFonts w:asciiTheme="minorHAnsi" w:hAnsiTheme="minorHAnsi" w:cstheme="minorHAnsi"/>
                <w:szCs w:val="22"/>
              </w:rPr>
              <w:t>M2</w:t>
            </w:r>
          </w:p>
        </w:tc>
        <w:tc>
          <w:tcPr>
            <w:tcW w:w="9621" w:type="dxa"/>
          </w:tcPr>
          <w:p w14:paraId="3E4E289E" w14:textId="2D1A258B" w:rsidR="00560DB2" w:rsidRPr="00A73E1F" w:rsidRDefault="00560DB2" w:rsidP="00560DB2">
            <w:pPr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tentang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fungsi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dan limit</w:t>
            </w:r>
          </w:p>
        </w:tc>
      </w:tr>
      <w:tr w:rsidR="00560DB2" w:rsidRPr="00101D0D" w14:paraId="4CF562ED" w14:textId="77777777" w:rsidTr="00C553B8">
        <w:trPr>
          <w:jc w:val="center"/>
        </w:trPr>
        <w:tc>
          <w:tcPr>
            <w:tcW w:w="1869" w:type="dxa"/>
            <w:vMerge/>
          </w:tcPr>
          <w:p w14:paraId="5A6CE747" w14:textId="77777777" w:rsidR="00560DB2" w:rsidRPr="00101D0D" w:rsidRDefault="00560DB2" w:rsidP="00560D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1EF18375" w14:textId="77777777" w:rsidR="00560DB2" w:rsidRPr="00A73E1F" w:rsidRDefault="00560DB2" w:rsidP="00560DB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A73E1F">
              <w:rPr>
                <w:rFonts w:asciiTheme="minorHAnsi" w:hAnsiTheme="minorHAnsi" w:cstheme="minorHAnsi"/>
                <w:szCs w:val="22"/>
              </w:rPr>
              <w:t>M3</w:t>
            </w:r>
          </w:p>
        </w:tc>
        <w:tc>
          <w:tcPr>
            <w:tcW w:w="9621" w:type="dxa"/>
          </w:tcPr>
          <w:p w14:paraId="324CF23A" w14:textId="4733013A" w:rsidR="00560DB2" w:rsidRPr="00A73E1F" w:rsidRDefault="00560DB2" w:rsidP="00560DB2">
            <w:pPr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tentang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turunan</w:t>
            </w:r>
            <w:proofErr w:type="spellEnd"/>
          </w:p>
        </w:tc>
      </w:tr>
      <w:tr w:rsidR="00560DB2" w:rsidRPr="00101D0D" w14:paraId="699B773B" w14:textId="77777777" w:rsidTr="00C553B8">
        <w:trPr>
          <w:jc w:val="center"/>
        </w:trPr>
        <w:tc>
          <w:tcPr>
            <w:tcW w:w="1869" w:type="dxa"/>
            <w:vMerge/>
          </w:tcPr>
          <w:p w14:paraId="7CE0FF5A" w14:textId="77777777" w:rsidR="00560DB2" w:rsidRPr="00101D0D" w:rsidRDefault="00560DB2" w:rsidP="00560D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5EB1170E" w14:textId="77777777" w:rsidR="00560DB2" w:rsidRPr="00A73E1F" w:rsidRDefault="00560DB2" w:rsidP="00560DB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A73E1F">
              <w:rPr>
                <w:rFonts w:asciiTheme="minorHAnsi" w:hAnsiTheme="minorHAnsi" w:cstheme="minorHAnsi"/>
                <w:szCs w:val="22"/>
              </w:rPr>
              <w:t>M4</w:t>
            </w:r>
          </w:p>
        </w:tc>
        <w:tc>
          <w:tcPr>
            <w:tcW w:w="9621" w:type="dxa"/>
          </w:tcPr>
          <w:p w14:paraId="4ACE5B90" w14:textId="70AF79AE" w:rsidR="00560DB2" w:rsidRPr="00A73E1F" w:rsidRDefault="00560DB2" w:rsidP="00560DB2">
            <w:pPr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tentang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penggunaan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</w:rPr>
              <w:t>turunan</w:t>
            </w:r>
            <w:proofErr w:type="spellEnd"/>
          </w:p>
        </w:tc>
      </w:tr>
      <w:tr w:rsidR="005E1F57" w:rsidRPr="00101D0D" w14:paraId="22BDBD82" w14:textId="77777777" w:rsidTr="00C553B8">
        <w:trPr>
          <w:jc w:val="center"/>
        </w:trPr>
        <w:tc>
          <w:tcPr>
            <w:tcW w:w="1869" w:type="dxa"/>
          </w:tcPr>
          <w:p w14:paraId="7886D527" w14:textId="77777777" w:rsidR="005E1F57" w:rsidRPr="00101D0D" w:rsidRDefault="005E1F57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lastRenderedPageBreak/>
              <w:t>Deskripsi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Singkat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MK</w:t>
            </w:r>
          </w:p>
        </w:tc>
        <w:tc>
          <w:tcPr>
            <w:tcW w:w="10676" w:type="dxa"/>
            <w:gridSpan w:val="2"/>
          </w:tcPr>
          <w:p w14:paraId="5655557F" w14:textId="29880F80" w:rsidR="005E1F57" w:rsidRPr="00101D0D" w:rsidRDefault="00560DB2" w:rsidP="00560DB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Kalkulus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adalah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ilmu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matematika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yang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mempelajari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perubahan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(</w:t>
            </w:r>
            <w:r w:rsidRPr="00560DB2">
              <w:rPr>
                <w:rFonts w:asciiTheme="minorHAnsi" w:hAnsiTheme="minorHAnsi" w:cstheme="minorHAnsi"/>
                <w:i/>
                <w:szCs w:val="22"/>
              </w:rPr>
              <w:t>change</w:t>
            </w:r>
            <w:r w:rsidRPr="00560DB2">
              <w:rPr>
                <w:rFonts w:asciiTheme="minorHAnsi" w:hAnsiTheme="minorHAnsi" w:cstheme="minorHAnsi"/>
                <w:szCs w:val="22"/>
              </w:rPr>
              <w:t xml:space="preserve">) dan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pertumbuhan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(</w:t>
            </w:r>
            <w:r w:rsidRPr="00560DB2">
              <w:rPr>
                <w:rFonts w:asciiTheme="minorHAnsi" w:hAnsiTheme="minorHAnsi" w:cstheme="minorHAnsi"/>
                <w:i/>
                <w:szCs w:val="22"/>
              </w:rPr>
              <w:t>growth</w:t>
            </w:r>
            <w:r w:rsidRPr="00560DB2">
              <w:rPr>
                <w:rFonts w:asciiTheme="minorHAnsi" w:hAnsiTheme="minorHAnsi" w:cstheme="minorHAnsi"/>
                <w:szCs w:val="22"/>
              </w:rPr>
              <w:t xml:space="preserve">).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Kuliah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Kalkulus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dimaksudkan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untuk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memberikan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gambaran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tentang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fungsi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, limit,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turunan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(differential) dan integral (integral),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serta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aplikasi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kalkulus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dalam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kehidupan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sehari-hari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.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Untuk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Kalkulus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I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membahas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tentang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Pendahuluan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Kalkulus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,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Fungsi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dan Limit,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Turunan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, dan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Penggunaan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Turunan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  <w:tr w:rsidR="005E1F57" w:rsidRPr="00101D0D" w14:paraId="10362991" w14:textId="77777777" w:rsidTr="00C553B8">
        <w:trPr>
          <w:trHeight w:val="1276"/>
          <w:jc w:val="center"/>
        </w:trPr>
        <w:tc>
          <w:tcPr>
            <w:tcW w:w="1869" w:type="dxa"/>
          </w:tcPr>
          <w:p w14:paraId="641BEBEE" w14:textId="77777777" w:rsidR="005E1F57" w:rsidRPr="00101D0D" w:rsidRDefault="005E1F57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0DB2">
              <w:rPr>
                <w:rFonts w:asciiTheme="minorHAnsi" w:hAnsiTheme="minorHAnsi" w:cstheme="minorHAnsi"/>
                <w:szCs w:val="22"/>
              </w:rPr>
              <w:t xml:space="preserve">Materi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Pembelajaran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/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Pokok</w:t>
            </w:r>
            <w:proofErr w:type="spellEnd"/>
            <w:r w:rsidRPr="00560DB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560DB2">
              <w:rPr>
                <w:rFonts w:asciiTheme="minorHAnsi" w:hAnsiTheme="minorHAnsi" w:cstheme="minorHAnsi"/>
                <w:szCs w:val="22"/>
              </w:rPr>
              <w:t>Bahasan</w:t>
            </w:r>
            <w:proofErr w:type="spellEnd"/>
          </w:p>
        </w:tc>
        <w:tc>
          <w:tcPr>
            <w:tcW w:w="10676" w:type="dxa"/>
            <w:gridSpan w:val="2"/>
          </w:tcPr>
          <w:p w14:paraId="7D4EDAFC" w14:textId="77777777" w:rsidR="00560DB2" w:rsidRPr="0092661C" w:rsidRDefault="00560DB2" w:rsidP="00560DB2">
            <w:pPr>
              <w:pStyle w:val="ListParagraph"/>
              <w:numPr>
                <w:ilvl w:val="0"/>
                <w:numId w:val="2"/>
              </w:numPr>
              <w:ind w:left="446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92661C">
              <w:rPr>
                <w:rFonts w:asciiTheme="minorHAnsi" w:hAnsiTheme="minorHAnsi" w:cstheme="minorHAnsi"/>
              </w:rPr>
              <w:t>Pendahuluan</w:t>
            </w:r>
            <w:proofErr w:type="spellEnd"/>
            <w:r w:rsidRPr="0092661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2661C">
              <w:rPr>
                <w:rFonts w:asciiTheme="minorHAnsi" w:hAnsiTheme="minorHAnsi" w:cstheme="minorHAnsi"/>
              </w:rPr>
              <w:t>Kalkulus</w:t>
            </w:r>
            <w:proofErr w:type="spellEnd"/>
          </w:p>
          <w:p w14:paraId="5533F05A" w14:textId="77777777" w:rsidR="00560DB2" w:rsidRPr="0092661C" w:rsidRDefault="00560DB2" w:rsidP="00560DB2">
            <w:pPr>
              <w:pStyle w:val="ListParagraph"/>
              <w:numPr>
                <w:ilvl w:val="0"/>
                <w:numId w:val="2"/>
              </w:numPr>
              <w:ind w:left="446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92661C">
              <w:rPr>
                <w:rFonts w:asciiTheme="minorHAnsi" w:hAnsiTheme="minorHAnsi" w:cstheme="minorHAnsi"/>
              </w:rPr>
              <w:t>Fungsi</w:t>
            </w:r>
            <w:proofErr w:type="spellEnd"/>
            <w:r w:rsidRPr="0092661C">
              <w:rPr>
                <w:rFonts w:asciiTheme="minorHAnsi" w:hAnsiTheme="minorHAnsi" w:cstheme="minorHAnsi"/>
              </w:rPr>
              <w:t xml:space="preserve"> dan Limit</w:t>
            </w:r>
          </w:p>
          <w:p w14:paraId="4498A1CF" w14:textId="77777777" w:rsidR="00560DB2" w:rsidRPr="0092661C" w:rsidRDefault="00560DB2" w:rsidP="00560DB2">
            <w:pPr>
              <w:pStyle w:val="ListParagraph"/>
              <w:numPr>
                <w:ilvl w:val="0"/>
                <w:numId w:val="2"/>
              </w:numPr>
              <w:ind w:left="446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92661C">
              <w:rPr>
                <w:rFonts w:asciiTheme="minorHAnsi" w:hAnsiTheme="minorHAnsi" w:cstheme="minorHAnsi"/>
              </w:rPr>
              <w:t>Turunan</w:t>
            </w:r>
            <w:proofErr w:type="spellEnd"/>
          </w:p>
          <w:p w14:paraId="6AA9D3FB" w14:textId="2E84585E" w:rsidR="005E1F57" w:rsidRPr="00101D0D" w:rsidRDefault="00560DB2" w:rsidP="00560DB2">
            <w:pPr>
              <w:pStyle w:val="ListParagraph"/>
              <w:numPr>
                <w:ilvl w:val="0"/>
                <w:numId w:val="2"/>
              </w:numPr>
              <w:ind w:left="44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2661C">
              <w:rPr>
                <w:rFonts w:asciiTheme="minorHAnsi" w:hAnsiTheme="minorHAnsi" w:cstheme="minorHAnsi"/>
              </w:rPr>
              <w:t>Penggunaan</w:t>
            </w:r>
            <w:proofErr w:type="spellEnd"/>
            <w:r w:rsidRPr="0092661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2661C">
              <w:rPr>
                <w:rFonts w:asciiTheme="minorHAnsi" w:hAnsiTheme="minorHAnsi" w:cstheme="minorHAnsi"/>
              </w:rPr>
              <w:t>Turunan</w:t>
            </w:r>
            <w:proofErr w:type="spellEnd"/>
          </w:p>
        </w:tc>
      </w:tr>
      <w:tr w:rsidR="005E1F57" w:rsidRPr="00101D0D" w14:paraId="705BCDD1" w14:textId="77777777" w:rsidTr="00C553B8">
        <w:trPr>
          <w:jc w:val="center"/>
        </w:trPr>
        <w:tc>
          <w:tcPr>
            <w:tcW w:w="1869" w:type="dxa"/>
          </w:tcPr>
          <w:p w14:paraId="08E549F0" w14:textId="77777777" w:rsidR="005E1F57" w:rsidRPr="00101D0D" w:rsidRDefault="005E1F57" w:rsidP="00D2787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76EE0">
              <w:rPr>
                <w:rFonts w:asciiTheme="minorHAnsi" w:hAnsiTheme="minorHAnsi" w:cstheme="minorHAnsi"/>
                <w:szCs w:val="22"/>
              </w:rPr>
              <w:t>Metode</w:t>
            </w:r>
          </w:p>
        </w:tc>
        <w:tc>
          <w:tcPr>
            <w:tcW w:w="10676" w:type="dxa"/>
            <w:gridSpan w:val="2"/>
          </w:tcPr>
          <w:p w14:paraId="5F5240BF" w14:textId="77777777" w:rsidR="005E1F57" w:rsidRPr="00976EE0" w:rsidRDefault="005E1F57" w:rsidP="00D27879">
            <w:pPr>
              <w:tabs>
                <w:tab w:val="left" w:pos="1335"/>
              </w:tabs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Pembelajaran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akan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dilakukan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dengan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strategi </w:t>
            </w:r>
            <w:r w:rsidRPr="00976EE0">
              <w:rPr>
                <w:rFonts w:asciiTheme="minorHAnsi" w:hAnsiTheme="minorHAnsi" w:cstheme="minorHAnsi"/>
                <w:i/>
                <w:szCs w:val="22"/>
              </w:rPr>
              <w:t>student active learning</w:t>
            </w:r>
          </w:p>
          <w:p w14:paraId="2F246599" w14:textId="3157FC78" w:rsidR="00976EE0" w:rsidRPr="00976EE0" w:rsidRDefault="002C4D6F" w:rsidP="00976EE0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62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Dosen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mempresentasikan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penyaji</w:t>
            </w:r>
            <w:r w:rsidR="00976EE0" w:rsidRPr="00976EE0">
              <w:rPr>
                <w:rFonts w:asciiTheme="minorHAnsi" w:hAnsiTheme="minorHAnsi" w:cstheme="minorHAnsi"/>
                <w:szCs w:val="22"/>
              </w:rPr>
              <w:t>an</w:t>
            </w:r>
            <w:proofErr w:type="spellEnd"/>
            <w:r w:rsidR="00976EE0" w:rsidRPr="00976EE0">
              <w:rPr>
                <w:rFonts w:asciiTheme="minorHAnsi" w:hAnsiTheme="minorHAnsi" w:cstheme="minorHAnsi"/>
                <w:szCs w:val="22"/>
              </w:rPr>
              <w:t xml:space="preserve">) </w:t>
            </w:r>
            <w:proofErr w:type="spellStart"/>
            <w:r w:rsidR="00976EE0" w:rsidRPr="00976EE0">
              <w:rPr>
                <w:rFonts w:asciiTheme="minorHAnsi" w:hAnsiTheme="minorHAnsi" w:cstheme="minorHAnsi"/>
                <w:szCs w:val="22"/>
              </w:rPr>
              <w:t>konsep</w:t>
            </w:r>
            <w:proofErr w:type="spellEnd"/>
            <w:r w:rsidR="00976EE0"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976EE0" w:rsidRPr="00976EE0">
              <w:rPr>
                <w:rFonts w:asciiTheme="minorHAnsi" w:hAnsiTheme="minorHAnsi" w:cstheme="minorHAnsi"/>
                <w:szCs w:val="22"/>
              </w:rPr>
              <w:t>materi</w:t>
            </w:r>
            <w:proofErr w:type="spellEnd"/>
            <w:r w:rsid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976EE0" w:rsidRPr="00976EE0">
              <w:rPr>
                <w:rFonts w:asciiTheme="minorHAnsi" w:hAnsiTheme="minorHAnsi" w:cstheme="minorHAnsi"/>
                <w:szCs w:val="22"/>
              </w:rPr>
              <w:t>kuliah</w:t>
            </w:r>
            <w:proofErr w:type="spellEnd"/>
            <w:r w:rsidR="00976EE0" w:rsidRPr="00976EE0">
              <w:rPr>
                <w:rFonts w:asciiTheme="minorHAnsi" w:hAnsiTheme="minorHAnsi" w:cstheme="minorHAnsi"/>
                <w:szCs w:val="22"/>
              </w:rPr>
              <w:t xml:space="preserve"> dan </w:t>
            </w:r>
            <w:proofErr w:type="spellStart"/>
            <w:r w:rsidR="00976EE0" w:rsidRPr="00976EE0">
              <w:rPr>
                <w:rFonts w:asciiTheme="minorHAnsi" w:hAnsiTheme="minorHAnsi" w:cstheme="minorHAnsi"/>
                <w:szCs w:val="22"/>
              </w:rPr>
              <w:t>beberapa</w:t>
            </w:r>
            <w:proofErr w:type="spellEnd"/>
            <w:r w:rsidR="00976EE0"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976EE0" w:rsidRPr="00976EE0">
              <w:rPr>
                <w:rFonts w:asciiTheme="minorHAnsi" w:hAnsiTheme="minorHAnsi" w:cstheme="minorHAnsi"/>
                <w:szCs w:val="22"/>
              </w:rPr>
              <w:t>studi</w:t>
            </w:r>
            <w:proofErr w:type="spellEnd"/>
            <w:r w:rsidR="00976EE0"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976EE0" w:rsidRPr="00976EE0">
              <w:rPr>
                <w:rFonts w:asciiTheme="minorHAnsi" w:hAnsiTheme="minorHAnsi" w:cstheme="minorHAnsi"/>
                <w:szCs w:val="22"/>
              </w:rPr>
              <w:t>kasus</w:t>
            </w:r>
            <w:proofErr w:type="spellEnd"/>
          </w:p>
          <w:p w14:paraId="225A6804" w14:textId="77777777" w:rsidR="00976EE0" w:rsidRPr="00976EE0" w:rsidRDefault="00976EE0" w:rsidP="00976EE0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62"/>
              <w:contextualSpacing/>
              <w:rPr>
                <w:rFonts w:asciiTheme="minorHAnsi" w:hAnsiTheme="minorHAnsi" w:cstheme="minorHAnsi"/>
                <w:szCs w:val="22"/>
              </w:rPr>
            </w:pPr>
            <w:r w:rsidRPr="00976EE0">
              <w:rPr>
                <w:rFonts w:asciiTheme="minorHAnsi" w:hAnsiTheme="minorHAnsi" w:cstheme="minorHAnsi"/>
                <w:szCs w:val="22"/>
              </w:rPr>
              <w:t xml:space="preserve">Dosen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mengarahkan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mahasiswa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untuk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mendiskusikan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menyelesaikan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studi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kasus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secara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berkelompok</w:t>
            </w:r>
            <w:proofErr w:type="spellEnd"/>
          </w:p>
          <w:p w14:paraId="0155153C" w14:textId="45EF7832" w:rsidR="00976EE0" w:rsidRPr="00976EE0" w:rsidRDefault="002C4D6F" w:rsidP="00976EE0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62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Dosen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k</w:t>
            </w:r>
            <w:r w:rsidR="00976EE0" w:rsidRPr="00976EE0">
              <w:rPr>
                <w:rFonts w:asciiTheme="minorHAnsi" w:hAnsiTheme="minorHAnsi" w:cstheme="minorHAnsi"/>
                <w:szCs w:val="22"/>
              </w:rPr>
              <w:t>ui</w:t>
            </w:r>
            <w:r>
              <w:rPr>
                <w:rFonts w:asciiTheme="minorHAnsi" w:hAnsiTheme="minorHAnsi" w:cstheme="minorHAnsi"/>
                <w:szCs w:val="22"/>
              </w:rPr>
              <w:t>s</w:t>
            </w:r>
            <w:proofErr w:type="spellEnd"/>
            <w:r w:rsidR="00976EE0"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976EE0" w:rsidRPr="00976EE0">
              <w:rPr>
                <w:rFonts w:asciiTheme="minorHAnsi" w:hAnsiTheme="minorHAnsi" w:cstheme="minorHAnsi"/>
                <w:szCs w:val="22"/>
              </w:rPr>
              <w:t>pencapaian</w:t>
            </w:r>
            <w:proofErr w:type="spellEnd"/>
            <w:r w:rsidR="00976EE0"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976EE0" w:rsidRPr="00976EE0">
              <w:rPr>
                <w:rFonts w:asciiTheme="minorHAnsi" w:hAnsiTheme="minorHAnsi" w:cstheme="minorHAnsi"/>
                <w:szCs w:val="22"/>
              </w:rPr>
              <w:t>konsep</w:t>
            </w:r>
            <w:proofErr w:type="spellEnd"/>
            <w:r w:rsidR="00976EE0" w:rsidRPr="00976EE0">
              <w:rPr>
                <w:rFonts w:asciiTheme="minorHAnsi" w:hAnsiTheme="minorHAnsi" w:cstheme="minorHAnsi"/>
                <w:szCs w:val="22"/>
              </w:rPr>
              <w:t xml:space="preserve">. </w:t>
            </w:r>
          </w:p>
          <w:p w14:paraId="251D4E91" w14:textId="381C3F9E" w:rsidR="005E1F57" w:rsidRPr="00101D0D" w:rsidRDefault="00976EE0" w:rsidP="00976EE0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6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76EE0">
              <w:rPr>
                <w:rFonts w:asciiTheme="minorHAnsi" w:hAnsiTheme="minorHAnsi" w:cstheme="minorHAnsi"/>
                <w:szCs w:val="22"/>
              </w:rPr>
              <w:t xml:space="preserve">Dosen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memberikan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tugas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terstruktur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 xml:space="preserve"> dan </w:t>
            </w:r>
            <w:proofErr w:type="spellStart"/>
            <w:r w:rsidRPr="00976EE0">
              <w:rPr>
                <w:rFonts w:asciiTheme="minorHAnsi" w:hAnsiTheme="minorHAnsi" w:cstheme="minorHAnsi"/>
                <w:szCs w:val="22"/>
              </w:rPr>
              <w:t>mandiri</w:t>
            </w:r>
            <w:proofErr w:type="spellEnd"/>
            <w:r w:rsidRPr="00976EE0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  <w:tr w:rsidR="005E1F57" w:rsidRPr="00101D0D" w14:paraId="62D2D263" w14:textId="77777777" w:rsidTr="00C553B8">
        <w:trPr>
          <w:jc w:val="center"/>
        </w:trPr>
        <w:tc>
          <w:tcPr>
            <w:tcW w:w="1869" w:type="dxa"/>
          </w:tcPr>
          <w:p w14:paraId="0CF3AD29" w14:textId="77777777" w:rsidR="005E1F57" w:rsidRPr="002C4D6F" w:rsidRDefault="005E1F57" w:rsidP="00D27879">
            <w:pPr>
              <w:rPr>
                <w:rFonts w:asciiTheme="minorHAnsi" w:hAnsiTheme="minorHAnsi" w:cstheme="minorHAnsi"/>
                <w:szCs w:val="22"/>
              </w:rPr>
            </w:pPr>
            <w:r w:rsidRPr="002C4D6F">
              <w:rPr>
                <w:rFonts w:asciiTheme="minorHAnsi" w:hAnsiTheme="minorHAnsi" w:cstheme="minorHAnsi"/>
                <w:szCs w:val="22"/>
              </w:rPr>
              <w:t xml:space="preserve">Media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Pembelajaran</w:t>
            </w:r>
            <w:proofErr w:type="spellEnd"/>
          </w:p>
        </w:tc>
        <w:tc>
          <w:tcPr>
            <w:tcW w:w="10676" w:type="dxa"/>
            <w:gridSpan w:val="2"/>
          </w:tcPr>
          <w:p w14:paraId="7B46B676" w14:textId="4F4EC84B" w:rsidR="005E1F57" w:rsidRPr="002C4D6F" w:rsidRDefault="002C4D6F" w:rsidP="00D27879">
            <w:pPr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Perangkat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keras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: Laptop, LCD, White Board, Board Marker,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Buku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Referensi</w:t>
            </w:r>
            <w:proofErr w:type="spellEnd"/>
          </w:p>
        </w:tc>
      </w:tr>
      <w:tr w:rsidR="005E1F57" w:rsidRPr="00101D0D" w14:paraId="57645412" w14:textId="77777777" w:rsidTr="00C553B8">
        <w:trPr>
          <w:jc w:val="center"/>
        </w:trPr>
        <w:tc>
          <w:tcPr>
            <w:tcW w:w="1869" w:type="dxa"/>
          </w:tcPr>
          <w:p w14:paraId="4CDE142E" w14:textId="77777777" w:rsidR="005E1F57" w:rsidRPr="002C4D6F" w:rsidRDefault="005E1F57" w:rsidP="00D27879">
            <w:pPr>
              <w:rPr>
                <w:rFonts w:asciiTheme="minorHAnsi" w:hAnsiTheme="minorHAnsi" w:cstheme="minorHAnsi"/>
                <w:szCs w:val="22"/>
              </w:rPr>
            </w:pPr>
            <w:r w:rsidRPr="002C4D6F">
              <w:rPr>
                <w:rFonts w:asciiTheme="minorHAnsi" w:hAnsiTheme="minorHAnsi" w:cstheme="minorHAnsi"/>
                <w:szCs w:val="22"/>
              </w:rPr>
              <w:t>Team Teaching</w:t>
            </w:r>
          </w:p>
        </w:tc>
        <w:tc>
          <w:tcPr>
            <w:tcW w:w="10676" w:type="dxa"/>
            <w:gridSpan w:val="2"/>
          </w:tcPr>
          <w:p w14:paraId="54CA99F3" w14:textId="2F84F969" w:rsidR="002C4D6F" w:rsidRPr="002C4D6F" w:rsidRDefault="00C553B8" w:rsidP="002C4D6F">
            <w:pPr>
              <w:pStyle w:val="ListParagraph"/>
              <w:numPr>
                <w:ilvl w:val="0"/>
                <w:numId w:val="5"/>
              </w:numPr>
              <w:ind w:left="462"/>
              <w:rPr>
                <w:rFonts w:asciiTheme="minorHAnsi" w:hAnsiTheme="minorHAnsi" w:cstheme="minorHAnsi"/>
                <w:szCs w:val="22"/>
              </w:rPr>
            </w:pPr>
            <w:r w:rsidRPr="00C553B8">
              <w:rPr>
                <w:rFonts w:asciiTheme="minorHAnsi" w:hAnsiTheme="minorHAnsi" w:cstheme="minorHAnsi"/>
                <w:szCs w:val="22"/>
              </w:rPr>
              <w:t xml:space="preserve">Rahmat Karim, </w:t>
            </w:r>
            <w:proofErr w:type="spellStart"/>
            <w:r w:rsidRPr="00C553B8">
              <w:rPr>
                <w:rFonts w:asciiTheme="minorHAnsi" w:hAnsiTheme="minorHAnsi" w:cstheme="minorHAnsi"/>
                <w:szCs w:val="22"/>
              </w:rPr>
              <w:t>S.Si</w:t>
            </w:r>
            <w:proofErr w:type="spellEnd"/>
            <w:r w:rsidRPr="00C553B8">
              <w:rPr>
                <w:rFonts w:asciiTheme="minorHAnsi" w:hAnsiTheme="minorHAnsi" w:cstheme="minorHAnsi"/>
                <w:szCs w:val="22"/>
              </w:rPr>
              <w:t>.,</w:t>
            </w:r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C553B8">
              <w:rPr>
                <w:rFonts w:asciiTheme="minorHAnsi" w:hAnsiTheme="minorHAnsi" w:cstheme="minorHAnsi"/>
                <w:szCs w:val="22"/>
              </w:rPr>
              <w:t>M.Si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. </w:t>
            </w:r>
            <w:r w:rsidR="002C4D6F" w:rsidRPr="002C4D6F">
              <w:rPr>
                <w:rFonts w:asciiTheme="minorHAnsi" w:hAnsiTheme="minorHAnsi" w:cstheme="minorHAnsi"/>
                <w:szCs w:val="22"/>
              </w:rPr>
              <w:t>(</w:t>
            </w:r>
            <w:proofErr w:type="spellStart"/>
            <w:r w:rsidR="002C4D6F" w:rsidRPr="002C4D6F">
              <w:rPr>
                <w:rFonts w:asciiTheme="minorHAnsi" w:hAnsiTheme="minorHAnsi" w:cstheme="minorHAnsi"/>
                <w:szCs w:val="22"/>
              </w:rPr>
              <w:t>Koordinator</w:t>
            </w:r>
            <w:proofErr w:type="spellEnd"/>
            <w:r w:rsidR="002C4D6F" w:rsidRPr="002C4D6F">
              <w:rPr>
                <w:rFonts w:asciiTheme="minorHAnsi" w:hAnsiTheme="minorHAnsi" w:cstheme="minorHAnsi"/>
                <w:szCs w:val="22"/>
              </w:rPr>
              <w:t>)</w:t>
            </w:r>
          </w:p>
          <w:p w14:paraId="190E5F22" w14:textId="3CB0305D" w:rsidR="005E1F57" w:rsidRPr="002C4D6F" w:rsidRDefault="00C553B8" w:rsidP="002C4D6F">
            <w:pPr>
              <w:pStyle w:val="ListParagraph"/>
              <w:numPr>
                <w:ilvl w:val="0"/>
                <w:numId w:val="5"/>
              </w:numPr>
              <w:ind w:left="462"/>
              <w:rPr>
                <w:rFonts w:asciiTheme="minorHAnsi" w:hAnsiTheme="minorHAnsi" w:cstheme="minorHAnsi"/>
                <w:color w:val="FF0000"/>
                <w:szCs w:val="22"/>
              </w:rPr>
            </w:pPr>
            <w:proofErr w:type="spellStart"/>
            <w:r w:rsidRPr="00C553B8">
              <w:rPr>
                <w:rFonts w:asciiTheme="minorHAnsi" w:hAnsiTheme="minorHAnsi" w:cstheme="minorHAnsi"/>
                <w:szCs w:val="22"/>
              </w:rPr>
              <w:t>Sunyanti</w:t>
            </w:r>
            <w:proofErr w:type="spellEnd"/>
            <w:r w:rsidRPr="00C553B8">
              <w:rPr>
                <w:rFonts w:asciiTheme="minorHAnsi" w:hAnsiTheme="minorHAnsi" w:cstheme="minorHAnsi"/>
                <w:szCs w:val="22"/>
              </w:rPr>
              <w:t xml:space="preserve">, </w:t>
            </w:r>
            <w:proofErr w:type="spellStart"/>
            <w:r w:rsidRPr="00C553B8">
              <w:rPr>
                <w:rFonts w:asciiTheme="minorHAnsi" w:hAnsiTheme="minorHAnsi" w:cstheme="minorHAnsi"/>
                <w:szCs w:val="22"/>
              </w:rPr>
              <w:t>S.Pd</w:t>
            </w:r>
            <w:proofErr w:type="spellEnd"/>
            <w:r w:rsidRPr="00C553B8">
              <w:rPr>
                <w:rFonts w:asciiTheme="minorHAnsi" w:hAnsiTheme="minorHAnsi" w:cstheme="minorHAnsi"/>
                <w:szCs w:val="22"/>
              </w:rPr>
              <w:t xml:space="preserve">., </w:t>
            </w:r>
            <w:proofErr w:type="spellStart"/>
            <w:r w:rsidRPr="00C553B8">
              <w:rPr>
                <w:rFonts w:asciiTheme="minorHAnsi" w:hAnsiTheme="minorHAnsi" w:cstheme="minorHAnsi"/>
                <w:szCs w:val="22"/>
              </w:rPr>
              <w:t>M.Si</w:t>
            </w:r>
            <w:proofErr w:type="spellEnd"/>
            <w:r w:rsidRPr="00C553B8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  <w:tr w:rsidR="005E1F57" w:rsidRPr="00101D0D" w14:paraId="385253EF" w14:textId="77777777" w:rsidTr="00C553B8">
        <w:trPr>
          <w:jc w:val="center"/>
        </w:trPr>
        <w:tc>
          <w:tcPr>
            <w:tcW w:w="1869" w:type="dxa"/>
          </w:tcPr>
          <w:p w14:paraId="3EFA23A3" w14:textId="77777777" w:rsidR="005E1F57" w:rsidRPr="002C4D6F" w:rsidRDefault="005E1F57" w:rsidP="00D27879">
            <w:pPr>
              <w:rPr>
                <w:rFonts w:asciiTheme="minorHAnsi" w:hAnsiTheme="minorHAnsi" w:cstheme="minorHAnsi"/>
                <w:szCs w:val="22"/>
              </w:rPr>
            </w:pPr>
            <w:r w:rsidRPr="002C4D6F">
              <w:rPr>
                <w:rFonts w:asciiTheme="minorHAnsi" w:hAnsiTheme="minorHAnsi" w:cstheme="minorHAnsi"/>
                <w:szCs w:val="22"/>
              </w:rPr>
              <w:t xml:space="preserve">MK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Prasyarat</w:t>
            </w:r>
            <w:proofErr w:type="spellEnd"/>
          </w:p>
        </w:tc>
        <w:tc>
          <w:tcPr>
            <w:tcW w:w="10676" w:type="dxa"/>
            <w:gridSpan w:val="2"/>
          </w:tcPr>
          <w:p w14:paraId="1D35E9AD" w14:textId="3C75851D" w:rsidR="005E1F57" w:rsidRPr="002C4D6F" w:rsidRDefault="00AA38A9" w:rsidP="00D27879">
            <w:pPr>
              <w:rPr>
                <w:rFonts w:asciiTheme="minorHAnsi" w:hAnsiTheme="minorHAnsi" w:cstheme="minorHAnsi"/>
                <w:szCs w:val="22"/>
              </w:rPr>
            </w:pPr>
            <w:r w:rsidRPr="00B975E0">
              <w:rPr>
                <w:rFonts w:asciiTheme="minorHAnsi" w:hAnsiTheme="minorHAnsi" w:cstheme="minorHAnsi"/>
              </w:rPr>
              <w:t>–</w:t>
            </w:r>
          </w:p>
        </w:tc>
      </w:tr>
      <w:tr w:rsidR="005E1F57" w:rsidRPr="00101D0D" w14:paraId="7D853237" w14:textId="77777777" w:rsidTr="00C553B8">
        <w:trPr>
          <w:jc w:val="center"/>
        </w:trPr>
        <w:tc>
          <w:tcPr>
            <w:tcW w:w="1869" w:type="dxa"/>
          </w:tcPr>
          <w:p w14:paraId="496AD99B" w14:textId="77777777" w:rsidR="005E1F57" w:rsidRPr="002C4D6F" w:rsidRDefault="005E1F57" w:rsidP="00D27879">
            <w:pPr>
              <w:rPr>
                <w:rFonts w:asciiTheme="minorHAnsi" w:hAnsiTheme="minorHAnsi" w:cstheme="minorHAnsi"/>
                <w:szCs w:val="22"/>
              </w:rPr>
            </w:pPr>
            <w:r w:rsidRPr="002C4D6F">
              <w:rPr>
                <w:rFonts w:asciiTheme="minorHAnsi" w:hAnsiTheme="minorHAnsi" w:cstheme="minorHAnsi"/>
                <w:szCs w:val="22"/>
              </w:rPr>
              <w:t>Pustaka</w:t>
            </w:r>
          </w:p>
        </w:tc>
        <w:tc>
          <w:tcPr>
            <w:tcW w:w="10676" w:type="dxa"/>
            <w:gridSpan w:val="2"/>
          </w:tcPr>
          <w:p w14:paraId="775D4675" w14:textId="77777777" w:rsidR="002C4D6F" w:rsidRPr="002C4D6F" w:rsidRDefault="002C4D6F" w:rsidP="002C4D6F">
            <w:pPr>
              <w:pStyle w:val="ListParagraph"/>
              <w:numPr>
                <w:ilvl w:val="3"/>
                <w:numId w:val="3"/>
              </w:numPr>
              <w:ind w:left="365"/>
              <w:contextualSpacing/>
              <w:rPr>
                <w:rFonts w:asciiTheme="minorHAnsi" w:hAnsiTheme="minorHAnsi" w:cstheme="minorHAnsi"/>
                <w:szCs w:val="22"/>
              </w:rPr>
            </w:pPr>
            <w:r w:rsidRPr="002C4D6F">
              <w:rPr>
                <w:rFonts w:asciiTheme="minorHAnsi" w:hAnsiTheme="minorHAnsi" w:cstheme="minorHAnsi"/>
                <w:szCs w:val="22"/>
              </w:rPr>
              <w:t>Varberg, D., and E. J. Purcell. "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Kalkulus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dan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Geometri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Analitis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Jilid 2 Edisi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Keempat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>." (2010).</w:t>
            </w:r>
          </w:p>
          <w:p w14:paraId="6D1C9B78" w14:textId="038088C6" w:rsidR="002C4D6F" w:rsidRPr="002C4D6F" w:rsidRDefault="002C4D6F" w:rsidP="00AA38A9">
            <w:pPr>
              <w:pStyle w:val="ListParagraph"/>
              <w:numPr>
                <w:ilvl w:val="3"/>
                <w:numId w:val="3"/>
              </w:numPr>
              <w:ind w:left="365"/>
              <w:contextualSpacing/>
            </w:pP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Leithold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,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Kalkulus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dan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Ilmu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Ukur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Analitik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, Jilid 1, Edisi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Kelima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>, (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terj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.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dari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bhs.Inggris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oleh E.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Hutahaean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),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Penerbit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2C4D6F">
              <w:rPr>
                <w:rFonts w:asciiTheme="minorHAnsi" w:hAnsiTheme="minorHAnsi" w:cstheme="minorHAnsi"/>
                <w:szCs w:val="22"/>
              </w:rPr>
              <w:t>Erlangga</w:t>
            </w:r>
            <w:proofErr w:type="spellEnd"/>
            <w:r w:rsidRPr="002C4D6F">
              <w:rPr>
                <w:rFonts w:asciiTheme="minorHAnsi" w:hAnsiTheme="minorHAnsi" w:cstheme="minorHAnsi"/>
                <w:szCs w:val="22"/>
              </w:rPr>
              <w:t xml:space="preserve">, 1992. </w:t>
            </w:r>
          </w:p>
        </w:tc>
      </w:tr>
    </w:tbl>
    <w:p w14:paraId="79E47046" w14:textId="77777777" w:rsidR="005E1F57" w:rsidRPr="00101D0D" w:rsidRDefault="005E1F57" w:rsidP="005E1F5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31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13"/>
        <w:gridCol w:w="2295"/>
        <w:gridCol w:w="1965"/>
        <w:gridCol w:w="3278"/>
        <w:gridCol w:w="972"/>
        <w:gridCol w:w="1525"/>
        <w:gridCol w:w="1241"/>
        <w:gridCol w:w="837"/>
      </w:tblGrid>
      <w:tr w:rsidR="0067302C" w14:paraId="2584A9FE" w14:textId="77777777" w:rsidTr="00286A21">
        <w:trPr>
          <w:tblHeader/>
        </w:trPr>
        <w:tc>
          <w:tcPr>
            <w:tcW w:w="1013" w:type="dxa"/>
            <w:vAlign w:val="center"/>
          </w:tcPr>
          <w:p w14:paraId="44F050E5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</w:rPr>
              <w:lastRenderedPageBreak/>
              <w:t xml:space="preserve">Pert. </w:t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Ke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>-</w:t>
            </w:r>
          </w:p>
        </w:tc>
        <w:tc>
          <w:tcPr>
            <w:tcW w:w="2295" w:type="dxa"/>
            <w:vAlign w:val="center"/>
          </w:tcPr>
          <w:p w14:paraId="525C4AB1" w14:textId="14501FE4" w:rsidR="0067302C" w:rsidRDefault="0067302C" w:rsidP="0067302C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Kemampuan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 xml:space="preserve"> Akhir Yang </w:t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diharapkan</w:t>
            </w:r>
            <w:proofErr w:type="spellEnd"/>
          </w:p>
        </w:tc>
        <w:tc>
          <w:tcPr>
            <w:tcW w:w="1965" w:type="dxa"/>
            <w:vAlign w:val="center"/>
          </w:tcPr>
          <w:p w14:paraId="39AA388D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Substansi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 xml:space="preserve"> Kajian (Materi)</w:t>
            </w:r>
          </w:p>
        </w:tc>
        <w:tc>
          <w:tcPr>
            <w:tcW w:w="3278" w:type="dxa"/>
            <w:vAlign w:val="center"/>
          </w:tcPr>
          <w:p w14:paraId="5248414E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Kegiatan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 xml:space="preserve"> (Strategi/</w:t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metode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>)</w:t>
            </w:r>
          </w:p>
        </w:tc>
        <w:tc>
          <w:tcPr>
            <w:tcW w:w="972" w:type="dxa"/>
            <w:vAlign w:val="center"/>
          </w:tcPr>
          <w:p w14:paraId="38FE1D23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Alokasi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 xml:space="preserve"> Waktu</w:t>
            </w:r>
          </w:p>
        </w:tc>
        <w:tc>
          <w:tcPr>
            <w:tcW w:w="1525" w:type="dxa"/>
            <w:vAlign w:val="center"/>
          </w:tcPr>
          <w:p w14:paraId="07B08C5A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</w:rPr>
              <w:t xml:space="preserve">Media </w:t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Pembelajaran</w:t>
            </w:r>
            <w:proofErr w:type="spellEnd"/>
          </w:p>
        </w:tc>
        <w:tc>
          <w:tcPr>
            <w:tcW w:w="1241" w:type="dxa"/>
            <w:vAlign w:val="center"/>
          </w:tcPr>
          <w:p w14:paraId="1B051ADC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Bentuk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Kriteria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Penilaian</w:t>
            </w:r>
            <w:proofErr w:type="spellEnd"/>
          </w:p>
        </w:tc>
        <w:tc>
          <w:tcPr>
            <w:tcW w:w="837" w:type="dxa"/>
            <w:vAlign w:val="center"/>
          </w:tcPr>
          <w:p w14:paraId="2DE42C4F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2"/>
              </w:rPr>
              <w:t>Bobot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22"/>
              </w:rPr>
              <w:t xml:space="preserve"> Nilai</w:t>
            </w:r>
          </w:p>
        </w:tc>
      </w:tr>
      <w:tr w:rsidR="001B615E" w14:paraId="2019A657" w14:textId="77777777" w:rsidTr="00286A21">
        <w:tc>
          <w:tcPr>
            <w:tcW w:w="1013" w:type="dxa"/>
          </w:tcPr>
          <w:p w14:paraId="6D7A4033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1</w:t>
            </w:r>
          </w:p>
        </w:tc>
        <w:tc>
          <w:tcPr>
            <w:tcW w:w="2295" w:type="dxa"/>
          </w:tcPr>
          <w:p w14:paraId="05FDD6F2" w14:textId="77777777" w:rsidR="001B615E" w:rsidRDefault="001B615E" w:rsidP="00286A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:</w:t>
            </w:r>
          </w:p>
          <w:p w14:paraId="762BC379" w14:textId="77777777" w:rsidR="001B615E" w:rsidRDefault="001B615E" w:rsidP="00D76249">
            <w:pPr>
              <w:pStyle w:val="ListParagraph"/>
              <w:numPr>
                <w:ilvl w:val="0"/>
                <w:numId w:val="8"/>
              </w:numPr>
              <w:ind w:left="376"/>
              <w:rPr>
                <w:rFonts w:asciiTheme="minorHAns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Bilangan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Riil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  <w:p w14:paraId="07F6F6B1" w14:textId="77777777" w:rsidR="001B615E" w:rsidRDefault="001B615E" w:rsidP="00D76249">
            <w:pPr>
              <w:pStyle w:val="ListParagraph"/>
              <w:numPr>
                <w:ilvl w:val="0"/>
                <w:numId w:val="8"/>
              </w:numPr>
              <w:ind w:left="376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Desimal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Kerapatan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Kalkulator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  <w:p w14:paraId="28628FFC" w14:textId="77777777" w:rsidR="001B615E" w:rsidRDefault="001B615E" w:rsidP="00D76249">
            <w:pPr>
              <w:pStyle w:val="ListParagraph"/>
              <w:numPr>
                <w:ilvl w:val="0"/>
                <w:numId w:val="8"/>
              </w:numPr>
              <w:ind w:left="376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Ketidaksamaan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1965" w:type="dxa"/>
          </w:tcPr>
          <w:p w14:paraId="6ECF6DF6" w14:textId="3B96F4B0" w:rsidR="001B615E" w:rsidRDefault="001B615E" w:rsidP="0067302C">
            <w:pPr>
              <w:tabs>
                <w:tab w:val="left" w:pos="720"/>
              </w:tabs>
              <w:spacing w:after="160" w:line="259" w:lineRule="auto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Sistem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Bilangan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Riil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Desimal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Kerapatan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dan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Ketidaksaman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3278" w:type="dxa"/>
          </w:tcPr>
          <w:p w14:paraId="2935CFEB" w14:textId="107624E5" w:rsidR="001B615E" w:rsidRDefault="001B615E" w:rsidP="0067302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90" w:hanging="19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Menyampaikan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kontrak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perkuliahan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  <w:p w14:paraId="26BA7A9E" w14:textId="77777777" w:rsidR="001B615E" w:rsidRDefault="001B615E" w:rsidP="0067302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90" w:hanging="19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Sistem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Bilangan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Riil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  <w:p w14:paraId="5AFEC9CD" w14:textId="77777777" w:rsidR="001B615E" w:rsidRDefault="001B615E" w:rsidP="0067302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90" w:hanging="19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Desimal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Kerapatan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dan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Kalkulator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  <w:p w14:paraId="7B90A578" w14:textId="77777777" w:rsidR="001B615E" w:rsidRDefault="001B615E" w:rsidP="0067302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90" w:hanging="19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Ketidaksamaan</w:t>
            </w:r>
            <w:proofErr w:type="spellEnd"/>
          </w:p>
        </w:tc>
        <w:tc>
          <w:tcPr>
            <w:tcW w:w="972" w:type="dxa"/>
          </w:tcPr>
          <w:p w14:paraId="7728F14A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78BD9818" w14:textId="77777777" w:rsidR="001B615E" w:rsidRDefault="001B615E" w:rsidP="00286A21">
            <w:pPr>
              <w:pStyle w:val="ListParagraph"/>
              <w:ind w:left="12"/>
              <w:contextualSpacing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1C80C66F" w14:textId="77777777" w:rsidR="001B615E" w:rsidRDefault="001B615E" w:rsidP="00D76249">
            <w:pPr>
              <w:pStyle w:val="ListParagraph"/>
              <w:numPr>
                <w:ilvl w:val="0"/>
                <w:numId w:val="9"/>
              </w:numPr>
              <w:spacing w:after="200" w:line="259" w:lineRule="auto"/>
              <w:ind w:left="317" w:right="-108" w:hanging="317"/>
              <w:contextualSpacing/>
              <w:rPr>
                <w:rFonts w:asciiTheme="minorHAnsi" w:hAnsiTheme="minorHAnsi"/>
                <w:color w:val="000000"/>
                <w:sz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lang w:val="es-ES"/>
              </w:rPr>
              <w:t>Proses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lang w:val="es-ES"/>
              </w:rPr>
              <w:t>Diskusi</w:t>
            </w:r>
            <w:proofErr w:type="spellEnd"/>
          </w:p>
          <w:p w14:paraId="13495197" w14:textId="77777777" w:rsidR="001B615E" w:rsidRDefault="001B615E" w:rsidP="00D76249">
            <w:pPr>
              <w:pStyle w:val="ListParagraph"/>
              <w:numPr>
                <w:ilvl w:val="0"/>
                <w:numId w:val="9"/>
              </w:numPr>
              <w:spacing w:after="200" w:line="259" w:lineRule="auto"/>
              <w:ind w:left="317" w:right="-108" w:hanging="317"/>
              <w:contextualSpacing/>
              <w:rPr>
                <w:rFonts w:asciiTheme="minorHAnsi" w:hAnsiTheme="minorHAnsi"/>
                <w:color w:val="000000"/>
                <w:sz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lang w:val="es-ES"/>
              </w:rPr>
              <w:t>Kuis</w:t>
            </w:r>
            <w:proofErr w:type="spellEnd"/>
          </w:p>
          <w:p w14:paraId="7ECBC958" w14:textId="77777777" w:rsidR="001B615E" w:rsidRDefault="001B615E" w:rsidP="00D76249">
            <w:pPr>
              <w:pStyle w:val="ListParagraph"/>
              <w:numPr>
                <w:ilvl w:val="0"/>
                <w:numId w:val="9"/>
              </w:numPr>
              <w:spacing w:after="200" w:line="259" w:lineRule="auto"/>
              <w:ind w:left="317" w:right="-108" w:hanging="317"/>
              <w:contextualSpacing/>
              <w:rPr>
                <w:rFonts w:asciiTheme="minorHAnsi" w:hAnsiTheme="minorHAnsi"/>
                <w:color w:val="000000"/>
                <w:sz w:val="22"/>
                <w:lang w:val="es-ES"/>
              </w:rPr>
            </w:pPr>
            <w:r>
              <w:rPr>
                <w:rFonts w:asciiTheme="minorHAnsi" w:hAnsiTheme="minorHAnsi"/>
                <w:color w:val="000000"/>
                <w:sz w:val="22"/>
                <w:lang w:val="es-ES"/>
              </w:rPr>
              <w:t>Tugas</w:t>
            </w:r>
          </w:p>
          <w:p w14:paraId="6AF83DB6" w14:textId="77777777" w:rsidR="001B615E" w:rsidRDefault="001B615E" w:rsidP="00D76249">
            <w:pPr>
              <w:pStyle w:val="ListParagraph"/>
              <w:numPr>
                <w:ilvl w:val="0"/>
                <w:numId w:val="9"/>
              </w:numPr>
              <w:spacing w:after="200" w:line="259" w:lineRule="auto"/>
              <w:ind w:left="317" w:right="-108" w:hanging="317"/>
              <w:contextualSpacing/>
              <w:rPr>
                <w:rFonts w:asciiTheme="minorHAnsi" w:hAnsiTheme="minorHAnsi"/>
                <w:color w:val="000000"/>
                <w:sz w:val="22"/>
                <w:lang w:val="es-ES"/>
              </w:rPr>
            </w:pPr>
            <w:r>
              <w:rPr>
                <w:rFonts w:asciiTheme="minorHAnsi" w:hAnsiTheme="minorHAnsi"/>
                <w:color w:val="000000"/>
                <w:sz w:val="22"/>
                <w:lang w:val="es-ES"/>
              </w:rPr>
              <w:t xml:space="preserve">Tes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lang w:val="es-ES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lang w:val="es-ES"/>
              </w:rPr>
              <w:t>.</w:t>
            </w:r>
          </w:p>
          <w:p w14:paraId="50645BFD" w14:textId="77777777" w:rsidR="001B615E" w:rsidRDefault="001B615E" w:rsidP="00286A21">
            <w:pPr>
              <w:spacing w:after="200"/>
              <w:ind w:right="-108"/>
              <w:rPr>
                <w:rFonts w:asciiTheme="minorHAnsi" w:hAnsiTheme="minorHAnsi"/>
                <w:color w:val="000000"/>
                <w:sz w:val="22"/>
                <w:lang w:val="es-ES"/>
              </w:rPr>
            </w:pPr>
          </w:p>
        </w:tc>
        <w:tc>
          <w:tcPr>
            <w:tcW w:w="837" w:type="dxa"/>
            <w:vMerge w:val="restart"/>
          </w:tcPr>
          <w:p w14:paraId="3529CFE7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Rata-rata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tugas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= 10%</w:t>
            </w:r>
          </w:p>
        </w:tc>
      </w:tr>
      <w:tr w:rsidR="001B615E" w14:paraId="7C80A438" w14:textId="77777777" w:rsidTr="00286A21">
        <w:tc>
          <w:tcPr>
            <w:tcW w:w="1013" w:type="dxa"/>
          </w:tcPr>
          <w:p w14:paraId="130F0DC8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2</w:t>
            </w:r>
          </w:p>
        </w:tc>
        <w:tc>
          <w:tcPr>
            <w:tcW w:w="2295" w:type="dxa"/>
          </w:tcPr>
          <w:p w14:paraId="439071A5" w14:textId="77777777" w:rsidR="001B615E" w:rsidRDefault="001B615E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:</w:t>
            </w:r>
          </w:p>
          <w:p w14:paraId="1764A56E" w14:textId="77777777" w:rsidR="001B615E" w:rsidRDefault="001B615E" w:rsidP="00D7624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17" w:hanging="317"/>
              <w:contextualSpacing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Nilai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Mutlak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Akar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Kuadrat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Kuadrat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Siku-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empat</w:t>
            </w:r>
            <w:proofErr w:type="spellEnd"/>
          </w:p>
        </w:tc>
        <w:tc>
          <w:tcPr>
            <w:tcW w:w="1965" w:type="dxa"/>
          </w:tcPr>
          <w:p w14:paraId="647E900E" w14:textId="77777777" w:rsidR="001B615E" w:rsidRPr="0067302C" w:rsidRDefault="001B615E" w:rsidP="00D76249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99" w:hanging="219"/>
              <w:contextualSpacing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Nilai </w:t>
            </w:r>
            <w:proofErr w:type="spellStart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>mutlak</w:t>
            </w:r>
            <w:proofErr w:type="spellEnd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>akar</w:t>
            </w:r>
            <w:proofErr w:type="spellEnd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>kuadrat</w:t>
            </w:r>
            <w:proofErr w:type="spellEnd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>akar</w:t>
            </w:r>
            <w:proofErr w:type="spellEnd"/>
          </w:p>
          <w:p w14:paraId="0E2032DC" w14:textId="666965B1" w:rsidR="001B615E" w:rsidRPr="0067302C" w:rsidRDefault="001B615E" w:rsidP="00D76249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99" w:hanging="219"/>
              <w:contextualSpacing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>Sistem</w:t>
            </w:r>
            <w:proofErr w:type="spellEnd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>koordinat</w:t>
            </w:r>
            <w:proofErr w:type="spellEnd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siku-</w:t>
            </w:r>
            <w:proofErr w:type="spellStart"/>
            <w:r w:rsidRPr="0067302C">
              <w:rPr>
                <w:rFonts w:asciiTheme="minorHAnsi" w:hAnsiTheme="minorHAnsi"/>
                <w:color w:val="000000"/>
                <w:sz w:val="22"/>
                <w:szCs w:val="22"/>
              </w:rPr>
              <w:t>empat</w:t>
            </w:r>
            <w:proofErr w:type="spellEnd"/>
          </w:p>
        </w:tc>
        <w:tc>
          <w:tcPr>
            <w:tcW w:w="3278" w:type="dxa"/>
          </w:tcPr>
          <w:p w14:paraId="044BE25D" w14:textId="77777777" w:rsidR="001B615E" w:rsidRDefault="001B615E" w:rsidP="00286A21">
            <w:pPr>
              <w:pStyle w:val="ListParagraph"/>
              <w:ind w:left="106"/>
              <w:jc w:val="both"/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Nilai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Mutlak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, Akar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Kuadrat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Kuadrat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Siku-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empat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. </w:t>
            </w:r>
          </w:p>
          <w:p w14:paraId="6E37C55A" w14:textId="77777777" w:rsidR="001B615E" w:rsidRDefault="001B615E" w:rsidP="00286A21">
            <w:pPr>
              <w:pStyle w:val="ListParagraph"/>
              <w:ind w:left="0"/>
              <w:contextualSpacing/>
              <w:rPr>
                <w:rFonts w:asciiTheme="minorHAnsi" w:hAnsiTheme="minorHAnsi"/>
                <w:color w:val="000000"/>
                <w:sz w:val="22"/>
              </w:rPr>
            </w:pPr>
          </w:p>
        </w:tc>
        <w:tc>
          <w:tcPr>
            <w:tcW w:w="972" w:type="dxa"/>
          </w:tcPr>
          <w:p w14:paraId="6C9AF70B" w14:textId="77777777" w:rsidR="001B615E" w:rsidRDefault="001B615E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100449D3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0F90DBA1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434656E7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B615E" w14:paraId="00DB21E3" w14:textId="77777777" w:rsidTr="00286A21">
        <w:tc>
          <w:tcPr>
            <w:tcW w:w="1013" w:type="dxa"/>
          </w:tcPr>
          <w:p w14:paraId="6E290368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3</w:t>
            </w:r>
          </w:p>
        </w:tc>
        <w:tc>
          <w:tcPr>
            <w:tcW w:w="2295" w:type="dxa"/>
          </w:tcPr>
          <w:p w14:paraId="35D50905" w14:textId="48031E81" w:rsidR="001B615E" w:rsidRPr="0067302C" w:rsidRDefault="001B615E" w:rsidP="0067302C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Garis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Lurus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Grafik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Persamaan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1965" w:type="dxa"/>
          </w:tcPr>
          <w:p w14:paraId="25E2BBAF" w14:textId="7633CFD6" w:rsidR="001B615E" w:rsidRDefault="001B615E" w:rsidP="0067302C">
            <w:pPr>
              <w:tabs>
                <w:tab w:val="left" w:pos="240"/>
              </w:tabs>
              <w:spacing w:after="160" w:line="259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Garis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lurus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Grafik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persamaan</w:t>
            </w:r>
            <w:proofErr w:type="spellEnd"/>
          </w:p>
        </w:tc>
        <w:tc>
          <w:tcPr>
            <w:tcW w:w="3278" w:type="dxa"/>
          </w:tcPr>
          <w:p w14:paraId="0646F9BA" w14:textId="77777777" w:rsidR="001B615E" w:rsidRDefault="001B615E" w:rsidP="00286A21">
            <w:pPr>
              <w:pStyle w:val="ListParagraph"/>
              <w:ind w:left="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Garis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Lurus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Grafik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Persamaan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972" w:type="dxa"/>
          </w:tcPr>
          <w:p w14:paraId="6BE6FD2E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178BB8C9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 xml:space="preserve">Komputer, LCD, papan tulis dan alat </w:t>
            </w:r>
            <w:r>
              <w:rPr>
                <w:rFonts w:ascii="Calibri" w:hAnsi="Calibri"/>
                <w:color w:val="000000"/>
                <w:sz w:val="22"/>
                <w:lang w:val="sv-SE"/>
              </w:rPr>
              <w:lastRenderedPageBreak/>
              <w:t>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663CC039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lastRenderedPageBreak/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r>
              <w:rPr>
                <w:rFonts w:asciiTheme="minorHAnsi" w:hAnsiTheme="minorHAnsi"/>
                <w:color w:val="000000"/>
                <w:sz w:val="22"/>
              </w:rPr>
              <w:lastRenderedPageBreak/>
              <w:t xml:space="preserve">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43A7364E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B615E" w14:paraId="4923D683" w14:textId="77777777" w:rsidTr="00286A21">
        <w:tc>
          <w:tcPr>
            <w:tcW w:w="1013" w:type="dxa"/>
          </w:tcPr>
          <w:p w14:paraId="71AFA2E1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4</w:t>
            </w:r>
          </w:p>
        </w:tc>
        <w:tc>
          <w:tcPr>
            <w:tcW w:w="2295" w:type="dxa"/>
          </w:tcPr>
          <w:p w14:paraId="35E4E710" w14:textId="543E63E0" w:rsidR="001B615E" w:rsidRDefault="001B615E" w:rsidP="0067302C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Fungsi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Operasinya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1965" w:type="dxa"/>
          </w:tcPr>
          <w:p w14:paraId="3E5A54F4" w14:textId="205863E3" w:rsidR="001B615E" w:rsidRPr="0067302C" w:rsidRDefault="001B615E" w:rsidP="0067302C">
            <w:pPr>
              <w:tabs>
                <w:tab w:val="left" w:pos="240"/>
              </w:tabs>
              <w:spacing w:after="160" w:line="259" w:lineRule="auto"/>
              <w:rPr>
                <w:color w:val="000000"/>
                <w:sz w:val="22"/>
                <w:szCs w:val="22"/>
              </w:rPr>
            </w:pPr>
            <w:proofErr w:type="spellStart"/>
            <w:r w:rsidRPr="0067302C">
              <w:rPr>
                <w:color w:val="000000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3278" w:type="dxa"/>
          </w:tcPr>
          <w:p w14:paraId="2A79F394" w14:textId="77777777" w:rsidR="001B615E" w:rsidRDefault="001B615E" w:rsidP="00286A21">
            <w:pPr>
              <w:pStyle w:val="ListParagraph"/>
              <w:ind w:left="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Fungsi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Operasinya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972" w:type="dxa"/>
          </w:tcPr>
          <w:p w14:paraId="23822D90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541ABB03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208549CB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346CB335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B615E" w14:paraId="6CA4DE1A" w14:textId="77777777" w:rsidTr="00286A21">
        <w:tc>
          <w:tcPr>
            <w:tcW w:w="1013" w:type="dxa"/>
          </w:tcPr>
          <w:p w14:paraId="7EE94CC2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5</w:t>
            </w:r>
          </w:p>
        </w:tc>
        <w:tc>
          <w:tcPr>
            <w:tcW w:w="2295" w:type="dxa"/>
          </w:tcPr>
          <w:p w14:paraId="4C619208" w14:textId="41F8D1CB" w:rsidR="001B615E" w:rsidRDefault="001B615E" w:rsidP="0067302C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mengetahui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memahami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Fungsi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Trigonometri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1965" w:type="dxa"/>
          </w:tcPr>
          <w:p w14:paraId="0F4655B5" w14:textId="77777777" w:rsidR="001B615E" w:rsidRDefault="001B615E" w:rsidP="0067302C">
            <w:pPr>
              <w:tabs>
                <w:tab w:val="left" w:pos="720"/>
              </w:tabs>
              <w:spacing w:after="160" w:line="259" w:lineRule="auto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Fungsi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Trigonometri</w:t>
            </w:r>
            <w:proofErr w:type="spellEnd"/>
          </w:p>
        </w:tc>
        <w:tc>
          <w:tcPr>
            <w:tcW w:w="3278" w:type="dxa"/>
          </w:tcPr>
          <w:p w14:paraId="1852ABD7" w14:textId="77777777" w:rsidR="001B615E" w:rsidRDefault="001B615E" w:rsidP="00286A21">
            <w:pPr>
              <w:pStyle w:val="ListParagraph"/>
              <w:ind w:left="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Fungsi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Trigonometri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972" w:type="dxa"/>
          </w:tcPr>
          <w:p w14:paraId="36971B97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5E0A4A71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4BD6C20B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08DEF68B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B615E" w14:paraId="7954CE00" w14:textId="77777777" w:rsidTr="00286A21">
        <w:tc>
          <w:tcPr>
            <w:tcW w:w="1013" w:type="dxa"/>
          </w:tcPr>
          <w:p w14:paraId="0BE980B6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6</w:t>
            </w:r>
          </w:p>
        </w:tc>
        <w:tc>
          <w:tcPr>
            <w:tcW w:w="2295" w:type="dxa"/>
          </w:tcPr>
          <w:p w14:paraId="27013C0C" w14:textId="51DCFE1E" w:rsidR="001B615E" w:rsidRDefault="001B615E" w:rsidP="0067302C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memahami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Limit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Pengkajian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Mendalam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Limit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1965" w:type="dxa"/>
          </w:tcPr>
          <w:p w14:paraId="02ECF78F" w14:textId="75EB2F2C" w:rsidR="001B615E" w:rsidRDefault="001B615E" w:rsidP="0067302C">
            <w:pPr>
              <w:tabs>
                <w:tab w:val="left" w:pos="720"/>
              </w:tabs>
              <w:spacing w:after="160" w:line="259" w:lineRule="auto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Limit</w:t>
            </w:r>
          </w:p>
        </w:tc>
        <w:tc>
          <w:tcPr>
            <w:tcW w:w="3278" w:type="dxa"/>
          </w:tcPr>
          <w:p w14:paraId="57E1D12F" w14:textId="77777777" w:rsidR="001B615E" w:rsidRDefault="001B615E" w:rsidP="00286A21">
            <w:pPr>
              <w:pStyle w:val="ListParagraph"/>
              <w:ind w:left="0"/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Limit dan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Pengkajian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Mendalam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="Calibri" w:cs="Calibri"/>
                <w:color w:val="000000"/>
                <w:sz w:val="22"/>
                <w:szCs w:val="22"/>
              </w:rPr>
              <w:t xml:space="preserve"> Limit</w:t>
            </w:r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. </w:t>
            </w:r>
          </w:p>
          <w:p w14:paraId="0D22E6AD" w14:textId="77777777" w:rsidR="001B615E" w:rsidRDefault="001B615E" w:rsidP="00286A21">
            <w:pPr>
              <w:pStyle w:val="ListParagraph"/>
              <w:ind w:left="0"/>
              <w:contextualSpacing/>
              <w:rPr>
                <w:rFonts w:asciiTheme="minorHAnsi" w:hAnsiTheme="minorHAnsi"/>
                <w:color w:val="000000"/>
                <w:sz w:val="22"/>
              </w:rPr>
            </w:pPr>
          </w:p>
        </w:tc>
        <w:tc>
          <w:tcPr>
            <w:tcW w:w="972" w:type="dxa"/>
          </w:tcPr>
          <w:p w14:paraId="0EF822DD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605E2B9C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17BBE9C6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1F040C33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1B615E" w14:paraId="6DC32E7E" w14:textId="77777777" w:rsidTr="00286A21">
        <w:tc>
          <w:tcPr>
            <w:tcW w:w="1013" w:type="dxa"/>
          </w:tcPr>
          <w:p w14:paraId="456FCF29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7</w:t>
            </w:r>
          </w:p>
        </w:tc>
        <w:tc>
          <w:tcPr>
            <w:tcW w:w="2295" w:type="dxa"/>
          </w:tcPr>
          <w:p w14:paraId="42BC1DDA" w14:textId="69A0B60B" w:rsidR="001B615E" w:rsidRDefault="001B615E" w:rsidP="001B61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Teorema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Limit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Kekontinuan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Limit</w:t>
            </w:r>
          </w:p>
        </w:tc>
        <w:tc>
          <w:tcPr>
            <w:tcW w:w="1965" w:type="dxa"/>
          </w:tcPr>
          <w:p w14:paraId="688A0D0D" w14:textId="76B26295" w:rsidR="001B615E" w:rsidRDefault="001B615E" w:rsidP="001B615E">
            <w:pPr>
              <w:tabs>
                <w:tab w:val="left" w:pos="720"/>
              </w:tabs>
              <w:spacing w:after="160" w:line="259" w:lineRule="auto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Fungsi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dan Limit (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Lanjutan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)</w:t>
            </w:r>
          </w:p>
        </w:tc>
        <w:tc>
          <w:tcPr>
            <w:tcW w:w="3278" w:type="dxa"/>
          </w:tcPr>
          <w:p w14:paraId="1323A70F" w14:textId="77777777" w:rsidR="001B615E" w:rsidRDefault="001B615E" w:rsidP="00286A21">
            <w:pPr>
              <w:pStyle w:val="ListParagraph"/>
              <w:ind w:left="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Teorema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Limit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Kekontinuan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Limit</w:t>
            </w:r>
          </w:p>
        </w:tc>
        <w:tc>
          <w:tcPr>
            <w:tcW w:w="972" w:type="dxa"/>
          </w:tcPr>
          <w:p w14:paraId="59CC9D2D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19B6A011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0E27620D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17E95734" w14:textId="77777777" w:rsidR="001B615E" w:rsidRDefault="001B615E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67302C" w14:paraId="33C0F45E" w14:textId="77777777" w:rsidTr="001B615E">
        <w:tc>
          <w:tcPr>
            <w:tcW w:w="1013" w:type="dxa"/>
            <w:shd w:val="clear" w:color="auto" w:fill="D9E2F3" w:themeFill="accent1" w:themeFillTint="33"/>
            <w:vAlign w:val="center"/>
          </w:tcPr>
          <w:p w14:paraId="73DB9859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</w:rPr>
              <w:t>8</w:t>
            </w:r>
          </w:p>
        </w:tc>
        <w:tc>
          <w:tcPr>
            <w:tcW w:w="11276" w:type="dxa"/>
            <w:gridSpan w:val="6"/>
            <w:shd w:val="clear" w:color="auto" w:fill="D9E2F3" w:themeFill="accent1" w:themeFillTint="33"/>
            <w:vAlign w:val="center"/>
          </w:tcPr>
          <w:p w14:paraId="4A7082D8" w14:textId="77777777" w:rsidR="0067302C" w:rsidRDefault="0067302C" w:rsidP="00286A21">
            <w:pPr>
              <w:jc w:val="center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</w:rPr>
              <w:t>UJIAN MID SEMESTER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595883B1" w14:textId="77777777" w:rsidR="0067302C" w:rsidRDefault="0067302C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Bobot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30%</w:t>
            </w:r>
          </w:p>
        </w:tc>
      </w:tr>
      <w:tr w:rsidR="00FA7427" w14:paraId="542D53F8" w14:textId="77777777" w:rsidTr="00286A21">
        <w:tc>
          <w:tcPr>
            <w:tcW w:w="1013" w:type="dxa"/>
          </w:tcPr>
          <w:p w14:paraId="0C6B968A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2295" w:type="dxa"/>
          </w:tcPr>
          <w:p w14:paraId="0D335D3F" w14:textId="0DA2A83C" w:rsidR="00FA7427" w:rsidRDefault="00FA7427" w:rsidP="001B615E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:</w:t>
            </w:r>
          </w:p>
          <w:p w14:paraId="77572942" w14:textId="595961F1" w:rsidR="00FA7427" w:rsidRPr="001B615E" w:rsidRDefault="00FA7427" w:rsidP="00D76249">
            <w:pPr>
              <w:pStyle w:val="ListParagraph"/>
              <w:numPr>
                <w:ilvl w:val="0"/>
                <w:numId w:val="14"/>
              </w:numPr>
              <w:ind w:left="326" w:hanging="326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M</w:t>
            </w:r>
            <w:r w:rsidRPr="001B615E"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</w:p>
          <w:p w14:paraId="02AA97CE" w14:textId="14E859A2" w:rsidR="00FA7427" w:rsidRPr="001B615E" w:rsidRDefault="00FA7427" w:rsidP="00D76249">
            <w:pPr>
              <w:pStyle w:val="ListParagraph"/>
              <w:numPr>
                <w:ilvl w:val="0"/>
                <w:numId w:val="14"/>
              </w:numPr>
              <w:ind w:left="326" w:hanging="326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Memahami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menerapkan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Aturan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Pencarian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serta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Sinus dan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Kosinus</w:t>
            </w:r>
            <w:proofErr w:type="spellEnd"/>
            <w:r w:rsidRPr="001B615E"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1965" w:type="dxa"/>
          </w:tcPr>
          <w:p w14:paraId="4B7457FA" w14:textId="2BC82315" w:rsidR="00FA7427" w:rsidRDefault="00FA7427" w:rsidP="001B615E">
            <w:pPr>
              <w:tabs>
                <w:tab w:val="left" w:pos="240"/>
              </w:tabs>
              <w:spacing w:after="160" w:line="259" w:lineRule="auto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Turunan</w:t>
            </w:r>
            <w:proofErr w:type="spellEnd"/>
          </w:p>
        </w:tc>
        <w:tc>
          <w:tcPr>
            <w:tcW w:w="3278" w:type="dxa"/>
          </w:tcPr>
          <w:p w14:paraId="341CBE5E" w14:textId="77777777" w:rsidR="00FA7427" w:rsidRDefault="00FA7427" w:rsidP="00D76249">
            <w:pPr>
              <w:pStyle w:val="ListParagraph"/>
              <w:numPr>
                <w:ilvl w:val="0"/>
                <w:numId w:val="15"/>
              </w:numPr>
              <w:ind w:left="318" w:hanging="218"/>
              <w:contextualSpacing/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Aturan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Pencarian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serta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Sinus dan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Kosinus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496001EA" w14:textId="4DBFFB4F" w:rsidR="00FA7427" w:rsidRPr="001B615E" w:rsidRDefault="00FA7427" w:rsidP="00D76249">
            <w:pPr>
              <w:pStyle w:val="ListParagraph"/>
              <w:numPr>
                <w:ilvl w:val="0"/>
                <w:numId w:val="15"/>
              </w:numPr>
              <w:ind w:left="318" w:hanging="218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Memberikan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kasus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penerapan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algoritme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pemrograman</w:t>
            </w:r>
            <w:proofErr w:type="spellEnd"/>
          </w:p>
        </w:tc>
        <w:tc>
          <w:tcPr>
            <w:tcW w:w="972" w:type="dxa"/>
          </w:tcPr>
          <w:p w14:paraId="03363DA9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52E83317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30FCEA20" w14:textId="77777777" w:rsidR="00FA7427" w:rsidRDefault="00FA7427" w:rsidP="00286A21">
            <w:pPr>
              <w:spacing w:after="200"/>
              <w:ind w:right="-108"/>
              <w:contextualSpacing/>
              <w:jc w:val="center"/>
              <w:rPr>
                <w:rFonts w:asciiTheme="minorHAnsi" w:hAnsiTheme="minorHAnsi"/>
                <w:color w:val="000000"/>
                <w:sz w:val="22"/>
                <w:lang w:val="es-ES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 w:val="restart"/>
          </w:tcPr>
          <w:p w14:paraId="71AEA643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Rata-rata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tugas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= 10%</w:t>
            </w:r>
          </w:p>
        </w:tc>
      </w:tr>
      <w:tr w:rsidR="00FA7427" w14:paraId="329DD4B2" w14:textId="77777777" w:rsidTr="00286A21">
        <w:tc>
          <w:tcPr>
            <w:tcW w:w="1013" w:type="dxa"/>
          </w:tcPr>
          <w:p w14:paraId="69FB4634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10</w:t>
            </w:r>
          </w:p>
        </w:tc>
        <w:tc>
          <w:tcPr>
            <w:tcW w:w="2295" w:type="dxa"/>
          </w:tcPr>
          <w:p w14:paraId="7A2B45B9" w14:textId="5C3C173E" w:rsidR="00FA7427" w:rsidRDefault="00FA7427" w:rsidP="001B615E">
            <w:pPr>
              <w:rPr>
                <w:rFonts w:asciiTheme="minorHAnsi" w:hAnsiTheme="minorHAnsi"/>
                <w:color w:val="000000"/>
                <w:sz w:val="22"/>
                <w:lang w:val="fi-FI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Aturan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Rantai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Cara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Penulisan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Leibniz,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Tingkat Tinggi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1965" w:type="dxa"/>
          </w:tcPr>
          <w:p w14:paraId="06945406" w14:textId="65F6DD46" w:rsidR="00FA7427" w:rsidRPr="001B615E" w:rsidRDefault="00FA7427" w:rsidP="001B615E">
            <w:pPr>
              <w:tabs>
                <w:tab w:val="left" w:pos="240"/>
              </w:tabs>
              <w:spacing w:after="160" w:line="259" w:lineRule="auto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B615E">
              <w:rPr>
                <w:rFonts w:asciiTheme="minorHAnsi" w:hAnsiTheme="minorHAnsi"/>
                <w:color w:val="000000"/>
                <w:sz w:val="22"/>
              </w:rPr>
              <w:t>Turunan</w:t>
            </w:r>
            <w:proofErr w:type="spellEnd"/>
            <w:r w:rsidRPr="001B615E">
              <w:rPr>
                <w:rFonts w:asciiTheme="minorHAnsi" w:hAnsiTheme="minorHAnsi"/>
                <w:color w:val="000000"/>
                <w:sz w:val="22"/>
              </w:rPr>
              <w:t xml:space="preserve"> (</w:t>
            </w:r>
            <w:proofErr w:type="spellStart"/>
            <w:r w:rsidRPr="001B615E">
              <w:rPr>
                <w:rFonts w:asciiTheme="minorHAnsi" w:hAnsiTheme="minorHAnsi"/>
                <w:color w:val="000000"/>
                <w:sz w:val="22"/>
              </w:rPr>
              <w:t>Lanjutan</w:t>
            </w:r>
            <w:proofErr w:type="spellEnd"/>
            <w:r w:rsidRPr="001B615E">
              <w:rPr>
                <w:rFonts w:asciiTheme="minorHAnsi" w:hAnsiTheme="minorHAnsi"/>
                <w:color w:val="000000"/>
                <w:sz w:val="22"/>
              </w:rPr>
              <w:t>)</w:t>
            </w:r>
          </w:p>
        </w:tc>
        <w:tc>
          <w:tcPr>
            <w:tcW w:w="3278" w:type="dxa"/>
          </w:tcPr>
          <w:p w14:paraId="03682B26" w14:textId="77777777" w:rsidR="00FA7427" w:rsidRDefault="00FA7427" w:rsidP="00286A21">
            <w:pPr>
              <w:pStyle w:val="ListParagraph"/>
              <w:ind w:left="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Menjelaskan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Aturan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Rantai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Cara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Penulisan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Leibniz,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Tingkat Tinggi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972" w:type="dxa"/>
          </w:tcPr>
          <w:p w14:paraId="4E4BF06D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52535219" w14:textId="77777777" w:rsidR="00FA7427" w:rsidRDefault="00FA7427" w:rsidP="00286A21">
            <w:pPr>
              <w:ind w:right="-108"/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61817461" w14:textId="77777777" w:rsidR="00FA7427" w:rsidRDefault="00FA7427" w:rsidP="00286A21">
            <w:pPr>
              <w:pStyle w:val="ListParagraph"/>
              <w:spacing w:after="200"/>
              <w:ind w:left="-25" w:right="-108"/>
              <w:contextualSpacing/>
              <w:rPr>
                <w:rFonts w:asciiTheme="minorHAnsi" w:hAnsiTheme="minorHAnsi"/>
                <w:color w:val="000000"/>
                <w:sz w:val="22"/>
                <w:lang w:val="es-ES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3E5A8B46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FA7427" w14:paraId="35742139" w14:textId="77777777" w:rsidTr="00286A21">
        <w:tc>
          <w:tcPr>
            <w:tcW w:w="1013" w:type="dxa"/>
          </w:tcPr>
          <w:p w14:paraId="6BF58974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11</w:t>
            </w:r>
          </w:p>
        </w:tc>
        <w:tc>
          <w:tcPr>
            <w:tcW w:w="2295" w:type="dxa"/>
          </w:tcPr>
          <w:p w14:paraId="45A70A58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:</w:t>
            </w:r>
          </w:p>
          <w:p w14:paraId="4A93B792" w14:textId="77777777" w:rsidR="00FA7427" w:rsidRPr="001B615E" w:rsidRDefault="00FA7427" w:rsidP="00D7624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268" w:hanging="268"/>
              <w:contextualSpacing/>
              <w:rPr>
                <w:rFonts w:asciiTheme="minorHAnsi" w:hAnsiTheme="minorHAnsi"/>
                <w:color w:val="000000"/>
                <w:sz w:val="22"/>
                <w:lang w:val="sv-SE"/>
              </w:rPr>
            </w:pPr>
            <w:r>
              <w:rPr>
                <w:rFonts w:asci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Pendiferensialan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Implisit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, Laju yang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Berkaitan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, </w:t>
            </w:r>
          </w:p>
          <w:p w14:paraId="3444BEB1" w14:textId="18DB8DCA" w:rsidR="00FA7427" w:rsidRDefault="00FA7427" w:rsidP="00D7624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268" w:hanging="268"/>
              <w:contextualSpacing/>
              <w:rPr>
                <w:rFonts w:asciiTheme="minorHAnsi" w:hAnsiTheme="minorHAnsi"/>
                <w:color w:val="000000"/>
                <w:sz w:val="22"/>
                <w:lang w:val="sv-SE"/>
              </w:rPr>
            </w:pP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diferensial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lastRenderedPageBreak/>
              <w:t>Hampiran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1965" w:type="dxa"/>
          </w:tcPr>
          <w:p w14:paraId="4976E410" w14:textId="4BA221E5" w:rsidR="00FA7427" w:rsidRPr="001B615E" w:rsidRDefault="00FA7427" w:rsidP="001B615E">
            <w:pPr>
              <w:tabs>
                <w:tab w:val="left" w:pos="240"/>
              </w:tabs>
              <w:spacing w:after="160" w:line="259" w:lineRule="auto"/>
              <w:contextualSpacing/>
              <w:rPr>
                <w:rFonts w:asciiTheme="minorHAnsi" w:hAnsiTheme="minorHAnsi"/>
                <w:color w:val="000000"/>
                <w:sz w:val="22"/>
                <w:lang w:val="fi-FI"/>
              </w:rPr>
            </w:pPr>
            <w:r w:rsidRPr="001B615E">
              <w:rPr>
                <w:rFonts w:asciiTheme="minorHAnsi" w:hAnsiTheme="minorHAnsi"/>
                <w:color w:val="000000"/>
                <w:sz w:val="22"/>
                <w:lang w:val="fi-FI"/>
              </w:rPr>
              <w:lastRenderedPageBreak/>
              <w:t>Turunan (lanjutan)</w:t>
            </w:r>
          </w:p>
        </w:tc>
        <w:tc>
          <w:tcPr>
            <w:tcW w:w="3278" w:type="dxa"/>
          </w:tcPr>
          <w:p w14:paraId="71182662" w14:textId="77777777" w:rsidR="00FA7427" w:rsidRDefault="00FA7427" w:rsidP="00286A21">
            <w:pPr>
              <w:pStyle w:val="ListParagraph"/>
              <w:ind w:left="0"/>
              <w:contextualSpacing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Pendiferensialan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Implisit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, Laju yang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Berkaitan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Diferensial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Hampiran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972" w:type="dxa"/>
          </w:tcPr>
          <w:p w14:paraId="46855F02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059AAEAA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1A2B688E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0E56DD4A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FA7427" w14:paraId="532874CE" w14:textId="77777777" w:rsidTr="00286A21">
        <w:tc>
          <w:tcPr>
            <w:tcW w:w="1013" w:type="dxa"/>
          </w:tcPr>
          <w:p w14:paraId="432B4A2B" w14:textId="3CD82568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12, 13</w:t>
            </w:r>
          </w:p>
        </w:tc>
        <w:tc>
          <w:tcPr>
            <w:tcW w:w="2295" w:type="dxa"/>
          </w:tcPr>
          <w:p w14:paraId="75F57986" w14:textId="77777777" w:rsidR="00FA7427" w:rsidRDefault="00FA7427" w:rsidP="001B615E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</w:p>
          <w:p w14:paraId="203E2DD8" w14:textId="0ECD1D7A" w:rsidR="00FA7427" w:rsidRPr="001B615E" w:rsidRDefault="00FA7427" w:rsidP="00D76249">
            <w:pPr>
              <w:pStyle w:val="ListParagraph"/>
              <w:numPr>
                <w:ilvl w:val="0"/>
                <w:numId w:val="16"/>
              </w:numPr>
              <w:ind w:left="326" w:hanging="284"/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</w:pPr>
            <w:r w:rsidRPr="001B615E">
              <w:rPr>
                <w:rFonts w:asciiTheme="minorHAnsi" w:hAnsiTheme="minorHAnsi"/>
                <w:color w:val="000000"/>
                <w:sz w:val="22"/>
              </w:rPr>
              <w:t>M</w:t>
            </w:r>
            <w:r w:rsidRPr="001B615E"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Maksimum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dan Minimum, dan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Kemonotonan</w:t>
            </w:r>
            <w:proofErr w:type="spellEnd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1B615E">
              <w:rPr>
                <w:rFonts w:asciiTheme="minorHAnsi" w:hAnsi="Calibri" w:cstheme="minorHAnsi"/>
                <w:color w:val="000000"/>
                <w:sz w:val="22"/>
                <w:szCs w:val="22"/>
              </w:rPr>
              <w:t>Kecekungan</w:t>
            </w:r>
            <w:proofErr w:type="spellEnd"/>
            <w:r w:rsidRPr="001B615E"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378B71E9" w14:textId="0C7169D3" w:rsidR="00FA7427" w:rsidRPr="001B615E" w:rsidRDefault="00FA7427" w:rsidP="00D76249">
            <w:pPr>
              <w:pStyle w:val="ListParagraph"/>
              <w:numPr>
                <w:ilvl w:val="0"/>
                <w:numId w:val="16"/>
              </w:numPr>
              <w:ind w:left="326" w:hanging="284"/>
              <w:rPr>
                <w:rFonts w:asciiTheme="minorHAnsi" w:hAnsiTheme="minorHAnsi"/>
                <w:color w:val="000000"/>
                <w:sz w:val="22"/>
              </w:rPr>
            </w:pPr>
            <w:r w:rsidRPr="001B615E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1B615E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>Maksimum</w:t>
            </w:r>
            <w:proofErr w:type="spellEnd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 xml:space="preserve"> dan Minimum </w:t>
            </w:r>
            <w:proofErr w:type="spellStart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>Lokal</w:t>
            </w:r>
            <w:proofErr w:type="spellEnd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 xml:space="preserve">, dan </w:t>
            </w:r>
            <w:proofErr w:type="spellStart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>Lebih</w:t>
            </w:r>
            <w:proofErr w:type="spellEnd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 xml:space="preserve"> Banyak </w:t>
            </w:r>
            <w:proofErr w:type="spellStart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>Masalah</w:t>
            </w:r>
            <w:proofErr w:type="spellEnd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>Maks</w:t>
            </w:r>
            <w:proofErr w:type="spellEnd"/>
            <w:r w:rsidRPr="001B615E">
              <w:rPr>
                <w:rFonts w:ascii="Calibri" w:hAnsi="Calibri" w:cstheme="minorHAnsi"/>
                <w:color w:val="000000"/>
                <w:sz w:val="22"/>
                <w:szCs w:val="22"/>
              </w:rPr>
              <w:t>-Min</w:t>
            </w:r>
          </w:p>
        </w:tc>
        <w:tc>
          <w:tcPr>
            <w:tcW w:w="1965" w:type="dxa"/>
          </w:tcPr>
          <w:p w14:paraId="3A0F6F01" w14:textId="3D83AD1A" w:rsidR="00FA7427" w:rsidRPr="001B615E" w:rsidRDefault="00FA7427" w:rsidP="001B615E">
            <w:pPr>
              <w:tabs>
                <w:tab w:val="left" w:pos="720"/>
              </w:tabs>
              <w:spacing w:after="160" w:line="259" w:lineRule="auto"/>
              <w:contextualSpacing/>
              <w:rPr>
                <w:rFonts w:asciiTheme="minorHAnsi" w:hAnsiTheme="minorHAnsi"/>
                <w:color w:val="000000"/>
                <w:sz w:val="22"/>
                <w:lang w:val="fi-FI"/>
              </w:rPr>
            </w:pPr>
            <w:r w:rsidRPr="001B615E">
              <w:rPr>
                <w:rFonts w:asciiTheme="minorHAnsi" w:hAnsiTheme="minorHAnsi"/>
                <w:color w:val="000000"/>
                <w:sz w:val="22"/>
                <w:lang w:val="fi-FI"/>
              </w:rPr>
              <w:t>Penggunaan Turunan</w:t>
            </w:r>
          </w:p>
        </w:tc>
        <w:tc>
          <w:tcPr>
            <w:tcW w:w="3278" w:type="dxa"/>
          </w:tcPr>
          <w:p w14:paraId="5639E224" w14:textId="77777777" w:rsidR="00FA7427" w:rsidRDefault="00FA7427" w:rsidP="00D76249">
            <w:pPr>
              <w:pStyle w:val="ListParagraph"/>
              <w:numPr>
                <w:ilvl w:val="0"/>
                <w:numId w:val="17"/>
              </w:numPr>
              <w:ind w:left="318" w:hanging="218"/>
              <w:contextualSpacing/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Maksimum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dan Minimum, dan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Kemonotonan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Kecekungan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7D225931" w14:textId="05A555ED" w:rsidR="00FA7427" w:rsidRDefault="00FA7427" w:rsidP="00D76249">
            <w:pPr>
              <w:pStyle w:val="ListParagraph"/>
              <w:numPr>
                <w:ilvl w:val="0"/>
                <w:numId w:val="17"/>
              </w:numPr>
              <w:ind w:left="318" w:hanging="218"/>
              <w:contextualSpacing/>
              <w:rPr>
                <w:rFonts w:asci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Maksimum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dan Minimum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Lokal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Banyak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Masalah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Maks</w:t>
            </w:r>
            <w:proofErr w:type="spellEnd"/>
            <w:r>
              <w:rPr>
                <w:rFonts w:asciiTheme="minorHAnsi" w:hAnsi="Calibri" w:cstheme="minorHAnsi"/>
                <w:color w:val="000000"/>
                <w:sz w:val="22"/>
                <w:szCs w:val="22"/>
              </w:rPr>
              <w:t>-Min</w:t>
            </w:r>
          </w:p>
        </w:tc>
        <w:tc>
          <w:tcPr>
            <w:tcW w:w="972" w:type="dxa"/>
          </w:tcPr>
          <w:p w14:paraId="29C4B938" w14:textId="77777777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7B025C1A" w14:textId="77777777" w:rsidR="00FA7427" w:rsidRDefault="00FA7427" w:rsidP="00286A21">
            <w:pPr>
              <w:jc w:val="center"/>
              <w:rPr>
                <w:rFonts w:ascii="Calibri" w:hAnsi="Calibri"/>
                <w:color w:val="000000"/>
                <w:sz w:val="22"/>
                <w:lang w:val="sv-SE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24944B95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6824499A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FA7427" w14:paraId="345AD1B8" w14:textId="77777777" w:rsidTr="00286A21">
        <w:tc>
          <w:tcPr>
            <w:tcW w:w="1013" w:type="dxa"/>
          </w:tcPr>
          <w:p w14:paraId="5215F733" w14:textId="67D1D2C1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14</w:t>
            </w:r>
          </w:p>
        </w:tc>
        <w:tc>
          <w:tcPr>
            <w:tcW w:w="2295" w:type="dxa"/>
          </w:tcPr>
          <w:p w14:paraId="470A8DD0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:</w:t>
            </w:r>
          </w:p>
          <w:p w14:paraId="7AEF351B" w14:textId="22EAFED5" w:rsidR="00FA7427" w:rsidRDefault="00FA7427" w:rsidP="00D76249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40"/>
              </w:tabs>
              <w:ind w:left="245" w:hanging="245"/>
              <w:rPr>
                <w:rFonts w:asci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engetahui dan memahami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pada </w:t>
            </w:r>
            <w:proofErr w:type="spellStart"/>
            <w:proofErr w:type="gram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lastRenderedPageBreak/>
              <w:t>Penerapan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Algoritme</w:t>
            </w:r>
            <w:proofErr w:type="spellEnd"/>
            <w:proofErr w:type="gram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komputer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diskrit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705BF6FF" w14:textId="45D55720" w:rsidR="00FA7427" w:rsidRDefault="00FA7427" w:rsidP="00D76249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40"/>
              </w:tabs>
              <w:ind w:left="245" w:hanging="245"/>
              <w:rPr>
                <w:rFonts w:asciiTheme="minorHAnsi" w:cstheme="minorHAnsi"/>
                <w:color w:val="000000"/>
                <w:sz w:val="22"/>
                <w:szCs w:val="22"/>
              </w:rPr>
            </w:pPr>
            <w:r w:rsidRPr="001B615E"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Mengetahui</w:t>
            </w:r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 dan memahami</w:t>
            </w:r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pada</w:t>
            </w:r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Limit di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Ketakhinggaan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dan Limit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Tak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Terhingga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  <w:lang w:val="id-ID"/>
              </w:rPr>
              <w:t>.</w:t>
            </w:r>
            <w:r>
              <w:rPr>
                <w:rFonts w:cstheme="minorHAnsi"/>
                <w:color w:val="000000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965" w:type="dxa"/>
          </w:tcPr>
          <w:p w14:paraId="0461AF9A" w14:textId="50A905FB" w:rsidR="00FA7427" w:rsidRPr="001B615E" w:rsidRDefault="00FA7427" w:rsidP="001B615E">
            <w:pPr>
              <w:tabs>
                <w:tab w:val="left" w:pos="720"/>
              </w:tabs>
              <w:spacing w:after="160" w:line="259" w:lineRule="auto"/>
              <w:contextualSpacing/>
              <w:rPr>
                <w:rFonts w:asciiTheme="minorHAnsi" w:hAnsiTheme="minorHAnsi"/>
                <w:color w:val="000000"/>
                <w:sz w:val="22"/>
                <w:lang w:val="fi-FI"/>
              </w:rPr>
            </w:pPr>
            <w:r w:rsidRPr="001B615E">
              <w:rPr>
                <w:rFonts w:asciiTheme="minorHAnsi" w:hAnsiTheme="minorHAnsi"/>
                <w:color w:val="000000"/>
                <w:sz w:val="22"/>
                <w:lang w:val="fi-FI"/>
              </w:rPr>
              <w:lastRenderedPageBreak/>
              <w:t>Penggunaan Turunan (lanjutan)</w:t>
            </w:r>
          </w:p>
        </w:tc>
        <w:tc>
          <w:tcPr>
            <w:tcW w:w="3278" w:type="dxa"/>
          </w:tcPr>
          <w:p w14:paraId="6F211CBA" w14:textId="22A4AF6F" w:rsidR="00FA7427" w:rsidRDefault="00FA7427" w:rsidP="00D76249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18" w:hanging="218"/>
              <w:contextualSpacing/>
              <w:rPr>
                <w:rFonts w:asci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Penerapan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algoritme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komputer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disktrit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>.</w:t>
            </w:r>
          </w:p>
          <w:p w14:paraId="329A69DC" w14:textId="6458039B" w:rsidR="00FA7427" w:rsidRDefault="00FA7427" w:rsidP="00D76249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18" w:hanging="218"/>
              <w:contextualSpacing/>
              <w:rPr>
                <w:rFonts w:asci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lastRenderedPageBreak/>
              <w:t>Menjelaskan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pada Limit di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Ketakhinggaan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dan Limit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Tak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cstheme="minorHAnsi"/>
                <w:color w:val="000000"/>
                <w:sz w:val="22"/>
                <w:szCs w:val="22"/>
              </w:rPr>
              <w:t>Terhingga</w:t>
            </w:r>
            <w:proofErr w:type="spellEnd"/>
            <w:r>
              <w:rPr>
                <w:rFonts w:asci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72" w:type="dxa"/>
          </w:tcPr>
          <w:p w14:paraId="68DBD843" w14:textId="526BA2FE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lastRenderedPageBreak/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55047D25" w14:textId="18CF8289" w:rsidR="00FA7427" w:rsidRDefault="00FA7427" w:rsidP="00286A21">
            <w:pPr>
              <w:jc w:val="center"/>
              <w:rPr>
                <w:rFonts w:ascii="Calibri" w:hAnsi="Calibri"/>
                <w:color w:val="000000"/>
                <w:sz w:val="22"/>
                <w:lang w:val="sv-SE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2841E97B" w14:textId="10D1C390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03A6E2E3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FA7427" w14:paraId="06F4A787" w14:textId="77777777" w:rsidTr="00286A21">
        <w:tc>
          <w:tcPr>
            <w:tcW w:w="1013" w:type="dxa"/>
          </w:tcPr>
          <w:p w14:paraId="1B2C3C9D" w14:textId="1BC67D93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15</w:t>
            </w:r>
          </w:p>
        </w:tc>
        <w:tc>
          <w:tcPr>
            <w:tcW w:w="2295" w:type="dxa"/>
          </w:tcPr>
          <w:p w14:paraId="3CF064BC" w14:textId="77777777" w:rsidR="00FA7427" w:rsidRDefault="00FA7427" w:rsidP="00286A21">
            <w:pPr>
              <w:rPr>
                <w:rFonts w:asciiTheme="minorHAnsi" w:eastAsiaTheme="minorEastAsia" w:hAnsiTheme="minorEastAsia" w:cstheme="minor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EastAsia" w:cstheme="minorEastAsia" w:hint="eastAsia"/>
                <w:color w:val="000000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color w:val="000000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color w:val="000000"/>
                <w:sz w:val="22"/>
                <w:szCs w:val="22"/>
              </w:rPr>
              <w:t>:</w:t>
            </w:r>
          </w:p>
          <w:p w14:paraId="6D555A22" w14:textId="77777777" w:rsidR="00FA7427" w:rsidRDefault="00FA7427" w:rsidP="00D76249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40"/>
              </w:tabs>
              <w:ind w:left="245" w:hanging="245"/>
              <w:rPr>
                <w:rFonts w:asciiTheme="minorHAnsi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  <w:lang w:val="id-ID"/>
              </w:rPr>
              <w:t xml:space="preserve">Mengetahui dan memahami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>Penggambaran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>Grafik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>Canggih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  <w:lang w:val="id-ID"/>
              </w:rPr>
              <w:t>.</w:t>
            </w:r>
          </w:p>
          <w:p w14:paraId="23AF2559" w14:textId="7E6FC262" w:rsidR="00FA7427" w:rsidRDefault="00FA7427" w:rsidP="00D76249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40"/>
              </w:tabs>
              <w:ind w:left="245" w:hanging="245"/>
              <w:rPr>
                <w:rFonts w:asci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  <w:lang w:val="id-ID"/>
              </w:rPr>
              <w:t xml:space="preserve">Mengetahui dan memahami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>Teorema</w:t>
            </w:r>
            <w:proofErr w:type="spellEnd"/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</w:rPr>
              <w:t xml:space="preserve"> Nilai Rata-Rata</w:t>
            </w:r>
            <w:r>
              <w:rPr>
                <w:rFonts w:asciiTheme="minorHAnsi" w:eastAsiaTheme="minorEastAsia" w:hAnsiTheme="minorEastAsia" w:cstheme="minorEastAsia" w:hint="eastAsia"/>
                <w:sz w:val="22"/>
                <w:szCs w:val="22"/>
                <w:lang w:val="id-ID"/>
              </w:rPr>
              <w:t>.</w:t>
            </w:r>
          </w:p>
        </w:tc>
        <w:tc>
          <w:tcPr>
            <w:tcW w:w="1965" w:type="dxa"/>
          </w:tcPr>
          <w:p w14:paraId="5EFE7398" w14:textId="7A05EB3B" w:rsidR="00FA7427" w:rsidRPr="00FA7427" w:rsidRDefault="00FA7427" w:rsidP="00FA7427">
            <w:pPr>
              <w:tabs>
                <w:tab w:val="left" w:pos="720"/>
              </w:tabs>
              <w:spacing w:after="160" w:line="259" w:lineRule="auto"/>
              <w:contextualSpacing/>
              <w:rPr>
                <w:rFonts w:asciiTheme="minorHAnsi" w:hAnsiTheme="minorHAnsi"/>
                <w:color w:val="000000"/>
                <w:sz w:val="22"/>
                <w:lang w:val="fi-FI"/>
              </w:rPr>
            </w:pPr>
            <w:r w:rsidRPr="00FA7427">
              <w:rPr>
                <w:rFonts w:asciiTheme="minorHAnsi" w:hAnsiTheme="minorHAnsi"/>
                <w:color w:val="000000"/>
                <w:sz w:val="22"/>
                <w:lang w:val="fi-FI"/>
              </w:rPr>
              <w:t xml:space="preserve">Penggunaan Turunan (lanjutan) </w:t>
            </w:r>
          </w:p>
        </w:tc>
        <w:tc>
          <w:tcPr>
            <w:tcW w:w="3278" w:type="dxa"/>
          </w:tcPr>
          <w:p w14:paraId="0680BFBB" w14:textId="77777777" w:rsidR="00FA7427" w:rsidRDefault="00FA7427" w:rsidP="00D76249">
            <w:pPr>
              <w:pStyle w:val="ListParagraph"/>
              <w:numPr>
                <w:ilvl w:val="0"/>
                <w:numId w:val="19"/>
              </w:numPr>
              <w:ind w:left="318" w:hanging="218"/>
              <w:rPr>
                <w:rFonts w:asci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hAnsi="Calibri" w:cs="Calibri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="Calibri" w:cs="Calibri"/>
                <w:sz w:val="22"/>
                <w:szCs w:val="22"/>
              </w:rPr>
              <w:t>Penggambaran</w:t>
            </w:r>
            <w:proofErr w:type="spellEnd"/>
            <w:r>
              <w:rPr>
                <w:rFonts w:asciiTheme="minorHAns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sz w:val="22"/>
                <w:szCs w:val="22"/>
              </w:rPr>
              <w:t>Grafik</w:t>
            </w:r>
            <w:proofErr w:type="spellEnd"/>
            <w:r>
              <w:rPr>
                <w:rFonts w:asciiTheme="minorHAns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sz w:val="22"/>
                <w:szCs w:val="22"/>
              </w:rPr>
              <w:t>Canggih</w:t>
            </w:r>
            <w:proofErr w:type="spellEnd"/>
            <w:r>
              <w:rPr>
                <w:rFonts w:asciiTheme="minorHAnsi" w:cstheme="minorHAnsi"/>
                <w:sz w:val="22"/>
                <w:szCs w:val="22"/>
                <w:lang w:val="id-ID"/>
              </w:rPr>
              <w:t>.</w:t>
            </w:r>
          </w:p>
          <w:p w14:paraId="03A91EAB" w14:textId="144819B7" w:rsidR="00FA7427" w:rsidRDefault="00FA7427" w:rsidP="00D76249">
            <w:pPr>
              <w:pStyle w:val="ListParagraph"/>
              <w:numPr>
                <w:ilvl w:val="0"/>
                <w:numId w:val="19"/>
              </w:numPr>
              <w:ind w:left="318" w:hanging="218"/>
              <w:rPr>
                <w:rFonts w:asci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="Calibri" w:cs="Calibri"/>
                <w:sz w:val="22"/>
                <w:szCs w:val="22"/>
              </w:rPr>
              <w:t>Turunan</w:t>
            </w:r>
            <w:proofErr w:type="spellEnd"/>
            <w:r>
              <w:rPr>
                <w:rFonts w:asciiTheme="minorHAnsi" w:hAnsi="Calibri" w:cs="Calibri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="Calibri" w:cs="Calibri"/>
                <w:sz w:val="22"/>
                <w:szCs w:val="22"/>
              </w:rPr>
              <w:t>Teorema</w:t>
            </w:r>
            <w:proofErr w:type="spellEnd"/>
            <w:r>
              <w:rPr>
                <w:rFonts w:asciiTheme="minorHAnsi" w:hAnsi="Calibri" w:cs="Calibri"/>
                <w:sz w:val="22"/>
                <w:szCs w:val="22"/>
              </w:rPr>
              <w:t xml:space="preserve"> Nilai Rata-Rata</w:t>
            </w:r>
            <w:r>
              <w:rPr>
                <w:rFonts w:asciiTheme="minorHAns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972" w:type="dxa"/>
          </w:tcPr>
          <w:p w14:paraId="0A0A4A3C" w14:textId="3CDC7C40" w:rsidR="00FA7427" w:rsidRDefault="00FA7427" w:rsidP="00286A21">
            <w:pPr>
              <w:jc w:val="center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100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menit</w:t>
            </w:r>
            <w:proofErr w:type="spellEnd"/>
          </w:p>
        </w:tc>
        <w:tc>
          <w:tcPr>
            <w:tcW w:w="1525" w:type="dxa"/>
          </w:tcPr>
          <w:p w14:paraId="47CE978B" w14:textId="5DA37623" w:rsidR="00FA7427" w:rsidRDefault="00FA7427" w:rsidP="00286A21">
            <w:pPr>
              <w:jc w:val="center"/>
              <w:rPr>
                <w:rFonts w:ascii="Calibri" w:hAnsi="Calibri"/>
                <w:color w:val="000000"/>
                <w:sz w:val="22"/>
                <w:lang w:val="sv-SE"/>
              </w:rPr>
            </w:pPr>
            <w:r>
              <w:rPr>
                <w:rFonts w:ascii="Calibri" w:hAnsi="Calibri"/>
                <w:color w:val="000000"/>
                <w:sz w:val="22"/>
                <w:lang w:val="sv-SE"/>
              </w:rPr>
              <w:t>Komputer, LCD, papan tulis dan alat tulis</w:t>
            </w:r>
            <w:r>
              <w:rPr>
                <w:rFonts w:ascii="Calibri" w:hAnsi="Calibri"/>
                <w:color w:val="000000"/>
                <w:sz w:val="22"/>
                <w:lang w:val="id-ID"/>
              </w:rPr>
              <w:t>, Buku Referensi</w:t>
            </w:r>
          </w:p>
        </w:tc>
        <w:tc>
          <w:tcPr>
            <w:tcW w:w="1241" w:type="dxa"/>
          </w:tcPr>
          <w:p w14:paraId="5B988EBB" w14:textId="5D97F8CF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, Tugas,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</w:rPr>
              <w:t>Tertulis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</w:rPr>
              <w:t>.</w:t>
            </w:r>
          </w:p>
        </w:tc>
        <w:tc>
          <w:tcPr>
            <w:tcW w:w="837" w:type="dxa"/>
            <w:vMerge/>
          </w:tcPr>
          <w:p w14:paraId="06A8709B" w14:textId="77777777" w:rsidR="00FA7427" w:rsidRDefault="00FA7427" w:rsidP="00286A21">
            <w:pPr>
              <w:rPr>
                <w:rFonts w:asciiTheme="minorHAnsi" w:hAnsiTheme="minorHAnsi"/>
                <w:color w:val="000000"/>
                <w:sz w:val="22"/>
              </w:rPr>
            </w:pPr>
          </w:p>
        </w:tc>
      </w:tr>
    </w:tbl>
    <w:p w14:paraId="79198023" w14:textId="77777777" w:rsidR="005E1F57" w:rsidRPr="00101D0D" w:rsidRDefault="005E1F57" w:rsidP="00751301">
      <w:pPr>
        <w:rPr>
          <w:rFonts w:asciiTheme="minorHAnsi" w:hAnsiTheme="minorHAnsi" w:cstheme="minorHAnsi"/>
          <w:sz w:val="22"/>
          <w:szCs w:val="22"/>
        </w:rPr>
      </w:pPr>
    </w:p>
    <w:sectPr w:rsidR="005E1F57" w:rsidRPr="00101D0D" w:rsidSect="00751301">
      <w:footerReference w:type="default" r:id="rId8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00BE" w14:textId="77777777" w:rsidR="0094045C" w:rsidRDefault="0094045C">
      <w:r>
        <w:separator/>
      </w:r>
    </w:p>
  </w:endnote>
  <w:endnote w:type="continuationSeparator" w:id="0">
    <w:p w14:paraId="367FFB23" w14:textId="77777777" w:rsidR="0094045C" w:rsidRDefault="0094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9625" w14:textId="5BD7D7CF" w:rsidR="00D27879" w:rsidRPr="008D603C" w:rsidRDefault="00D27879" w:rsidP="00D27879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AF50CED" wp14:editId="35FDB777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10D4F5" id="Rectangle 7" o:spid="_x0000_s1026" style="position:absolute;margin-left:0;margin-top:-5.9pt;width:399.4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" fillcolor="#0070c0" stroked="f"/>
          </w:pict>
        </mc:Fallback>
      </mc:AlternateContent>
    </w:r>
    <w:r>
      <w:rPr>
        <w:rFonts w:ascii="Calibri" w:hAnsi="Calibri"/>
      </w:rPr>
      <w:t xml:space="preserve">Program Studi S1 </w:t>
    </w:r>
    <w:proofErr w:type="spellStart"/>
    <w:r w:rsidR="00C553B8">
      <w:rPr>
        <w:rFonts w:ascii="Calibri" w:hAnsi="Calibri"/>
      </w:rPr>
      <w:t>Ilmu</w:t>
    </w:r>
    <w:proofErr w:type="spellEnd"/>
    <w:r w:rsidR="00C553B8">
      <w:rPr>
        <w:rFonts w:ascii="Calibri" w:hAnsi="Calibri"/>
      </w:rPr>
      <w:t xml:space="preserve"> </w:t>
    </w:r>
    <w:proofErr w:type="gramStart"/>
    <w:r w:rsidR="00C553B8">
      <w:rPr>
        <w:rFonts w:ascii="Calibri" w:hAnsi="Calibri"/>
      </w:rPr>
      <w:t xml:space="preserve">Komputer </w:t>
    </w:r>
    <w:r>
      <w:rPr>
        <w:rFonts w:ascii="Calibri" w:hAnsi="Calibri"/>
      </w:rPr>
      <w:t xml:space="preserve"> -</w:t>
    </w:r>
    <w:proofErr w:type="gramEnd"/>
    <w:r>
      <w:rPr>
        <w:rFonts w:ascii="Calibri" w:hAnsi="Calibri"/>
      </w:rPr>
      <w:t xml:space="preserve">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F15984">
      <w:rPr>
        <w:rFonts w:ascii="Calibri" w:hAnsi="Calibri"/>
        <w:noProof/>
      </w:rPr>
      <w:t>7</w:t>
    </w:r>
    <w:r w:rsidRPr="008D603C">
      <w:rPr>
        <w:rFonts w:ascii="Calibri" w:hAnsi="Calibri"/>
      </w:rPr>
      <w:fldChar w:fldCharType="end"/>
    </w:r>
  </w:p>
  <w:p w14:paraId="6B01FB8E" w14:textId="77777777" w:rsidR="00D27879" w:rsidRPr="008D603C" w:rsidRDefault="00D27879" w:rsidP="00D278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FE04" w14:textId="77777777" w:rsidR="0094045C" w:rsidRDefault="0094045C">
      <w:r>
        <w:separator/>
      </w:r>
    </w:p>
  </w:footnote>
  <w:footnote w:type="continuationSeparator" w:id="0">
    <w:p w14:paraId="673A91BD" w14:textId="77777777" w:rsidR="0094045C" w:rsidRDefault="0094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B930A5"/>
    <w:multiLevelType w:val="singleLevel"/>
    <w:tmpl w:val="B9B930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F96CDC7"/>
    <w:multiLevelType w:val="singleLevel"/>
    <w:tmpl w:val="BF96CDC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A570F5"/>
    <w:multiLevelType w:val="multilevel"/>
    <w:tmpl w:val="900A4FF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520B6"/>
    <w:multiLevelType w:val="multilevel"/>
    <w:tmpl w:val="C1C65C78"/>
    <w:lvl w:ilvl="0">
      <w:start w:val="1"/>
      <w:numFmt w:val="decimal"/>
      <w:lvlText w:val="%1."/>
      <w:lvlJc w:val="left"/>
      <w:pPr>
        <w:ind w:left="73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56" w:hanging="360"/>
      </w:pPr>
    </w:lvl>
    <w:lvl w:ilvl="2">
      <w:start w:val="1"/>
      <w:numFmt w:val="lowerRoman"/>
      <w:lvlText w:val="%3."/>
      <w:lvlJc w:val="right"/>
      <w:pPr>
        <w:ind w:left="2176" w:hanging="180"/>
      </w:pPr>
    </w:lvl>
    <w:lvl w:ilvl="3">
      <w:start w:val="1"/>
      <w:numFmt w:val="decimal"/>
      <w:lvlText w:val="%4."/>
      <w:lvlJc w:val="left"/>
      <w:pPr>
        <w:ind w:left="2896" w:hanging="360"/>
      </w:pPr>
    </w:lvl>
    <w:lvl w:ilvl="4">
      <w:start w:val="1"/>
      <w:numFmt w:val="lowerLetter"/>
      <w:lvlText w:val="%5."/>
      <w:lvlJc w:val="left"/>
      <w:pPr>
        <w:ind w:left="3616" w:hanging="360"/>
      </w:pPr>
    </w:lvl>
    <w:lvl w:ilvl="5">
      <w:start w:val="1"/>
      <w:numFmt w:val="lowerRoman"/>
      <w:lvlText w:val="%6."/>
      <w:lvlJc w:val="right"/>
      <w:pPr>
        <w:ind w:left="4336" w:hanging="180"/>
      </w:pPr>
    </w:lvl>
    <w:lvl w:ilvl="6">
      <w:start w:val="1"/>
      <w:numFmt w:val="decimal"/>
      <w:lvlText w:val="%7."/>
      <w:lvlJc w:val="left"/>
      <w:pPr>
        <w:ind w:left="5056" w:hanging="360"/>
      </w:pPr>
    </w:lvl>
    <w:lvl w:ilvl="7">
      <w:start w:val="1"/>
      <w:numFmt w:val="lowerLetter"/>
      <w:lvlText w:val="%8."/>
      <w:lvlJc w:val="left"/>
      <w:pPr>
        <w:ind w:left="5776" w:hanging="360"/>
      </w:pPr>
    </w:lvl>
    <w:lvl w:ilvl="8">
      <w:start w:val="1"/>
      <w:numFmt w:val="lowerRoman"/>
      <w:lvlText w:val="%9."/>
      <w:lvlJc w:val="right"/>
      <w:pPr>
        <w:ind w:left="6496" w:hanging="180"/>
      </w:pPr>
    </w:lvl>
  </w:abstractNum>
  <w:abstractNum w:abstractNumId="4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B57A0F"/>
    <w:multiLevelType w:val="hybridMultilevel"/>
    <w:tmpl w:val="B95A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1CEAB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60D86"/>
    <w:multiLevelType w:val="hybridMultilevel"/>
    <w:tmpl w:val="F89C430C"/>
    <w:lvl w:ilvl="0" w:tplc="8570AC8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4521A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D0E3C"/>
    <w:multiLevelType w:val="hybridMultilevel"/>
    <w:tmpl w:val="AF4C92BA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8076F"/>
    <w:multiLevelType w:val="hybridMultilevel"/>
    <w:tmpl w:val="DD76AC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81379"/>
    <w:multiLevelType w:val="multilevel"/>
    <w:tmpl w:val="53181379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F117C"/>
    <w:multiLevelType w:val="hybridMultilevel"/>
    <w:tmpl w:val="972624DA"/>
    <w:lvl w:ilvl="0" w:tplc="061EFA7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F41EB"/>
    <w:multiLevelType w:val="hybridMultilevel"/>
    <w:tmpl w:val="3C423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5F6D"/>
    <w:multiLevelType w:val="multilevel"/>
    <w:tmpl w:val="713F5F6D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B3F53"/>
    <w:multiLevelType w:val="hybridMultilevel"/>
    <w:tmpl w:val="2AF0A0DE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0450B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422E1"/>
    <w:multiLevelType w:val="hybridMultilevel"/>
    <w:tmpl w:val="8B70B5BA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337A"/>
    <w:multiLevelType w:val="hybridMultilevel"/>
    <w:tmpl w:val="FD788D26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2"/>
  </w:num>
  <w:num w:numId="5">
    <w:abstractNumId w:val="11"/>
  </w:num>
  <w:num w:numId="6">
    <w:abstractNumId w:val="7"/>
  </w:num>
  <w:num w:numId="7">
    <w:abstractNumId w:val="16"/>
  </w:num>
  <w:num w:numId="8">
    <w:abstractNumId w:val="3"/>
  </w:num>
  <w:num w:numId="9">
    <w:abstractNumId w:val="10"/>
  </w:num>
  <w:num w:numId="10">
    <w:abstractNumId w:val="14"/>
  </w:num>
  <w:num w:numId="11">
    <w:abstractNumId w:val="1"/>
  </w:num>
  <w:num w:numId="12">
    <w:abstractNumId w:val="0"/>
  </w:num>
  <w:num w:numId="13">
    <w:abstractNumId w:val="17"/>
  </w:num>
  <w:num w:numId="14">
    <w:abstractNumId w:val="9"/>
  </w:num>
  <w:num w:numId="15">
    <w:abstractNumId w:val="15"/>
  </w:num>
  <w:num w:numId="16">
    <w:abstractNumId w:val="13"/>
  </w:num>
  <w:num w:numId="17">
    <w:abstractNumId w:val="8"/>
  </w:num>
  <w:num w:numId="18">
    <w:abstractNumId w:val="18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F57"/>
    <w:rsid w:val="000743E3"/>
    <w:rsid w:val="00100005"/>
    <w:rsid w:val="00101D0D"/>
    <w:rsid w:val="001A5187"/>
    <w:rsid w:val="001B615E"/>
    <w:rsid w:val="00240BF4"/>
    <w:rsid w:val="002B7946"/>
    <w:rsid w:val="002C4D6F"/>
    <w:rsid w:val="002D091E"/>
    <w:rsid w:val="003165CC"/>
    <w:rsid w:val="00386A45"/>
    <w:rsid w:val="004A7A69"/>
    <w:rsid w:val="004F2AC8"/>
    <w:rsid w:val="005460AD"/>
    <w:rsid w:val="00560DB2"/>
    <w:rsid w:val="005E1F57"/>
    <w:rsid w:val="00617552"/>
    <w:rsid w:val="00667D78"/>
    <w:rsid w:val="0067302C"/>
    <w:rsid w:val="00722468"/>
    <w:rsid w:val="00751301"/>
    <w:rsid w:val="007A69BE"/>
    <w:rsid w:val="0092138C"/>
    <w:rsid w:val="0092661C"/>
    <w:rsid w:val="00927CC8"/>
    <w:rsid w:val="0094045C"/>
    <w:rsid w:val="00976EE0"/>
    <w:rsid w:val="009C516F"/>
    <w:rsid w:val="00A73E1F"/>
    <w:rsid w:val="00AA38A9"/>
    <w:rsid w:val="00AA691C"/>
    <w:rsid w:val="00C06584"/>
    <w:rsid w:val="00C553B8"/>
    <w:rsid w:val="00C82407"/>
    <w:rsid w:val="00D126D3"/>
    <w:rsid w:val="00D27879"/>
    <w:rsid w:val="00D76249"/>
    <w:rsid w:val="00E644B7"/>
    <w:rsid w:val="00F15984"/>
    <w:rsid w:val="00F67C3E"/>
    <w:rsid w:val="00F856C2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4C4B"/>
  <w15:chartTrackingRefBased/>
  <w15:docId w15:val="{B32EE698-D00D-46BD-98C5-C667841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E1F57"/>
    <w:pPr>
      <w:keepNext/>
      <w:numPr>
        <w:numId w:val="1"/>
      </w:numPr>
      <w:spacing w:after="12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F57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E1F57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E1F57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E1F5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E1F57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E1F57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E1F57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E1F57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1F57"/>
    <w:rPr>
      <w:rFonts w:ascii="Cambria" w:eastAsia="Times New Roman" w:hAnsi="Cambria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E1F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5E1F57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5E1F57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E1F5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E1F57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E1F57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E1F57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E1F57"/>
    <w:rPr>
      <w:rFonts w:ascii="Calibri Light" w:eastAsia="Times New Roman" w:hAnsi="Calibri Light" w:cs="Times New Roman"/>
    </w:rPr>
  </w:style>
  <w:style w:type="table" w:styleId="TableGrid">
    <w:name w:val="Table Grid"/>
    <w:basedOn w:val="TableNormal"/>
    <w:uiPriority w:val="59"/>
    <w:rsid w:val="005E1F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E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1F5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F57"/>
    <w:pPr>
      <w:ind w:left="720"/>
    </w:pPr>
  </w:style>
  <w:style w:type="paragraph" w:styleId="NoSpacing">
    <w:name w:val="No Spacing"/>
    <w:link w:val="NoSpacingChar"/>
    <w:uiPriority w:val="1"/>
    <w:qFormat/>
    <w:rsid w:val="005E1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E1F57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1Left1">
    <w:name w:val="Style Heading 1 + Left1"/>
    <w:basedOn w:val="Heading1"/>
    <w:rsid w:val="005E1F57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E1F57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5E1F57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nhideWhenUsed/>
    <w:rsid w:val="005E1F5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E1F57"/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title">
    <w:name w:val="product_title"/>
    <w:basedOn w:val="DefaultParagraphFont"/>
    <w:rsid w:val="005E1F57"/>
  </w:style>
  <w:style w:type="paragraph" w:styleId="BodyTextIndent2">
    <w:name w:val="Body Text Indent 2"/>
    <w:basedOn w:val="Normal"/>
    <w:link w:val="BodyTextIndent2Char"/>
    <w:unhideWhenUsed/>
    <w:rsid w:val="005E1F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E1F5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6730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30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3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Jayanti Yusmah Sari</cp:lastModifiedBy>
  <cp:revision>3</cp:revision>
  <dcterms:created xsi:type="dcterms:W3CDTF">2021-07-30T07:27:00Z</dcterms:created>
  <dcterms:modified xsi:type="dcterms:W3CDTF">2021-07-30T07:31:00Z</dcterms:modified>
</cp:coreProperties>
</file>