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2AD3E" w14:textId="77777777" w:rsidR="00D66AE5" w:rsidRPr="00D72CC9" w:rsidRDefault="00D66AE5" w:rsidP="00D66AE5">
      <w:pPr>
        <w:pStyle w:val="NoSpacing"/>
        <w:spacing w:line="480" w:lineRule="auto"/>
        <w:jc w:val="center"/>
        <w:rPr>
          <w:b/>
          <w:sz w:val="36"/>
          <w:szCs w:val="36"/>
          <w:lang w:val="en-US"/>
        </w:rPr>
      </w:pPr>
      <w:r>
        <w:rPr>
          <w:noProof/>
          <w:lang w:val="en-US"/>
        </w:rPr>
        <w:drawing>
          <wp:inline distT="0" distB="0" distL="0" distR="0" wp14:anchorId="4AAD32B0" wp14:editId="717E6233">
            <wp:extent cx="5764695" cy="108200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265" cy="1095811"/>
                    </a:xfrm>
                    <a:prstGeom prst="rect">
                      <a:avLst/>
                    </a:prstGeom>
                  </pic:spPr>
                </pic:pic>
              </a:graphicData>
            </a:graphic>
          </wp:inline>
        </w:drawing>
      </w:r>
    </w:p>
    <w:p w14:paraId="0F7D0D1A" w14:textId="77777777" w:rsidR="00D66AE5" w:rsidRDefault="00D66AE5" w:rsidP="00D66AE5">
      <w:pPr>
        <w:pStyle w:val="Title"/>
        <w:jc w:val="center"/>
        <w:rPr>
          <w:rFonts w:asciiTheme="minorHAnsi" w:hAnsiTheme="minorHAnsi" w:cstheme="minorHAnsi"/>
          <w:lang w:val="en-US"/>
        </w:rPr>
      </w:pPr>
    </w:p>
    <w:p w14:paraId="4B6C4F4C" w14:textId="77777777" w:rsidR="00D66AE5" w:rsidRDefault="00D66AE5" w:rsidP="00D66AE5"/>
    <w:p w14:paraId="152B00F0" w14:textId="77777777" w:rsidR="00D66AE5" w:rsidRPr="00D66AE5" w:rsidRDefault="00D66AE5" w:rsidP="00D66AE5"/>
    <w:p w14:paraId="2DCFA100" w14:textId="77777777" w:rsidR="00D66AE5" w:rsidRDefault="00D66AE5" w:rsidP="00D66AE5">
      <w:pPr>
        <w:pStyle w:val="Title"/>
        <w:jc w:val="center"/>
        <w:rPr>
          <w:rFonts w:asciiTheme="minorHAnsi" w:hAnsiTheme="minorHAnsi" w:cstheme="minorHAnsi"/>
          <w:lang w:val="en-US"/>
        </w:rPr>
      </w:pPr>
    </w:p>
    <w:p w14:paraId="11603E1E" w14:textId="76B9285C" w:rsidR="00D66AE5" w:rsidRPr="003E20AB" w:rsidRDefault="000F00BF" w:rsidP="00D66AE5">
      <w:pPr>
        <w:pStyle w:val="Title"/>
        <w:jc w:val="center"/>
        <w:rPr>
          <w:rFonts w:asciiTheme="minorHAnsi" w:hAnsiTheme="minorHAnsi" w:cstheme="minorHAnsi"/>
          <w:sz w:val="44"/>
          <w:szCs w:val="44"/>
          <w:lang w:val="en-US"/>
        </w:rPr>
      </w:pPr>
      <w:r>
        <w:rPr>
          <w:rFonts w:asciiTheme="minorHAnsi" w:hAnsiTheme="minorHAnsi" w:cstheme="minorHAnsi"/>
          <w:sz w:val="44"/>
          <w:szCs w:val="44"/>
          <w:lang w:val="en-US"/>
        </w:rPr>
        <w:t>Assignment</w:t>
      </w:r>
      <w:r w:rsidR="00D66AE5">
        <w:rPr>
          <w:rFonts w:asciiTheme="minorHAnsi" w:hAnsiTheme="minorHAnsi" w:cstheme="minorHAnsi"/>
          <w:sz w:val="44"/>
          <w:szCs w:val="44"/>
          <w:lang w:val="en-US"/>
        </w:rPr>
        <w:t>:</w:t>
      </w:r>
    </w:p>
    <w:p w14:paraId="343BB275" w14:textId="75E9CD7C" w:rsidR="00D66AE5" w:rsidRPr="005806C2" w:rsidRDefault="00347720" w:rsidP="00614C6A">
      <w:pPr>
        <w:jc w:val="center"/>
        <w:rPr>
          <w:sz w:val="40"/>
          <w:szCs w:val="40"/>
        </w:rPr>
      </w:pPr>
      <w:r>
        <w:rPr>
          <w:sz w:val="40"/>
          <w:szCs w:val="40"/>
        </w:rPr>
        <w:t>Quality Scenarios</w:t>
      </w:r>
    </w:p>
    <w:p w14:paraId="7139F6C3" w14:textId="77777777" w:rsidR="00D66AE5" w:rsidRPr="005806C2" w:rsidRDefault="00D66AE5" w:rsidP="00D66AE5">
      <w:pPr>
        <w:pStyle w:val="NoSpacing"/>
        <w:jc w:val="center"/>
        <w:rPr>
          <w:rFonts w:cstheme="minorHAnsi"/>
          <w:sz w:val="32"/>
          <w:szCs w:val="28"/>
          <w:lang w:val="en-US"/>
        </w:rPr>
      </w:pPr>
    </w:p>
    <w:p w14:paraId="57BC82E3" w14:textId="77777777" w:rsidR="00D66AE5" w:rsidRPr="005806C2" w:rsidRDefault="00D66AE5" w:rsidP="00D66AE5">
      <w:pPr>
        <w:pStyle w:val="NoSpacing"/>
        <w:jc w:val="center"/>
        <w:rPr>
          <w:rFonts w:cstheme="minorHAnsi"/>
          <w:sz w:val="32"/>
          <w:szCs w:val="28"/>
          <w:lang w:val="en-US"/>
        </w:rPr>
      </w:pPr>
    </w:p>
    <w:p w14:paraId="75F6159A" w14:textId="77777777" w:rsidR="00D66AE5" w:rsidRPr="005806C2" w:rsidRDefault="00D66AE5" w:rsidP="00D66AE5">
      <w:pPr>
        <w:pStyle w:val="NoSpacing"/>
        <w:jc w:val="center"/>
        <w:rPr>
          <w:rFonts w:cstheme="minorHAnsi"/>
          <w:sz w:val="32"/>
          <w:szCs w:val="28"/>
          <w:lang w:val="en-US"/>
        </w:rPr>
      </w:pPr>
    </w:p>
    <w:p w14:paraId="7CA7BEA9" w14:textId="77777777" w:rsidR="00D66AE5" w:rsidRPr="00521EB7" w:rsidRDefault="00D66AE5" w:rsidP="00D66AE5">
      <w:pPr>
        <w:pStyle w:val="NoSpacing"/>
        <w:jc w:val="center"/>
        <w:rPr>
          <w:rFonts w:cstheme="minorHAnsi"/>
          <w:sz w:val="28"/>
          <w:szCs w:val="28"/>
          <w:lang w:val="en-US"/>
        </w:rPr>
      </w:pPr>
      <w:r w:rsidRPr="005806C2">
        <w:rPr>
          <w:rFonts w:cstheme="minorHAnsi"/>
          <w:b/>
          <w:sz w:val="28"/>
          <w:szCs w:val="28"/>
          <w:lang w:val="en-US"/>
        </w:rPr>
        <w:t xml:space="preserve"> </w:t>
      </w:r>
      <w:r w:rsidRPr="00521EB7">
        <w:rPr>
          <w:rFonts w:cstheme="minorHAnsi"/>
          <w:b/>
          <w:sz w:val="28"/>
          <w:szCs w:val="28"/>
          <w:lang w:val="en-US"/>
        </w:rPr>
        <w:t>Student:</w:t>
      </w:r>
      <w:r w:rsidRPr="00521EB7">
        <w:rPr>
          <w:rFonts w:cstheme="minorHAnsi"/>
          <w:sz w:val="28"/>
          <w:szCs w:val="28"/>
          <w:lang w:val="en-US"/>
        </w:rPr>
        <w:t xml:space="preserve"> Jacob Müller</w:t>
      </w:r>
    </w:p>
    <w:p w14:paraId="4A4A5434" w14:textId="77777777" w:rsidR="00D66AE5" w:rsidRPr="00C140B6" w:rsidRDefault="00D66AE5" w:rsidP="00D66AE5">
      <w:pPr>
        <w:pStyle w:val="NoSpacing"/>
        <w:jc w:val="center"/>
        <w:rPr>
          <w:rFonts w:cstheme="minorHAnsi"/>
          <w:sz w:val="32"/>
          <w:szCs w:val="28"/>
          <w:lang w:val="en-US"/>
        </w:rPr>
      </w:pPr>
      <w:r w:rsidRPr="00C140B6">
        <w:rPr>
          <w:rFonts w:cstheme="minorHAnsi"/>
          <w:b/>
          <w:sz w:val="28"/>
          <w:szCs w:val="24"/>
          <w:lang w:val="en-US"/>
        </w:rPr>
        <w:t>Email:</w:t>
      </w:r>
      <w:r w:rsidRPr="00C140B6">
        <w:rPr>
          <w:rFonts w:cstheme="minorHAnsi"/>
          <w:sz w:val="28"/>
          <w:szCs w:val="24"/>
          <w:lang w:val="en-US"/>
        </w:rPr>
        <w:t xml:space="preserve"> Jacobmueller</w:t>
      </w:r>
      <w:r>
        <w:rPr>
          <w:rFonts w:cstheme="minorHAnsi"/>
          <w:sz w:val="28"/>
          <w:szCs w:val="24"/>
          <w:lang w:val="en-US"/>
        </w:rPr>
        <w:t>11</w:t>
      </w:r>
      <w:r w:rsidRPr="00C140B6">
        <w:rPr>
          <w:rFonts w:cstheme="minorHAnsi"/>
          <w:sz w:val="28"/>
          <w:szCs w:val="24"/>
          <w:lang w:val="en-US"/>
        </w:rPr>
        <w:t>@</w:t>
      </w:r>
      <w:r>
        <w:rPr>
          <w:rFonts w:cstheme="minorHAnsi"/>
          <w:sz w:val="28"/>
          <w:szCs w:val="24"/>
          <w:lang w:val="en-US"/>
        </w:rPr>
        <w:t>gmail</w:t>
      </w:r>
      <w:r w:rsidRPr="00C140B6">
        <w:rPr>
          <w:rFonts w:cstheme="minorHAnsi"/>
          <w:sz w:val="28"/>
          <w:szCs w:val="24"/>
          <w:lang w:val="en-US"/>
        </w:rPr>
        <w:t>.de</w:t>
      </w:r>
      <w:r w:rsidRPr="00C140B6">
        <w:rPr>
          <w:rFonts w:cstheme="minorHAnsi"/>
          <w:sz w:val="32"/>
          <w:szCs w:val="28"/>
          <w:lang w:val="en-US"/>
        </w:rPr>
        <w:t xml:space="preserve"> </w:t>
      </w:r>
    </w:p>
    <w:p w14:paraId="208D1DA4" w14:textId="77777777" w:rsidR="00D66AE5" w:rsidRPr="00C140B6" w:rsidRDefault="00D66AE5" w:rsidP="00D66AE5">
      <w:pPr>
        <w:pStyle w:val="NoSpacing"/>
        <w:jc w:val="center"/>
        <w:rPr>
          <w:rFonts w:cstheme="minorHAnsi"/>
          <w:sz w:val="28"/>
          <w:szCs w:val="28"/>
          <w:lang w:val="en-US"/>
        </w:rPr>
      </w:pPr>
      <w:r w:rsidRPr="00C140B6">
        <w:rPr>
          <w:rFonts w:cstheme="minorHAnsi"/>
          <w:b/>
          <w:sz w:val="28"/>
          <w:szCs w:val="28"/>
          <w:lang w:val="en-US"/>
        </w:rPr>
        <w:t>Date of birth:</w:t>
      </w:r>
      <w:r w:rsidRPr="00C140B6">
        <w:rPr>
          <w:rFonts w:cstheme="minorHAnsi"/>
          <w:sz w:val="28"/>
          <w:szCs w:val="28"/>
          <w:lang w:val="en-US"/>
        </w:rPr>
        <w:t xml:space="preserve"> 10.02.1995</w:t>
      </w:r>
    </w:p>
    <w:p w14:paraId="60B6F2BE" w14:textId="77777777" w:rsidR="00D66AE5" w:rsidRPr="000163EA" w:rsidRDefault="00D66AE5" w:rsidP="00D66AE5">
      <w:pPr>
        <w:pStyle w:val="Header"/>
        <w:jc w:val="center"/>
        <w:rPr>
          <w:rFonts w:cstheme="minorHAnsi"/>
          <w:sz w:val="28"/>
          <w:szCs w:val="24"/>
        </w:rPr>
      </w:pPr>
      <w:r w:rsidRPr="000163EA">
        <w:rPr>
          <w:rFonts w:cstheme="minorHAnsi"/>
          <w:b/>
          <w:sz w:val="28"/>
          <w:szCs w:val="24"/>
        </w:rPr>
        <w:t>Matriculation number:</w:t>
      </w:r>
      <w:r w:rsidRPr="000163EA">
        <w:rPr>
          <w:rFonts w:cstheme="minorHAnsi"/>
          <w:sz w:val="28"/>
          <w:szCs w:val="24"/>
        </w:rPr>
        <w:t xml:space="preserve"> </w:t>
      </w:r>
      <w:r>
        <w:rPr>
          <w:rFonts w:cstheme="minorHAnsi"/>
          <w:sz w:val="28"/>
          <w:szCs w:val="24"/>
        </w:rPr>
        <w:t>800913</w:t>
      </w:r>
    </w:p>
    <w:p w14:paraId="658B5EE1" w14:textId="77777777" w:rsidR="00D66AE5" w:rsidRPr="000163EA" w:rsidRDefault="00D66AE5" w:rsidP="00D66AE5">
      <w:pPr>
        <w:pStyle w:val="NoSpacing"/>
        <w:jc w:val="center"/>
        <w:rPr>
          <w:rFonts w:cstheme="minorHAnsi"/>
          <w:sz w:val="32"/>
          <w:szCs w:val="28"/>
          <w:lang w:val="en-US"/>
        </w:rPr>
      </w:pPr>
    </w:p>
    <w:p w14:paraId="2EC3C13F" w14:textId="77777777" w:rsidR="00D66AE5" w:rsidRPr="000163EA" w:rsidRDefault="00D66AE5" w:rsidP="00D66AE5">
      <w:pPr>
        <w:pStyle w:val="NoSpacing"/>
        <w:jc w:val="center"/>
        <w:rPr>
          <w:rFonts w:cstheme="minorHAnsi"/>
          <w:sz w:val="32"/>
          <w:szCs w:val="28"/>
          <w:lang w:val="en-US"/>
        </w:rPr>
      </w:pPr>
    </w:p>
    <w:p w14:paraId="26D949C2" w14:textId="77777777" w:rsidR="00D66AE5" w:rsidRPr="000163EA" w:rsidRDefault="00D66AE5" w:rsidP="00D66AE5">
      <w:pPr>
        <w:pStyle w:val="Header"/>
        <w:jc w:val="center"/>
        <w:rPr>
          <w:rFonts w:cstheme="minorHAnsi"/>
          <w:sz w:val="28"/>
          <w:szCs w:val="24"/>
        </w:rPr>
      </w:pPr>
      <w:r w:rsidRPr="000163EA">
        <w:rPr>
          <w:rFonts w:cstheme="minorHAnsi"/>
          <w:b/>
          <w:sz w:val="28"/>
          <w:szCs w:val="24"/>
        </w:rPr>
        <w:t>Academic institution:</w:t>
      </w:r>
      <w:r w:rsidRPr="000163EA">
        <w:rPr>
          <w:rFonts w:cstheme="minorHAnsi"/>
          <w:sz w:val="28"/>
          <w:szCs w:val="24"/>
        </w:rPr>
        <w:t xml:space="preserve"> </w:t>
      </w:r>
      <w:r>
        <w:rPr>
          <w:rFonts w:cstheme="minorHAnsi"/>
          <w:sz w:val="28"/>
          <w:szCs w:val="24"/>
        </w:rPr>
        <w:t>Knowledge Foundation @ Reutlingen University</w:t>
      </w:r>
    </w:p>
    <w:p w14:paraId="78EF4FF8" w14:textId="112D2B8D" w:rsidR="00D66AE5" w:rsidRPr="00CE454E" w:rsidRDefault="00D66AE5" w:rsidP="00D66AE5">
      <w:pPr>
        <w:pStyle w:val="Header"/>
        <w:jc w:val="center"/>
        <w:rPr>
          <w:rFonts w:cstheme="minorHAnsi"/>
          <w:sz w:val="28"/>
          <w:szCs w:val="24"/>
        </w:rPr>
      </w:pPr>
      <w:r w:rsidRPr="00C140B6">
        <w:rPr>
          <w:rFonts w:cstheme="minorHAnsi"/>
          <w:b/>
          <w:sz w:val="28"/>
          <w:szCs w:val="24"/>
        </w:rPr>
        <w:t>Study program:</w:t>
      </w:r>
      <w:r w:rsidRPr="00C140B6">
        <w:rPr>
          <w:rFonts w:cstheme="minorHAnsi"/>
          <w:sz w:val="28"/>
          <w:szCs w:val="24"/>
        </w:rPr>
        <w:t xml:space="preserve"> </w:t>
      </w:r>
      <w:r w:rsidR="00701B38">
        <w:rPr>
          <w:rFonts w:cstheme="minorHAnsi"/>
          <w:sz w:val="28"/>
          <w:szCs w:val="24"/>
        </w:rPr>
        <w:t xml:space="preserve">Master </w:t>
      </w:r>
      <w:r w:rsidR="00614C6A">
        <w:rPr>
          <w:rFonts w:cstheme="minorHAnsi"/>
          <w:sz w:val="28"/>
          <w:szCs w:val="24"/>
        </w:rPr>
        <w:t xml:space="preserve">of Science </w:t>
      </w:r>
      <w:r>
        <w:rPr>
          <w:rFonts w:cstheme="minorHAnsi"/>
          <w:sz w:val="28"/>
          <w:szCs w:val="24"/>
        </w:rPr>
        <w:t xml:space="preserve">Professional Software Engineering </w:t>
      </w:r>
    </w:p>
    <w:p w14:paraId="0FDBDBA7" w14:textId="77777777" w:rsidR="00A1486A" w:rsidRPr="00C54382" w:rsidRDefault="00A1486A">
      <w:r w:rsidRPr="00C54382">
        <w:br w:type="page"/>
      </w:r>
    </w:p>
    <w:sdt>
      <w:sdtPr>
        <w:rPr>
          <w:rFonts w:asciiTheme="minorHAnsi" w:eastAsiaTheme="minorHAnsi" w:hAnsiTheme="minorHAnsi" w:cstheme="minorBidi"/>
          <w:color w:val="auto"/>
          <w:sz w:val="22"/>
          <w:szCs w:val="22"/>
        </w:rPr>
        <w:id w:val="-2137476871"/>
        <w:docPartObj>
          <w:docPartGallery w:val="Table of Contents"/>
          <w:docPartUnique/>
        </w:docPartObj>
      </w:sdtPr>
      <w:sdtEndPr>
        <w:rPr>
          <w:b/>
          <w:bCs/>
          <w:noProof/>
        </w:rPr>
      </w:sdtEndPr>
      <w:sdtContent>
        <w:p w14:paraId="00864135" w14:textId="77777777" w:rsidR="00A1486A" w:rsidRDefault="00A1486A">
          <w:pPr>
            <w:pStyle w:val="TOCHeading"/>
          </w:pPr>
          <w:r>
            <w:t>Contents</w:t>
          </w:r>
        </w:p>
        <w:p w14:paraId="74367D17" w14:textId="5AB86927" w:rsidR="00347720" w:rsidRDefault="00A1486A">
          <w:pPr>
            <w:pStyle w:val="TOC1"/>
            <w:tabs>
              <w:tab w:val="right" w:leader="dot" w:pos="9628"/>
            </w:tabs>
            <w:rPr>
              <w:rFonts w:eastAsiaTheme="minorEastAsia"/>
              <w:noProof/>
              <w:lang w:val="de-DE" w:eastAsia="de-DE"/>
            </w:rPr>
          </w:pPr>
          <w:r>
            <w:fldChar w:fldCharType="begin"/>
          </w:r>
          <w:r>
            <w:instrText xml:space="preserve"> TOC \o "1-3" \h \z \u </w:instrText>
          </w:r>
          <w:r>
            <w:fldChar w:fldCharType="separate"/>
          </w:r>
          <w:hyperlink w:anchor="_Toc66691613" w:history="1">
            <w:r w:rsidR="00347720" w:rsidRPr="00953031">
              <w:rPr>
                <w:rStyle w:val="Hyperlink"/>
                <w:rFonts w:cstheme="minorHAnsi"/>
                <w:noProof/>
              </w:rPr>
              <w:t>Introduction</w:t>
            </w:r>
            <w:r w:rsidR="00347720">
              <w:rPr>
                <w:noProof/>
                <w:webHidden/>
              </w:rPr>
              <w:tab/>
            </w:r>
            <w:r w:rsidR="00347720">
              <w:rPr>
                <w:noProof/>
                <w:webHidden/>
              </w:rPr>
              <w:fldChar w:fldCharType="begin"/>
            </w:r>
            <w:r w:rsidR="00347720">
              <w:rPr>
                <w:noProof/>
                <w:webHidden/>
              </w:rPr>
              <w:instrText xml:space="preserve"> PAGEREF _Toc66691613 \h </w:instrText>
            </w:r>
            <w:r w:rsidR="00347720">
              <w:rPr>
                <w:noProof/>
                <w:webHidden/>
              </w:rPr>
            </w:r>
            <w:r w:rsidR="00347720">
              <w:rPr>
                <w:noProof/>
                <w:webHidden/>
              </w:rPr>
              <w:fldChar w:fldCharType="separate"/>
            </w:r>
            <w:r w:rsidR="00347720">
              <w:rPr>
                <w:noProof/>
                <w:webHidden/>
              </w:rPr>
              <w:t>2</w:t>
            </w:r>
            <w:r w:rsidR="00347720">
              <w:rPr>
                <w:noProof/>
                <w:webHidden/>
              </w:rPr>
              <w:fldChar w:fldCharType="end"/>
            </w:r>
          </w:hyperlink>
        </w:p>
        <w:p w14:paraId="6969E153" w14:textId="73426E40" w:rsidR="00347720" w:rsidRDefault="009F6CD3">
          <w:pPr>
            <w:pStyle w:val="TOC1"/>
            <w:tabs>
              <w:tab w:val="right" w:leader="dot" w:pos="9628"/>
            </w:tabs>
            <w:rPr>
              <w:rFonts w:eastAsiaTheme="minorEastAsia"/>
              <w:noProof/>
              <w:lang w:val="de-DE" w:eastAsia="de-DE"/>
            </w:rPr>
          </w:pPr>
          <w:hyperlink w:anchor="_Toc66691614" w:history="1">
            <w:r w:rsidR="00347720" w:rsidRPr="00953031">
              <w:rPr>
                <w:rStyle w:val="Hyperlink"/>
                <w:noProof/>
              </w:rPr>
              <w:t>References</w:t>
            </w:r>
            <w:r w:rsidR="00347720">
              <w:rPr>
                <w:noProof/>
                <w:webHidden/>
              </w:rPr>
              <w:tab/>
            </w:r>
            <w:r w:rsidR="00347720">
              <w:rPr>
                <w:noProof/>
                <w:webHidden/>
              </w:rPr>
              <w:fldChar w:fldCharType="begin"/>
            </w:r>
            <w:r w:rsidR="00347720">
              <w:rPr>
                <w:noProof/>
                <w:webHidden/>
              </w:rPr>
              <w:instrText xml:space="preserve"> PAGEREF _Toc66691614 \h </w:instrText>
            </w:r>
            <w:r w:rsidR="00347720">
              <w:rPr>
                <w:noProof/>
                <w:webHidden/>
              </w:rPr>
            </w:r>
            <w:r w:rsidR="00347720">
              <w:rPr>
                <w:noProof/>
                <w:webHidden/>
              </w:rPr>
              <w:fldChar w:fldCharType="separate"/>
            </w:r>
            <w:r w:rsidR="00347720">
              <w:rPr>
                <w:noProof/>
                <w:webHidden/>
              </w:rPr>
              <w:t>3</w:t>
            </w:r>
            <w:r w:rsidR="00347720">
              <w:rPr>
                <w:noProof/>
                <w:webHidden/>
              </w:rPr>
              <w:fldChar w:fldCharType="end"/>
            </w:r>
          </w:hyperlink>
        </w:p>
        <w:p w14:paraId="1DF624AA" w14:textId="7573E702" w:rsidR="00347720" w:rsidRDefault="009F6CD3">
          <w:pPr>
            <w:pStyle w:val="TOC1"/>
            <w:tabs>
              <w:tab w:val="right" w:leader="dot" w:pos="9628"/>
            </w:tabs>
            <w:rPr>
              <w:rFonts w:eastAsiaTheme="minorEastAsia"/>
              <w:noProof/>
              <w:lang w:val="de-DE" w:eastAsia="de-DE"/>
            </w:rPr>
          </w:pPr>
          <w:hyperlink w:anchor="_Toc66691615" w:history="1">
            <w:r w:rsidR="00347720" w:rsidRPr="00953031">
              <w:rPr>
                <w:rStyle w:val="Hyperlink"/>
                <w:noProof/>
              </w:rPr>
              <w:t>Appendices</w:t>
            </w:r>
            <w:r w:rsidR="00347720">
              <w:rPr>
                <w:noProof/>
                <w:webHidden/>
              </w:rPr>
              <w:tab/>
            </w:r>
            <w:r w:rsidR="00347720">
              <w:rPr>
                <w:noProof/>
                <w:webHidden/>
              </w:rPr>
              <w:fldChar w:fldCharType="begin"/>
            </w:r>
            <w:r w:rsidR="00347720">
              <w:rPr>
                <w:noProof/>
                <w:webHidden/>
              </w:rPr>
              <w:instrText xml:space="preserve"> PAGEREF _Toc66691615 \h </w:instrText>
            </w:r>
            <w:r w:rsidR="00347720">
              <w:rPr>
                <w:noProof/>
                <w:webHidden/>
              </w:rPr>
            </w:r>
            <w:r w:rsidR="00347720">
              <w:rPr>
                <w:noProof/>
                <w:webHidden/>
              </w:rPr>
              <w:fldChar w:fldCharType="separate"/>
            </w:r>
            <w:r w:rsidR="00347720">
              <w:rPr>
                <w:noProof/>
                <w:webHidden/>
              </w:rPr>
              <w:t>4</w:t>
            </w:r>
            <w:r w:rsidR="00347720">
              <w:rPr>
                <w:noProof/>
                <w:webHidden/>
              </w:rPr>
              <w:fldChar w:fldCharType="end"/>
            </w:r>
          </w:hyperlink>
        </w:p>
        <w:p w14:paraId="741DF5D7" w14:textId="626267D7" w:rsidR="00A1486A" w:rsidRDefault="00A1486A">
          <w:r>
            <w:rPr>
              <w:b/>
              <w:bCs/>
              <w:noProof/>
            </w:rPr>
            <w:fldChar w:fldCharType="end"/>
          </w:r>
        </w:p>
      </w:sdtContent>
    </w:sdt>
    <w:p w14:paraId="4A9D1201" w14:textId="77777777" w:rsidR="00347720" w:rsidRDefault="00347720">
      <w:pPr>
        <w:rPr>
          <w:rFonts w:asciiTheme="majorHAnsi" w:eastAsiaTheme="majorEastAsia" w:hAnsiTheme="majorHAnsi" w:cstheme="minorHAnsi"/>
          <w:color w:val="2F5496" w:themeColor="accent1" w:themeShade="BF"/>
          <w:sz w:val="32"/>
          <w:szCs w:val="32"/>
        </w:rPr>
      </w:pPr>
      <w:bookmarkStart w:id="0" w:name="_Toc50305346"/>
      <w:bookmarkStart w:id="1" w:name="_Toc507855125"/>
      <w:bookmarkStart w:id="2" w:name="_Toc66691613"/>
      <w:r>
        <w:rPr>
          <w:rFonts w:cstheme="minorHAnsi"/>
        </w:rPr>
        <w:br w:type="page"/>
      </w:r>
    </w:p>
    <w:p w14:paraId="3C6D2261" w14:textId="70ECCFE9" w:rsidR="00E31571" w:rsidRPr="00CC408C" w:rsidRDefault="00E31571" w:rsidP="00CC408C">
      <w:pPr>
        <w:pStyle w:val="Heading1"/>
      </w:pPr>
      <w:r w:rsidRPr="00CC408C">
        <w:lastRenderedPageBreak/>
        <w:t>Introduction</w:t>
      </w:r>
      <w:bookmarkEnd w:id="0"/>
      <w:bookmarkEnd w:id="1"/>
      <w:bookmarkEnd w:id="2"/>
    </w:p>
    <w:p w14:paraId="47F11F6C" w14:textId="621E0255" w:rsidR="00347720" w:rsidRPr="00347720" w:rsidRDefault="00347720" w:rsidP="00CC408C">
      <w:pPr>
        <w:jc w:val="both"/>
      </w:pPr>
      <w:r>
        <w:t xml:space="preserve">This </w:t>
      </w:r>
      <w:r w:rsidR="00150C6C">
        <w:t xml:space="preserve">assignment </w:t>
      </w:r>
      <w:r>
        <w:t>is created for the Software Architecture class of the Pro</w:t>
      </w:r>
      <w:r w:rsidR="00150C6C">
        <w:t>f</w:t>
      </w:r>
      <w:r>
        <w:t>essional Software Engin</w:t>
      </w:r>
      <w:r w:rsidR="00150C6C">
        <w:t>eering Masters Class of the Kno</w:t>
      </w:r>
      <w:r>
        <w:t>w</w:t>
      </w:r>
      <w:r w:rsidR="00150C6C">
        <w:t>l</w:t>
      </w:r>
      <w:r>
        <w:t xml:space="preserve">edge Foundation Reutlingen. The goal of this </w:t>
      </w:r>
      <w:r w:rsidR="00150C6C">
        <w:t>Assignment</w:t>
      </w:r>
      <w:r>
        <w:t xml:space="preserve"> is to </w:t>
      </w:r>
      <w:r w:rsidR="005777C3">
        <w:t>conduct</w:t>
      </w:r>
      <w:r>
        <w:t>.</w:t>
      </w:r>
    </w:p>
    <w:p w14:paraId="1397994E" w14:textId="1A60087C" w:rsidR="00CC408C" w:rsidRDefault="00CE7158" w:rsidP="00CC408C">
      <w:pPr>
        <w:spacing w:line="276" w:lineRule="auto"/>
        <w:jc w:val="both"/>
      </w:pPr>
      <w:r w:rsidRPr="00CE7158">
        <w:t>The r</w:t>
      </w:r>
      <w:r>
        <w:t xml:space="preserve">eport </w:t>
      </w:r>
      <w:r w:rsidR="00D237D7">
        <w:t>will</w:t>
      </w:r>
      <w:r>
        <w:t xml:space="preserve"> proceed as follows. First, </w:t>
      </w:r>
      <w:r w:rsidR="000F00BF">
        <w:t>a brief introduction to the Corona Warn App is given. Next the key quality driver of the app will be described and evaluated based on the open source documentation provided. Concluding from those key quality driver, two quality scenarios are developed and described.</w:t>
      </w:r>
      <w:r w:rsidR="00CC408C">
        <w:t xml:space="preserve"> Last, recommendations will be given, how to implement these scenarios by applying tactics from the book “Software architecture in Practice”. </w:t>
      </w:r>
    </w:p>
    <w:p w14:paraId="3A5F1C53" w14:textId="39A37C3D" w:rsidR="00CC408C" w:rsidRDefault="00CC408C" w:rsidP="00CC408C">
      <w:pPr>
        <w:pStyle w:val="Heading1"/>
      </w:pPr>
      <w:r>
        <w:t xml:space="preserve">Brief introduction to the Corona </w:t>
      </w:r>
      <w:proofErr w:type="spellStart"/>
      <w:r>
        <w:t>Warnapp</w:t>
      </w:r>
      <w:proofErr w:type="spellEnd"/>
    </w:p>
    <w:p w14:paraId="46507A98" w14:textId="49F2D64B" w:rsidR="008F25DD" w:rsidRDefault="008F25DD" w:rsidP="008F25DD">
      <w:r>
        <w:fldChar w:fldCharType="begin"/>
      </w:r>
      <w:r>
        <w:instrText xml:space="preserve"> REF _Ref68168445 \h </w:instrText>
      </w:r>
      <w:r>
        <w:fldChar w:fldCharType="separate"/>
      </w:r>
      <w:r>
        <w:t xml:space="preserve">Figure </w:t>
      </w:r>
      <w:r>
        <w:rPr>
          <w:noProof/>
        </w:rPr>
        <w:t>1</w:t>
      </w:r>
      <w:r>
        <w:fldChar w:fldCharType="end"/>
      </w:r>
      <w:r>
        <w:t xml:space="preserve"> displays the high level </w:t>
      </w:r>
      <w:r w:rsidR="00A33515">
        <w:t>architectural</w:t>
      </w:r>
      <w:r>
        <w:t xml:space="preserve"> view of the corona warn app </w:t>
      </w:r>
    </w:p>
    <w:p w14:paraId="0413C9DA" w14:textId="38840162" w:rsidR="0044455F" w:rsidRDefault="0044455F" w:rsidP="008F25DD">
      <w:r w:rsidRPr="0044455F">
        <w:t>https://www.bundesregierung.de/breg-de/themen/mythen-und-falschmeldungen/corona-app-falschmeldungen-1758136</w:t>
      </w:r>
    </w:p>
    <w:p w14:paraId="7556F7ED" w14:textId="70F8BF0C" w:rsidR="0044455F" w:rsidRDefault="0044455F" w:rsidP="008F25DD">
      <w:r w:rsidRPr="0044455F">
        <w:rPr>
          <w:noProof/>
        </w:rPr>
        <w:drawing>
          <wp:inline distT="0" distB="0" distL="0" distR="0" wp14:anchorId="11C634F6" wp14:editId="7AD2B5D8">
            <wp:extent cx="6120130" cy="3020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020695"/>
                    </a:xfrm>
                    <a:prstGeom prst="rect">
                      <a:avLst/>
                    </a:prstGeom>
                  </pic:spPr>
                </pic:pic>
              </a:graphicData>
            </a:graphic>
          </wp:inline>
        </w:drawing>
      </w:r>
    </w:p>
    <w:p w14:paraId="187BF9A7" w14:textId="77777777" w:rsidR="008F25DD" w:rsidRDefault="008F25DD" w:rsidP="008F25DD">
      <w:pPr>
        <w:pStyle w:val="Caption"/>
      </w:pPr>
      <w:bookmarkStart w:id="3" w:name="_Ref68168445"/>
      <w:r>
        <w:t xml:space="preserve">Figure </w:t>
      </w:r>
      <w:r w:rsidR="008C20F3">
        <w:fldChar w:fldCharType="begin"/>
      </w:r>
      <w:r w:rsidR="008C20F3">
        <w:instrText xml:space="preserve"> SEQ Figure \* ARABIC </w:instrText>
      </w:r>
      <w:r w:rsidR="008C20F3">
        <w:fldChar w:fldCharType="separate"/>
      </w:r>
      <w:r>
        <w:rPr>
          <w:noProof/>
        </w:rPr>
        <w:t>1</w:t>
      </w:r>
      <w:r w:rsidR="008C20F3">
        <w:rPr>
          <w:noProof/>
        </w:rPr>
        <w:fldChar w:fldCharType="end"/>
      </w:r>
      <w:bookmarkEnd w:id="3"/>
    </w:p>
    <w:p w14:paraId="67254CBD" w14:textId="77777777" w:rsidR="008F25DD" w:rsidRDefault="008F25DD" w:rsidP="008F25DD">
      <w:r w:rsidRPr="00CC408C">
        <w:rPr>
          <w:noProof/>
        </w:rPr>
        <w:lastRenderedPageBreak/>
        <w:drawing>
          <wp:inline distT="0" distB="0" distL="0" distR="0" wp14:anchorId="521544BC" wp14:editId="14FACF6B">
            <wp:extent cx="6120130" cy="32981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298190"/>
                    </a:xfrm>
                    <a:prstGeom prst="rect">
                      <a:avLst/>
                    </a:prstGeom>
                  </pic:spPr>
                </pic:pic>
              </a:graphicData>
            </a:graphic>
          </wp:inline>
        </w:drawing>
      </w:r>
    </w:p>
    <w:p w14:paraId="1CFDDD08" w14:textId="77777777" w:rsidR="008F25DD" w:rsidRPr="00CC408C" w:rsidRDefault="008F25DD" w:rsidP="008F25DD"/>
    <w:p w14:paraId="7D893684" w14:textId="77777777" w:rsidR="000F00BF" w:rsidRDefault="000F00BF" w:rsidP="00347720">
      <w:pPr>
        <w:spacing w:line="276" w:lineRule="auto"/>
        <w:jc w:val="both"/>
      </w:pPr>
    </w:p>
    <w:p w14:paraId="781B977B" w14:textId="2FFCB6CA" w:rsidR="00150C6C" w:rsidRDefault="00150C6C" w:rsidP="00CC408C">
      <w:pPr>
        <w:pStyle w:val="Heading1"/>
      </w:pPr>
      <w:r>
        <w:t xml:space="preserve">Relevant Quality Aspects of the German Corona </w:t>
      </w:r>
      <w:proofErr w:type="spellStart"/>
      <w:r>
        <w:t>Warnapp</w:t>
      </w:r>
      <w:proofErr w:type="spellEnd"/>
    </w:p>
    <w:p w14:paraId="0CFD21CD" w14:textId="6956B633" w:rsidR="00CC408C" w:rsidRDefault="00CC408C" w:rsidP="001D40AB">
      <w:pPr>
        <w:jc w:val="both"/>
      </w:pPr>
      <w:r>
        <w:t xml:space="preserve">In order to derive the key quality aspects associated with the German Corona </w:t>
      </w:r>
      <w:proofErr w:type="spellStart"/>
      <w:r>
        <w:t>Warnapp</w:t>
      </w:r>
      <w:proofErr w:type="spellEnd"/>
      <w:r>
        <w:t>, the open source documentation is used, based on the version of the 20</w:t>
      </w:r>
      <w:r w:rsidRPr="00CC408C">
        <w:rPr>
          <w:vertAlign w:val="superscript"/>
        </w:rPr>
        <w:t>th</w:t>
      </w:r>
      <w:r>
        <w:t xml:space="preserve"> June 2020. </w:t>
      </w:r>
      <w:r w:rsidR="001D40AB">
        <w:t xml:space="preserve">In the following two paragraphs the key quality aspects data privacy and </w:t>
      </w:r>
      <w:r w:rsidR="00726FC6">
        <w:t>accuracy</w:t>
      </w:r>
      <w:r w:rsidR="001D40AB">
        <w:t xml:space="preserve"> are introduced.</w:t>
      </w:r>
    </w:p>
    <w:p w14:paraId="58423BCC" w14:textId="516A1DA0" w:rsidR="004838E2" w:rsidRDefault="004838E2" w:rsidP="004838E2">
      <w:pPr>
        <w:pStyle w:val="Heading2"/>
      </w:pPr>
      <w:r>
        <w:t xml:space="preserve">Data privacy </w:t>
      </w:r>
    </w:p>
    <w:p w14:paraId="1827B74E" w14:textId="79BCA98B" w:rsidR="00CC408C" w:rsidRDefault="001D40AB" w:rsidP="001D40AB">
      <w:pPr>
        <w:jc w:val="both"/>
      </w:pPr>
      <w:r>
        <w:t>One of the main requirements dedicated to the CWA is data privacy (</w:t>
      </w:r>
      <w:r w:rsidRPr="001D40AB">
        <w:t>Criteria for the Evaluation of Contact Tracing Apps</w:t>
      </w:r>
      <w:r>
        <w:t>). The data privacy is implemented in accordance with the recommendation of the Chaos Computer Club, a German Club that gives Hacker a forum for collaboration, enabling transparency in the public IT sector (CCC). It provides six concepts relating to data privacy. In the following paragraphs each of those concepts is explained and its implementation in the CWA documented.</w:t>
      </w:r>
    </w:p>
    <w:p w14:paraId="72CA152B" w14:textId="77777777" w:rsidR="00AD7652" w:rsidRDefault="000678C4" w:rsidP="001D40AB">
      <w:pPr>
        <w:jc w:val="both"/>
      </w:pPr>
      <w:r>
        <w:t xml:space="preserve">The first concept describes the </w:t>
      </w:r>
      <w:r w:rsidRPr="000678C4">
        <w:rPr>
          <w:b/>
        </w:rPr>
        <w:t>non-</w:t>
      </w:r>
      <w:r w:rsidR="00FE0BF9" w:rsidRPr="000678C4">
        <w:rPr>
          <w:b/>
        </w:rPr>
        <w:t>existence</w:t>
      </w:r>
      <w:r w:rsidRPr="000678C4">
        <w:rPr>
          <w:b/>
        </w:rPr>
        <w:t xml:space="preserve"> of a central entity to trust</w:t>
      </w:r>
      <w:r>
        <w:t xml:space="preserve">. This means that no secret data is stored centrally on the server. All confidential information </w:t>
      </w:r>
      <w:r w:rsidR="00FE0BF9">
        <w:t>must be</w:t>
      </w:r>
      <w:r>
        <w:t xml:space="preserve"> stored locally</w:t>
      </w:r>
      <w:r w:rsidR="00FE0BF9">
        <w:t>.</w:t>
      </w:r>
      <w:r>
        <w:t xml:space="preserve">. </w:t>
      </w:r>
      <w:r w:rsidR="00FE0BF9">
        <w:t xml:space="preserve">The CWA implements this concept by not sorting any confidential data on the CWA Server, but only locally on the devices of the user of the application. However, in order to trace back the potential exposures of the user, data of other users is needed. This is enabled by implementation of a rolling proximity identifiers (RPI) into a notification framework. </w:t>
      </w:r>
      <w:r w:rsidR="00AD7652">
        <w:t>These RPIs are also stored on the users device and can only be accessed with consent of the user.</w:t>
      </w:r>
    </w:p>
    <w:p w14:paraId="7A9B0FBB" w14:textId="77777777" w:rsidR="00AD7652" w:rsidRDefault="00AD7652" w:rsidP="001D40AB">
      <w:pPr>
        <w:jc w:val="both"/>
      </w:pPr>
      <w:r w:rsidRPr="00AD7652">
        <w:t xml:space="preserve">The second concept targets </w:t>
      </w:r>
      <w:r w:rsidRPr="00AD7652">
        <w:rPr>
          <w:b/>
        </w:rPr>
        <w:t>data economy</w:t>
      </w:r>
      <w:r>
        <w:t xml:space="preserve">. This principle is not only recommended by CCC, but is also a regular requirement in accordance with the General Data Protection Regulation. It requires the application to limit its data requested to a minimum to function correctly. The CWA implements this by restricting the used data to the following. </w:t>
      </w:r>
    </w:p>
    <w:p w14:paraId="6FB95F12" w14:textId="77777777" w:rsidR="00AD7652" w:rsidRDefault="00AD7652" w:rsidP="001D40AB">
      <w:pPr>
        <w:jc w:val="both"/>
      </w:pPr>
      <w:r>
        <w:t>***Maybe include all data points if not 5 pages***</w:t>
      </w:r>
    </w:p>
    <w:p w14:paraId="55C13C78" w14:textId="6C7F1178" w:rsidR="000678C4" w:rsidRDefault="00AD7652" w:rsidP="001D40AB">
      <w:pPr>
        <w:jc w:val="both"/>
      </w:pPr>
      <w:r>
        <w:lastRenderedPageBreak/>
        <w:t xml:space="preserve">The third concept entails </w:t>
      </w:r>
      <w:r w:rsidRPr="00AD7652">
        <w:rPr>
          <w:b/>
        </w:rPr>
        <w:t>anonymity</w:t>
      </w:r>
      <w:r>
        <w:t xml:space="preserve">. </w:t>
      </w:r>
      <w:r w:rsidR="00562DDE">
        <w:t xml:space="preserve">By not being identifiable, a user’s data privacy is further protected. This concept is implemented by the </w:t>
      </w:r>
      <w:r w:rsidR="004D23FA">
        <w:t xml:space="preserve">temporary exposure key (TEK) in the </w:t>
      </w:r>
      <w:r w:rsidR="00562DDE">
        <w:t xml:space="preserve">CWA by. </w:t>
      </w:r>
      <w:r w:rsidR="004D23FA">
        <w:t>Only with the TEK and the RPI, a user can be identified. These TEK stays solely on the device of the user and changes every day. The RPI has a changing interval of 10-20 minutes.</w:t>
      </w:r>
    </w:p>
    <w:p w14:paraId="75FD43E7" w14:textId="08910D84" w:rsidR="00A23DDA" w:rsidRDefault="004D23FA" w:rsidP="001D40AB">
      <w:pPr>
        <w:jc w:val="both"/>
      </w:pPr>
      <w:r>
        <w:t xml:space="preserve">The fourth concepts </w:t>
      </w:r>
      <w:r w:rsidR="00A23DDA">
        <w:t xml:space="preserve">describes </w:t>
      </w:r>
      <w:r w:rsidR="00A23DDA" w:rsidRPr="00A23DDA">
        <w:rPr>
          <w:b/>
        </w:rPr>
        <w:t>the non-creation of central movement or contact profiles</w:t>
      </w:r>
      <w:r w:rsidR="00A23DDA">
        <w:t>. The CWA follows this guideline by not providing location data or RPI to the server. Further no identification is required for the CWA.</w:t>
      </w:r>
    </w:p>
    <w:p w14:paraId="149FC227" w14:textId="4BCB0658" w:rsidR="00A23DDA" w:rsidRDefault="004D23FA" w:rsidP="001D40AB">
      <w:pPr>
        <w:jc w:val="both"/>
      </w:pPr>
      <w:proofErr w:type="spellStart"/>
      <w:r w:rsidRPr="00A23DDA">
        <w:rPr>
          <w:b/>
        </w:rPr>
        <w:t>Unlinkability</w:t>
      </w:r>
      <w:proofErr w:type="spellEnd"/>
      <w:r w:rsidR="00A23DDA">
        <w:t xml:space="preserve"> is the fifth concept described. By not linking keys and user identities visible in the system. As described earlier, the TEKs and RPI’s are changed frequently and can only be used to identify identities conjointly. This </w:t>
      </w:r>
      <w:r w:rsidR="00F8529A">
        <w:t>implementation</w:t>
      </w:r>
      <w:r w:rsidR="00A23DDA">
        <w:t xml:space="preserve"> is adequately fulfilling the </w:t>
      </w:r>
      <w:proofErr w:type="spellStart"/>
      <w:r w:rsidR="00A23DDA">
        <w:t>unlinkability</w:t>
      </w:r>
      <w:proofErr w:type="spellEnd"/>
      <w:r w:rsidR="00A23DDA">
        <w:t xml:space="preserve"> requirement of the CCC.</w:t>
      </w:r>
    </w:p>
    <w:p w14:paraId="696C366A" w14:textId="4C8EC8C5" w:rsidR="004D23FA" w:rsidRDefault="00A23DDA" w:rsidP="001D40AB">
      <w:pPr>
        <w:jc w:val="both"/>
      </w:pPr>
      <w:r>
        <w:t xml:space="preserve">Last, the </w:t>
      </w:r>
      <w:proofErr w:type="spellStart"/>
      <w:r w:rsidR="004D23FA" w:rsidRPr="00A23DDA">
        <w:rPr>
          <w:b/>
        </w:rPr>
        <w:t>Unobservability</w:t>
      </w:r>
      <w:proofErr w:type="spellEnd"/>
      <w:r w:rsidR="004D23FA" w:rsidRPr="00A23DDA">
        <w:rPr>
          <w:b/>
        </w:rPr>
        <w:t xml:space="preserve"> of communication</w:t>
      </w:r>
      <w:r w:rsidR="004D23FA">
        <w:t xml:space="preserve"> </w:t>
      </w:r>
      <w:r>
        <w:t>concept is described. It targets communication security by not allowing malicious sources to observe the communication. This being achieved by the CWA by applying TLS encryption mechanisms.</w:t>
      </w:r>
    </w:p>
    <w:p w14:paraId="1CB8F979" w14:textId="64ECAEB1" w:rsidR="004838E2" w:rsidRPr="00AD7652" w:rsidRDefault="00DC4DBF" w:rsidP="004838E2">
      <w:pPr>
        <w:pStyle w:val="Heading2"/>
      </w:pPr>
      <w:r>
        <w:t>Usability</w:t>
      </w:r>
      <w:r w:rsidR="00F8529A">
        <w:t xml:space="preserve"> </w:t>
      </w:r>
    </w:p>
    <w:p w14:paraId="202727C4" w14:textId="143E6779" w:rsidR="001D40AB" w:rsidRDefault="00F8529A" w:rsidP="00F8529A">
      <w:pPr>
        <w:jc w:val="both"/>
      </w:pPr>
      <w:r>
        <w:t xml:space="preserve">The second quality aspect which is subject to further analysis is the </w:t>
      </w:r>
      <w:r w:rsidR="00BF780A">
        <w:t xml:space="preserve">usability </w:t>
      </w:r>
      <w:r>
        <w:t xml:space="preserve">of the CWA. As described in the introduction, the CWA is a tool to indicate the potential threat of infection and is a voluntary service to the users to break the infection chain. In case of a shortcomings on the </w:t>
      </w:r>
      <w:r w:rsidR="00BF780A">
        <w:t>usability</w:t>
      </w:r>
      <w:r>
        <w:t>, various side effects could occur.</w:t>
      </w:r>
    </w:p>
    <w:p w14:paraId="713702AC" w14:textId="7D68E7C0" w:rsidR="003A03E6" w:rsidRDefault="0016135A" w:rsidP="0016135A">
      <w:pPr>
        <w:jc w:val="both"/>
      </w:pPr>
      <w:r>
        <w:t xml:space="preserve">First, </w:t>
      </w:r>
      <w:r w:rsidRPr="00DC4DBF">
        <w:t xml:space="preserve">the CWA </w:t>
      </w:r>
      <w:r w:rsidRPr="00DC4DBF">
        <w:t>only pursues its goal of diminishing the infection rate if it is downloaded by a significant amount of people (Corona-Warn-App: Downloads). This fact in combination with the voluntary download make it necessary to have satisfied users</w:t>
      </w:r>
      <w:r w:rsidRPr="00DC4DBF">
        <w:t xml:space="preserve"> among all social classes and demographics</w:t>
      </w:r>
      <w:r w:rsidRPr="00DC4DBF">
        <w:t xml:space="preserve">. </w:t>
      </w:r>
      <w:r w:rsidRPr="00DC4DBF">
        <w:t xml:space="preserve">People that have very few experience with </w:t>
      </w:r>
      <w:r w:rsidR="00DC4DBF">
        <w:t>smartphone technologies (slate.com)</w:t>
      </w:r>
      <w:r w:rsidRPr="00DC4DBF">
        <w:t xml:space="preserve"> need to be able to download and operate the CWA</w:t>
      </w:r>
      <w:r w:rsidR="00DC4DBF">
        <w:t xml:space="preserve">. </w:t>
      </w:r>
      <w:r w:rsidRPr="00DC4DBF">
        <w:t xml:space="preserve"> If these users are overwhelmed by a complex setup and a low degree of usability, the application might not be kept on the phone. </w:t>
      </w:r>
      <w:r w:rsidR="00DC4DBF">
        <w:t xml:space="preserve">This point is gaining further importance when looking at the severity of </w:t>
      </w:r>
      <w:proofErr w:type="spellStart"/>
      <w:r w:rsidR="00DC4DBF">
        <w:t>Covid</w:t>
      </w:r>
      <w:proofErr w:type="spellEnd"/>
      <w:r w:rsidR="00DC4DBF">
        <w:t xml:space="preserve"> per age. It is stated that people over 65 have a 23 times greater risk of death compared to the under 65 years old people. Given this fact, old people have a h</w:t>
      </w:r>
      <w:r w:rsidR="00D23C69">
        <w:t xml:space="preserve">igher need for protection from </w:t>
      </w:r>
      <w:proofErr w:type="spellStart"/>
      <w:r w:rsidR="00D23C69">
        <w:t>C</w:t>
      </w:r>
      <w:bookmarkStart w:id="4" w:name="_GoBack"/>
      <w:bookmarkEnd w:id="4"/>
      <w:r w:rsidR="00DC4DBF">
        <w:t>ovid</w:t>
      </w:r>
      <w:proofErr w:type="spellEnd"/>
      <w:r w:rsidR="00DC4DBF">
        <w:t xml:space="preserve"> and therefore need to be able to operate the CWA easily.</w:t>
      </w:r>
      <w:r w:rsidR="003A03E6">
        <w:t xml:space="preserve"> Considering the example of an infection of a 70 year old person, a notification in the CWA might prevent other old people to get infected. </w:t>
      </w:r>
    </w:p>
    <w:p w14:paraId="51EE5966" w14:textId="583FB597" w:rsidR="0016135A" w:rsidRPr="0016135A" w:rsidRDefault="003A03E6" w:rsidP="0016135A">
      <w:pPr>
        <w:jc w:val="both"/>
      </w:pPr>
      <w:r>
        <w:t xml:space="preserve">Due to these points, a low degree of usability would heavily harm </w:t>
      </w:r>
      <w:r w:rsidR="0016135A" w:rsidRPr="00DC4DBF">
        <w:t>the general goal of the CWA</w:t>
      </w:r>
      <w:r w:rsidR="0016135A" w:rsidRPr="00DC4DBF">
        <w:t xml:space="preserve">, to lower </w:t>
      </w:r>
      <w:r>
        <w:t xml:space="preserve">both, </w:t>
      </w:r>
      <w:r w:rsidR="0016135A" w:rsidRPr="00DC4DBF">
        <w:t xml:space="preserve">the </w:t>
      </w:r>
      <w:r w:rsidR="00DC4DBF" w:rsidRPr="00DC4DBF">
        <w:t>infection</w:t>
      </w:r>
      <w:r>
        <w:t xml:space="preserve"> rate and the ultimate deaths resulting from </w:t>
      </w:r>
      <w:proofErr w:type="spellStart"/>
      <w:r>
        <w:t>Covid</w:t>
      </w:r>
      <w:proofErr w:type="spellEnd"/>
      <w:r w:rsidR="0016135A" w:rsidRPr="00DC4DBF">
        <w:t>.</w:t>
      </w:r>
    </w:p>
    <w:p w14:paraId="40068CFA" w14:textId="0C6DE467" w:rsidR="00CC408C" w:rsidRPr="0044455F" w:rsidRDefault="00CC408C" w:rsidP="00CC408C">
      <w:pPr>
        <w:pStyle w:val="Heading1"/>
      </w:pPr>
      <w:r w:rsidRPr="0044455F">
        <w:t>Quality Scenarios</w:t>
      </w:r>
    </w:p>
    <w:p w14:paraId="6EDFFFF5" w14:textId="2C3E8BF6" w:rsidR="00103014" w:rsidRDefault="00103014" w:rsidP="00103014">
      <w:r w:rsidRPr="00103014">
        <w:t>In this chapter two quality scenarios are developed, targeting the  data privacy and accuracy quality aspects described in the pr</w:t>
      </w:r>
      <w:r>
        <w:t>evious chapter.</w:t>
      </w:r>
    </w:p>
    <w:p w14:paraId="768C31B5" w14:textId="77777777" w:rsidR="00103014" w:rsidRPr="00103014" w:rsidRDefault="00103014" w:rsidP="00103014"/>
    <w:p w14:paraId="4C9B03CD" w14:textId="0B055987" w:rsidR="005777C3" w:rsidRPr="000F00BF" w:rsidRDefault="0016135A" w:rsidP="00347720">
      <w:pPr>
        <w:spacing w:line="276" w:lineRule="auto"/>
        <w:jc w:val="both"/>
        <w:rPr>
          <w:lang w:val="de-DE"/>
        </w:rPr>
      </w:pPr>
      <w:r>
        <w:rPr>
          <w:lang w:val="de-DE"/>
        </w:rPr>
        <w:t>Data Security</w:t>
      </w:r>
      <w:r w:rsidR="000F00BF" w:rsidRPr="000F00BF">
        <w:rPr>
          <w:lang w:val="de-DE"/>
        </w:rPr>
        <w:t xml:space="preserve"> – DDOS – (p.15</w:t>
      </w:r>
      <w:r w:rsidR="000F00BF">
        <w:rPr>
          <w:lang w:val="de-DE"/>
        </w:rPr>
        <w:t>)</w:t>
      </w:r>
    </w:p>
    <w:tbl>
      <w:tblPr>
        <w:tblStyle w:val="TableGrid"/>
        <w:tblW w:w="0" w:type="auto"/>
        <w:tblInd w:w="0" w:type="dxa"/>
        <w:tblLook w:val="04A0" w:firstRow="1" w:lastRow="0" w:firstColumn="1" w:lastColumn="0" w:noHBand="0" w:noVBand="1"/>
      </w:tblPr>
      <w:tblGrid>
        <w:gridCol w:w="3114"/>
        <w:gridCol w:w="6514"/>
      </w:tblGrid>
      <w:tr w:rsidR="005777C3" w14:paraId="33133191" w14:textId="77777777" w:rsidTr="003A0E2E">
        <w:tc>
          <w:tcPr>
            <w:tcW w:w="3114" w:type="dxa"/>
          </w:tcPr>
          <w:p w14:paraId="7A874BBF" w14:textId="251BCD8D" w:rsidR="005777C3" w:rsidRPr="0040247D" w:rsidRDefault="005777C3" w:rsidP="00347720">
            <w:pPr>
              <w:spacing w:line="276" w:lineRule="auto"/>
              <w:jc w:val="both"/>
              <w:rPr>
                <w:b/>
              </w:rPr>
            </w:pPr>
            <w:r w:rsidRPr="0040247D">
              <w:rPr>
                <w:b/>
              </w:rPr>
              <w:t xml:space="preserve">Portion </w:t>
            </w:r>
            <w:proofErr w:type="spellStart"/>
            <w:r w:rsidRPr="0040247D">
              <w:rPr>
                <w:b/>
              </w:rPr>
              <w:t>of</w:t>
            </w:r>
            <w:proofErr w:type="spellEnd"/>
            <w:r w:rsidRPr="0040247D">
              <w:rPr>
                <w:b/>
              </w:rPr>
              <w:t xml:space="preserve"> Scenario</w:t>
            </w:r>
          </w:p>
        </w:tc>
        <w:tc>
          <w:tcPr>
            <w:tcW w:w="6514" w:type="dxa"/>
          </w:tcPr>
          <w:p w14:paraId="3371E2B6" w14:textId="77777777" w:rsidR="005777C3" w:rsidRDefault="005777C3" w:rsidP="00347720">
            <w:pPr>
              <w:spacing w:line="276" w:lineRule="auto"/>
              <w:jc w:val="both"/>
            </w:pPr>
          </w:p>
        </w:tc>
      </w:tr>
      <w:tr w:rsidR="0040247D" w14:paraId="2A60AEAE" w14:textId="77777777" w:rsidTr="003A0E2E">
        <w:tc>
          <w:tcPr>
            <w:tcW w:w="3114" w:type="dxa"/>
          </w:tcPr>
          <w:p w14:paraId="02614C2A" w14:textId="74375F39" w:rsidR="0040247D" w:rsidRDefault="0040247D" w:rsidP="0040247D">
            <w:pPr>
              <w:spacing w:line="276" w:lineRule="auto"/>
              <w:jc w:val="both"/>
            </w:pPr>
            <w:r w:rsidRPr="0040247D">
              <w:t>Source</w:t>
            </w:r>
          </w:p>
        </w:tc>
        <w:tc>
          <w:tcPr>
            <w:tcW w:w="6514" w:type="dxa"/>
          </w:tcPr>
          <w:p w14:paraId="69B39B7B" w14:textId="44B8AED9" w:rsidR="0040247D" w:rsidRPr="003A0E2E" w:rsidRDefault="003A0E2E" w:rsidP="0040247D">
            <w:pPr>
              <w:spacing w:line="276" w:lineRule="auto"/>
              <w:jc w:val="both"/>
              <w:rPr>
                <w:lang w:val="en-US"/>
              </w:rPr>
            </w:pPr>
            <w:r w:rsidRPr="003A0E2E">
              <w:rPr>
                <w:lang w:val="en-US"/>
              </w:rPr>
              <w:t>An external person</w:t>
            </w:r>
            <w:r w:rsidR="00DE514A">
              <w:rPr>
                <w:lang w:val="en-US"/>
              </w:rPr>
              <w:t>, group or organization</w:t>
            </w:r>
            <w:r w:rsidRPr="003A0E2E">
              <w:rPr>
                <w:lang w:val="en-US"/>
              </w:rPr>
              <w:t xml:space="preserve">, with the intend to exploit data with negative intend, tries to access the data provided from the </w:t>
            </w:r>
            <w:r>
              <w:rPr>
                <w:lang w:val="en-US"/>
              </w:rPr>
              <w:t>CWA</w:t>
            </w:r>
            <w:r w:rsidR="00DE514A">
              <w:rPr>
                <w:lang w:val="en-US"/>
              </w:rPr>
              <w:t>.</w:t>
            </w:r>
          </w:p>
        </w:tc>
      </w:tr>
      <w:tr w:rsidR="0040247D" w14:paraId="0570AC4F" w14:textId="77777777" w:rsidTr="003A0E2E">
        <w:tc>
          <w:tcPr>
            <w:tcW w:w="3114" w:type="dxa"/>
          </w:tcPr>
          <w:p w14:paraId="5A1A1064" w14:textId="0B4CF676" w:rsidR="0040247D" w:rsidRDefault="0040247D" w:rsidP="0040247D">
            <w:pPr>
              <w:spacing w:line="276" w:lineRule="auto"/>
              <w:jc w:val="both"/>
            </w:pPr>
            <w:r w:rsidRPr="0040247D">
              <w:lastRenderedPageBreak/>
              <w:t>Stimulus</w:t>
            </w:r>
          </w:p>
        </w:tc>
        <w:tc>
          <w:tcPr>
            <w:tcW w:w="6514" w:type="dxa"/>
          </w:tcPr>
          <w:p w14:paraId="34F3BB99" w14:textId="288B2BA0" w:rsidR="0040247D" w:rsidRPr="003A0E2E" w:rsidRDefault="003A0E2E" w:rsidP="0040247D">
            <w:pPr>
              <w:spacing w:line="276" w:lineRule="auto"/>
              <w:jc w:val="both"/>
              <w:rPr>
                <w:lang w:val="en-US"/>
              </w:rPr>
            </w:pPr>
            <w:r w:rsidRPr="003A0E2E">
              <w:rPr>
                <w:lang w:val="en-US"/>
              </w:rPr>
              <w:t xml:space="preserve">The attempt is being made in </w:t>
            </w:r>
            <w:r>
              <w:rPr>
                <w:lang w:val="en-US"/>
              </w:rPr>
              <w:t>order</w:t>
            </w:r>
            <w:r w:rsidRPr="003A0E2E">
              <w:rPr>
                <w:lang w:val="en-US"/>
              </w:rPr>
              <w:t xml:space="preserve"> </w:t>
            </w:r>
            <w:r>
              <w:rPr>
                <w:lang w:val="en-US"/>
              </w:rPr>
              <w:t>t</w:t>
            </w:r>
            <w:r w:rsidRPr="003A0E2E">
              <w:rPr>
                <w:lang w:val="en-US"/>
              </w:rPr>
              <w:t>o commercially</w:t>
            </w:r>
            <w:r>
              <w:rPr>
                <w:lang w:val="en-US"/>
              </w:rPr>
              <w:t xml:space="preserve"> or politically</w:t>
            </w:r>
            <w:r w:rsidRPr="003A0E2E">
              <w:rPr>
                <w:lang w:val="en-US"/>
              </w:rPr>
              <w:t xml:space="preserve"> use the data that was being retrieved </w:t>
            </w:r>
            <w:r>
              <w:rPr>
                <w:lang w:val="en-US"/>
              </w:rPr>
              <w:t xml:space="preserve">from the CWA. By hacking into the system, retrieving data and publishing those </w:t>
            </w:r>
            <w:proofErr w:type="spellStart"/>
            <w:r>
              <w:rPr>
                <w:lang w:val="en-US"/>
              </w:rPr>
              <w:t>datapoints</w:t>
            </w:r>
            <w:proofErr w:type="spellEnd"/>
            <w:r>
              <w:rPr>
                <w:lang w:val="en-US"/>
              </w:rPr>
              <w:t>, a profound damage can be caused, leading to lower trust into both, the CWA and the political approach to stop the SarsCov19 virus.</w:t>
            </w:r>
          </w:p>
        </w:tc>
      </w:tr>
      <w:tr w:rsidR="0040247D" w14:paraId="2DAAE056" w14:textId="77777777" w:rsidTr="003A0E2E">
        <w:tc>
          <w:tcPr>
            <w:tcW w:w="3114" w:type="dxa"/>
          </w:tcPr>
          <w:p w14:paraId="4E8F105D" w14:textId="2297BDF3" w:rsidR="0040247D" w:rsidRPr="003A0E2E" w:rsidRDefault="0040247D" w:rsidP="0040247D">
            <w:pPr>
              <w:spacing w:line="276" w:lineRule="auto"/>
              <w:jc w:val="both"/>
              <w:rPr>
                <w:lang w:val="en-US"/>
              </w:rPr>
            </w:pPr>
            <w:r w:rsidRPr="003A0E2E">
              <w:rPr>
                <w:lang w:val="en-US"/>
              </w:rPr>
              <w:t>Artifact</w:t>
            </w:r>
          </w:p>
        </w:tc>
        <w:tc>
          <w:tcPr>
            <w:tcW w:w="6514" w:type="dxa"/>
          </w:tcPr>
          <w:p w14:paraId="6173AC6E" w14:textId="25D4D395" w:rsidR="0040247D" w:rsidRPr="003A0E2E" w:rsidRDefault="003A0E2E" w:rsidP="00DE514A">
            <w:pPr>
              <w:spacing w:line="276" w:lineRule="auto"/>
              <w:jc w:val="both"/>
              <w:rPr>
                <w:lang w:val="en-US"/>
              </w:rPr>
            </w:pPr>
            <w:r>
              <w:rPr>
                <w:lang w:val="en-US"/>
              </w:rPr>
              <w:t xml:space="preserve">The System’s data, including all data points consumed or created. Special interest is existent with regards to the personal data (name, email address) and </w:t>
            </w:r>
            <w:r w:rsidR="00DE514A">
              <w:rPr>
                <w:lang w:val="en-US"/>
              </w:rPr>
              <w:t>highly critical health</w:t>
            </w:r>
            <w:r>
              <w:rPr>
                <w:lang w:val="en-US"/>
              </w:rPr>
              <w:t xml:space="preserve"> data (</w:t>
            </w:r>
            <w:proofErr w:type="spellStart"/>
            <w:r>
              <w:rPr>
                <w:lang w:val="en-US"/>
              </w:rPr>
              <w:t>Covid</w:t>
            </w:r>
            <w:proofErr w:type="spellEnd"/>
            <w:r>
              <w:rPr>
                <w:lang w:val="en-US"/>
              </w:rPr>
              <w:t xml:space="preserve"> status). </w:t>
            </w:r>
          </w:p>
        </w:tc>
      </w:tr>
      <w:tr w:rsidR="0040247D" w14:paraId="363743F1" w14:textId="77777777" w:rsidTr="003A0E2E">
        <w:tc>
          <w:tcPr>
            <w:tcW w:w="3114" w:type="dxa"/>
          </w:tcPr>
          <w:p w14:paraId="0F6D1E0F" w14:textId="325EC5C8" w:rsidR="0040247D" w:rsidRPr="003A0E2E" w:rsidRDefault="0040247D" w:rsidP="0040247D">
            <w:pPr>
              <w:spacing w:line="276" w:lineRule="auto"/>
              <w:jc w:val="both"/>
              <w:rPr>
                <w:lang w:val="en-US"/>
              </w:rPr>
            </w:pPr>
            <w:r w:rsidRPr="003A0E2E">
              <w:rPr>
                <w:lang w:val="en-US"/>
              </w:rPr>
              <w:t>Environment</w:t>
            </w:r>
          </w:p>
        </w:tc>
        <w:tc>
          <w:tcPr>
            <w:tcW w:w="6514" w:type="dxa"/>
          </w:tcPr>
          <w:p w14:paraId="6826DE9E" w14:textId="63D68795" w:rsidR="0040247D" w:rsidRPr="003A0E2E" w:rsidRDefault="00343E9C" w:rsidP="0040247D">
            <w:pPr>
              <w:spacing w:line="276" w:lineRule="auto"/>
              <w:jc w:val="both"/>
              <w:rPr>
                <w:lang w:val="en-US"/>
              </w:rPr>
            </w:pPr>
            <w:r>
              <w:rPr>
                <w:lang w:val="en-US"/>
              </w:rPr>
              <w:t xml:space="preserve">A running and operational version of the CWA, with at least one user being </w:t>
            </w:r>
            <w:proofErr w:type="spellStart"/>
            <w:r>
              <w:rPr>
                <w:lang w:val="en-US"/>
              </w:rPr>
              <w:t>registrated</w:t>
            </w:r>
            <w:proofErr w:type="spellEnd"/>
            <w:r>
              <w:rPr>
                <w:lang w:val="en-US"/>
              </w:rPr>
              <w:t xml:space="preserve"> in the CWA. </w:t>
            </w:r>
          </w:p>
        </w:tc>
      </w:tr>
      <w:tr w:rsidR="0040247D" w14:paraId="0D32B33C" w14:textId="77777777" w:rsidTr="003A0E2E">
        <w:tc>
          <w:tcPr>
            <w:tcW w:w="3114" w:type="dxa"/>
          </w:tcPr>
          <w:p w14:paraId="013647A7" w14:textId="78D64D77" w:rsidR="0040247D" w:rsidRPr="003A0E2E" w:rsidRDefault="0040247D" w:rsidP="0040247D">
            <w:pPr>
              <w:spacing w:line="276" w:lineRule="auto"/>
              <w:jc w:val="both"/>
              <w:rPr>
                <w:lang w:val="en-US"/>
              </w:rPr>
            </w:pPr>
            <w:r w:rsidRPr="003A0E2E">
              <w:rPr>
                <w:lang w:val="en-US"/>
              </w:rPr>
              <w:t>Response</w:t>
            </w:r>
          </w:p>
        </w:tc>
        <w:tc>
          <w:tcPr>
            <w:tcW w:w="6514" w:type="dxa"/>
          </w:tcPr>
          <w:p w14:paraId="1A676FA4" w14:textId="2BA984C0" w:rsidR="0040247D" w:rsidRPr="006902D0" w:rsidRDefault="00343E9C" w:rsidP="0040247D">
            <w:pPr>
              <w:spacing w:line="276" w:lineRule="auto"/>
              <w:jc w:val="both"/>
              <w:rPr>
                <w:highlight w:val="yellow"/>
                <w:lang w:val="en-US"/>
              </w:rPr>
            </w:pPr>
            <w:r w:rsidRPr="006902D0">
              <w:rPr>
                <w:highlight w:val="yellow"/>
                <w:lang w:val="en-US"/>
              </w:rPr>
              <w:t>Token policy</w:t>
            </w:r>
          </w:p>
        </w:tc>
      </w:tr>
      <w:tr w:rsidR="0040247D" w14:paraId="3570F055" w14:textId="77777777" w:rsidTr="003A0E2E">
        <w:tc>
          <w:tcPr>
            <w:tcW w:w="3114" w:type="dxa"/>
          </w:tcPr>
          <w:p w14:paraId="6D12BCCE" w14:textId="5066B6D4" w:rsidR="0040247D" w:rsidRPr="003A0E2E" w:rsidRDefault="0040247D" w:rsidP="0040247D">
            <w:pPr>
              <w:spacing w:line="276" w:lineRule="auto"/>
              <w:jc w:val="both"/>
              <w:rPr>
                <w:lang w:val="en-US"/>
              </w:rPr>
            </w:pPr>
            <w:r w:rsidRPr="003A0E2E">
              <w:rPr>
                <w:lang w:val="en-US"/>
              </w:rPr>
              <w:t xml:space="preserve">Response </w:t>
            </w:r>
            <w:r w:rsidRPr="003A0E2E">
              <w:rPr>
                <w:lang w:val="en-US"/>
              </w:rPr>
              <w:br/>
              <w:t>Measure</w:t>
            </w:r>
          </w:p>
        </w:tc>
        <w:tc>
          <w:tcPr>
            <w:tcW w:w="6514" w:type="dxa"/>
          </w:tcPr>
          <w:p w14:paraId="084ECC92" w14:textId="5C001F28" w:rsidR="00343E9C" w:rsidRPr="006902D0" w:rsidRDefault="00343E9C" w:rsidP="0040247D">
            <w:pPr>
              <w:spacing w:line="276" w:lineRule="auto"/>
              <w:jc w:val="both"/>
              <w:rPr>
                <w:highlight w:val="yellow"/>
                <w:lang w:val="en-US"/>
              </w:rPr>
            </w:pPr>
            <w:r w:rsidRPr="006902D0">
              <w:rPr>
                <w:highlight w:val="yellow"/>
                <w:lang w:val="en-US"/>
              </w:rPr>
              <w:t>Token based measures</w:t>
            </w:r>
          </w:p>
          <w:p w14:paraId="0BB81D3F" w14:textId="1BD75107" w:rsidR="00DE514A" w:rsidRPr="006902D0" w:rsidRDefault="00DE514A" w:rsidP="0040247D">
            <w:pPr>
              <w:spacing w:line="276" w:lineRule="auto"/>
              <w:jc w:val="both"/>
              <w:rPr>
                <w:highlight w:val="yellow"/>
                <w:lang w:val="en-US"/>
              </w:rPr>
            </w:pPr>
            <w:r w:rsidRPr="006902D0">
              <w:rPr>
                <w:highlight w:val="yellow"/>
                <w:lang w:val="en-US"/>
              </w:rPr>
              <w:t>Measure of exposed data points to the central server</w:t>
            </w:r>
          </w:p>
          <w:p w14:paraId="2E4C351D" w14:textId="77777777" w:rsidR="00DE514A" w:rsidRPr="006902D0" w:rsidRDefault="00DE514A" w:rsidP="0040247D">
            <w:pPr>
              <w:spacing w:line="276" w:lineRule="auto"/>
              <w:jc w:val="both"/>
              <w:rPr>
                <w:highlight w:val="yellow"/>
                <w:lang w:val="en-US"/>
              </w:rPr>
            </w:pPr>
          </w:p>
          <w:p w14:paraId="02E20F48" w14:textId="59E98917" w:rsidR="00343E9C" w:rsidRPr="006902D0" w:rsidRDefault="00343E9C" w:rsidP="0040247D">
            <w:pPr>
              <w:spacing w:line="276" w:lineRule="auto"/>
              <w:jc w:val="both"/>
              <w:rPr>
                <w:highlight w:val="yellow"/>
                <w:lang w:val="en-US"/>
              </w:rPr>
            </w:pPr>
          </w:p>
        </w:tc>
      </w:tr>
    </w:tbl>
    <w:p w14:paraId="67443D1B" w14:textId="203342FF" w:rsidR="005777C3" w:rsidRDefault="005777C3" w:rsidP="00347720">
      <w:pPr>
        <w:spacing w:line="276" w:lineRule="auto"/>
        <w:jc w:val="both"/>
      </w:pPr>
    </w:p>
    <w:p w14:paraId="699DF797" w14:textId="77777777" w:rsidR="0040247D" w:rsidRPr="00347720" w:rsidRDefault="0040247D" w:rsidP="00347720">
      <w:pPr>
        <w:spacing w:line="276" w:lineRule="auto"/>
        <w:jc w:val="both"/>
      </w:pPr>
    </w:p>
    <w:p w14:paraId="77E31720" w14:textId="597C577D" w:rsidR="009B384C" w:rsidRDefault="0016135A" w:rsidP="00CF3377">
      <w:pPr>
        <w:spacing w:line="360" w:lineRule="auto"/>
        <w:jc w:val="both"/>
      </w:pPr>
      <w:r>
        <w:t>Usability quality scenario</w:t>
      </w:r>
    </w:p>
    <w:tbl>
      <w:tblPr>
        <w:tblStyle w:val="TableGrid"/>
        <w:tblW w:w="0" w:type="auto"/>
        <w:tblInd w:w="0" w:type="dxa"/>
        <w:tblLook w:val="04A0" w:firstRow="1" w:lastRow="0" w:firstColumn="1" w:lastColumn="0" w:noHBand="0" w:noVBand="1"/>
      </w:tblPr>
      <w:tblGrid>
        <w:gridCol w:w="4814"/>
        <w:gridCol w:w="4814"/>
      </w:tblGrid>
      <w:tr w:rsidR="0040247D" w14:paraId="6082444E" w14:textId="77777777" w:rsidTr="009F6CD3">
        <w:tc>
          <w:tcPr>
            <w:tcW w:w="4814" w:type="dxa"/>
          </w:tcPr>
          <w:p w14:paraId="2C7C82A5" w14:textId="77777777" w:rsidR="0040247D" w:rsidRPr="003A0E2E" w:rsidRDefault="0040247D" w:rsidP="009F6CD3">
            <w:pPr>
              <w:spacing w:line="276" w:lineRule="auto"/>
              <w:jc w:val="both"/>
              <w:rPr>
                <w:b/>
                <w:lang w:val="en-US"/>
              </w:rPr>
            </w:pPr>
            <w:r w:rsidRPr="003A0E2E">
              <w:rPr>
                <w:b/>
                <w:lang w:val="en-US"/>
              </w:rPr>
              <w:t>Portion of Scenario</w:t>
            </w:r>
          </w:p>
        </w:tc>
        <w:tc>
          <w:tcPr>
            <w:tcW w:w="4814" w:type="dxa"/>
          </w:tcPr>
          <w:p w14:paraId="3FACBAAD" w14:textId="77777777" w:rsidR="0040247D" w:rsidRPr="003A0E2E" w:rsidRDefault="0040247D" w:rsidP="009F6CD3">
            <w:pPr>
              <w:spacing w:line="276" w:lineRule="auto"/>
              <w:jc w:val="both"/>
              <w:rPr>
                <w:lang w:val="en-US"/>
              </w:rPr>
            </w:pPr>
          </w:p>
        </w:tc>
      </w:tr>
      <w:tr w:rsidR="0040247D" w14:paraId="65FD3FE2" w14:textId="77777777" w:rsidTr="009F6CD3">
        <w:tc>
          <w:tcPr>
            <w:tcW w:w="4814" w:type="dxa"/>
          </w:tcPr>
          <w:p w14:paraId="00834CCA" w14:textId="77777777" w:rsidR="0040247D" w:rsidRPr="003A0E2E" w:rsidRDefault="0040247D" w:rsidP="009F6CD3">
            <w:pPr>
              <w:spacing w:line="276" w:lineRule="auto"/>
              <w:jc w:val="both"/>
              <w:rPr>
                <w:lang w:val="en-US"/>
              </w:rPr>
            </w:pPr>
            <w:r w:rsidRPr="003A0E2E">
              <w:rPr>
                <w:lang w:val="en-US"/>
              </w:rPr>
              <w:t>Source</w:t>
            </w:r>
          </w:p>
        </w:tc>
        <w:tc>
          <w:tcPr>
            <w:tcW w:w="4814" w:type="dxa"/>
          </w:tcPr>
          <w:p w14:paraId="48259CCD" w14:textId="66EAE3D6" w:rsidR="0040247D" w:rsidRPr="003A0E2E" w:rsidRDefault="009F6CD3" w:rsidP="00BF780A">
            <w:pPr>
              <w:spacing w:line="276" w:lineRule="auto"/>
              <w:jc w:val="both"/>
              <w:rPr>
                <w:lang w:val="en-US"/>
              </w:rPr>
            </w:pPr>
            <w:r>
              <w:rPr>
                <w:lang w:val="en-US"/>
              </w:rPr>
              <w:t xml:space="preserve">End User, who </w:t>
            </w:r>
            <w:r w:rsidR="00BF780A">
              <w:rPr>
                <w:lang w:val="en-US"/>
              </w:rPr>
              <w:t xml:space="preserve">got diagnosed with an SarsCov19 infection by a medical institution or an authorized body for </w:t>
            </w:r>
            <w:proofErr w:type="spellStart"/>
            <w:r w:rsidR="00BF780A">
              <w:rPr>
                <w:lang w:val="en-US"/>
              </w:rPr>
              <w:t>Coronatesting</w:t>
            </w:r>
            <w:proofErr w:type="spellEnd"/>
            <w:r w:rsidR="00BF780A">
              <w:rPr>
                <w:lang w:val="en-US"/>
              </w:rPr>
              <w:t>.</w:t>
            </w:r>
          </w:p>
        </w:tc>
      </w:tr>
      <w:tr w:rsidR="0040247D" w14:paraId="7615D0B0" w14:textId="77777777" w:rsidTr="009F6CD3">
        <w:tc>
          <w:tcPr>
            <w:tcW w:w="4814" w:type="dxa"/>
          </w:tcPr>
          <w:p w14:paraId="3F88BD7C" w14:textId="77777777" w:rsidR="0040247D" w:rsidRPr="003A0E2E" w:rsidRDefault="0040247D" w:rsidP="009F6CD3">
            <w:pPr>
              <w:spacing w:line="276" w:lineRule="auto"/>
              <w:jc w:val="both"/>
              <w:rPr>
                <w:lang w:val="en-US"/>
              </w:rPr>
            </w:pPr>
            <w:r w:rsidRPr="003A0E2E">
              <w:rPr>
                <w:lang w:val="en-US"/>
              </w:rPr>
              <w:t>Stimulus</w:t>
            </w:r>
          </w:p>
        </w:tc>
        <w:tc>
          <w:tcPr>
            <w:tcW w:w="4814" w:type="dxa"/>
          </w:tcPr>
          <w:p w14:paraId="7BDA059A" w14:textId="04DEF5D9" w:rsidR="0040247D" w:rsidRPr="003A0E2E" w:rsidRDefault="00BF780A" w:rsidP="00BF780A">
            <w:pPr>
              <w:spacing w:line="276" w:lineRule="auto"/>
              <w:jc w:val="both"/>
              <w:rPr>
                <w:lang w:val="en-US"/>
              </w:rPr>
            </w:pPr>
            <w:r>
              <w:rPr>
                <w:lang w:val="en-US"/>
              </w:rPr>
              <w:t>End user wants to register his infection in the CWA in order to inform other users, that have been in close proximity to him lately, that they have a high risk of being infected too.</w:t>
            </w:r>
          </w:p>
        </w:tc>
      </w:tr>
      <w:tr w:rsidR="0040247D" w14:paraId="3E2091A4" w14:textId="77777777" w:rsidTr="009F6CD3">
        <w:tc>
          <w:tcPr>
            <w:tcW w:w="4814" w:type="dxa"/>
          </w:tcPr>
          <w:p w14:paraId="3DF3F7EF" w14:textId="77777777" w:rsidR="0040247D" w:rsidRPr="003A0E2E" w:rsidRDefault="0040247D" w:rsidP="009F6CD3">
            <w:pPr>
              <w:spacing w:line="276" w:lineRule="auto"/>
              <w:jc w:val="both"/>
              <w:rPr>
                <w:lang w:val="en-US"/>
              </w:rPr>
            </w:pPr>
            <w:r w:rsidRPr="003A0E2E">
              <w:rPr>
                <w:lang w:val="en-US"/>
              </w:rPr>
              <w:t>Artifact</w:t>
            </w:r>
          </w:p>
        </w:tc>
        <w:tc>
          <w:tcPr>
            <w:tcW w:w="4814" w:type="dxa"/>
          </w:tcPr>
          <w:p w14:paraId="537B5960" w14:textId="440645EA" w:rsidR="0040247D" w:rsidRPr="003A0E2E" w:rsidRDefault="00BF780A" w:rsidP="009F6CD3">
            <w:pPr>
              <w:spacing w:line="276" w:lineRule="auto"/>
              <w:jc w:val="both"/>
              <w:rPr>
                <w:lang w:val="en-US"/>
              </w:rPr>
            </w:pPr>
            <w:r>
              <w:rPr>
                <w:lang w:val="en-US"/>
              </w:rPr>
              <w:t>A running CWA which has been used the past days, to supply a benefit to other users that were in close proximity to the person infected.</w:t>
            </w:r>
          </w:p>
        </w:tc>
      </w:tr>
      <w:tr w:rsidR="0040247D" w14:paraId="292FBBFA" w14:textId="77777777" w:rsidTr="009F6CD3">
        <w:tc>
          <w:tcPr>
            <w:tcW w:w="4814" w:type="dxa"/>
          </w:tcPr>
          <w:p w14:paraId="02800B49" w14:textId="77777777" w:rsidR="0040247D" w:rsidRPr="00BF780A" w:rsidRDefault="0040247D" w:rsidP="009F6CD3">
            <w:pPr>
              <w:spacing w:line="276" w:lineRule="auto"/>
              <w:jc w:val="both"/>
              <w:rPr>
                <w:lang w:val="en-US"/>
              </w:rPr>
            </w:pPr>
            <w:r w:rsidRPr="003A0E2E">
              <w:rPr>
                <w:lang w:val="en-US"/>
              </w:rPr>
              <w:t>En</w:t>
            </w:r>
            <w:r w:rsidRPr="00BF780A">
              <w:rPr>
                <w:lang w:val="en-US"/>
              </w:rPr>
              <w:t>vironment</w:t>
            </w:r>
          </w:p>
        </w:tc>
        <w:tc>
          <w:tcPr>
            <w:tcW w:w="4814" w:type="dxa"/>
          </w:tcPr>
          <w:p w14:paraId="053DA6AC" w14:textId="77777777" w:rsidR="0040247D" w:rsidRPr="00BF780A" w:rsidRDefault="0040247D" w:rsidP="009F6CD3">
            <w:pPr>
              <w:spacing w:line="276" w:lineRule="auto"/>
              <w:jc w:val="both"/>
              <w:rPr>
                <w:lang w:val="en-US"/>
              </w:rPr>
            </w:pPr>
          </w:p>
        </w:tc>
      </w:tr>
      <w:tr w:rsidR="0040247D" w14:paraId="710CBE24" w14:textId="77777777" w:rsidTr="009F6CD3">
        <w:tc>
          <w:tcPr>
            <w:tcW w:w="4814" w:type="dxa"/>
          </w:tcPr>
          <w:p w14:paraId="274B25BA" w14:textId="77777777" w:rsidR="0040247D" w:rsidRPr="00BF780A" w:rsidRDefault="0040247D" w:rsidP="009F6CD3">
            <w:pPr>
              <w:spacing w:line="276" w:lineRule="auto"/>
              <w:jc w:val="both"/>
              <w:rPr>
                <w:lang w:val="en-US"/>
              </w:rPr>
            </w:pPr>
            <w:r w:rsidRPr="00BF780A">
              <w:rPr>
                <w:lang w:val="en-US"/>
              </w:rPr>
              <w:t>Response</w:t>
            </w:r>
          </w:p>
        </w:tc>
        <w:tc>
          <w:tcPr>
            <w:tcW w:w="4814" w:type="dxa"/>
          </w:tcPr>
          <w:p w14:paraId="08F318D8" w14:textId="77777777" w:rsidR="0040247D" w:rsidRPr="00BF780A" w:rsidRDefault="0040247D" w:rsidP="009F6CD3">
            <w:pPr>
              <w:spacing w:line="276" w:lineRule="auto"/>
              <w:jc w:val="both"/>
              <w:rPr>
                <w:lang w:val="en-US"/>
              </w:rPr>
            </w:pPr>
          </w:p>
        </w:tc>
      </w:tr>
      <w:tr w:rsidR="0040247D" w14:paraId="0C393533" w14:textId="77777777" w:rsidTr="009F6CD3">
        <w:tc>
          <w:tcPr>
            <w:tcW w:w="4814" w:type="dxa"/>
          </w:tcPr>
          <w:p w14:paraId="10E75EF5" w14:textId="77777777" w:rsidR="0040247D" w:rsidRPr="00BF780A" w:rsidRDefault="0040247D" w:rsidP="009F6CD3">
            <w:pPr>
              <w:spacing w:line="276" w:lineRule="auto"/>
              <w:jc w:val="both"/>
              <w:rPr>
                <w:lang w:val="en-US"/>
              </w:rPr>
            </w:pPr>
            <w:r w:rsidRPr="00BF780A">
              <w:rPr>
                <w:lang w:val="en-US"/>
              </w:rPr>
              <w:t xml:space="preserve">Response </w:t>
            </w:r>
            <w:r w:rsidRPr="00BF780A">
              <w:rPr>
                <w:lang w:val="en-US"/>
              </w:rPr>
              <w:br/>
              <w:t>Measure</w:t>
            </w:r>
          </w:p>
        </w:tc>
        <w:tc>
          <w:tcPr>
            <w:tcW w:w="4814" w:type="dxa"/>
          </w:tcPr>
          <w:p w14:paraId="1732A038" w14:textId="77777777" w:rsidR="0040247D" w:rsidRPr="00BF780A" w:rsidRDefault="0040247D" w:rsidP="009F6CD3">
            <w:pPr>
              <w:spacing w:line="276" w:lineRule="auto"/>
              <w:jc w:val="both"/>
              <w:rPr>
                <w:lang w:val="en-US"/>
              </w:rPr>
            </w:pPr>
          </w:p>
        </w:tc>
      </w:tr>
    </w:tbl>
    <w:p w14:paraId="2B36C298" w14:textId="77777777" w:rsidR="0040247D" w:rsidRDefault="0040247D" w:rsidP="00CF3377">
      <w:pPr>
        <w:spacing w:line="360" w:lineRule="auto"/>
        <w:jc w:val="both"/>
      </w:pPr>
    </w:p>
    <w:p w14:paraId="12C6CE02" w14:textId="730B7512" w:rsidR="00CC408C" w:rsidRPr="0040247D" w:rsidRDefault="0040247D" w:rsidP="0044455F">
      <w:pPr>
        <w:pStyle w:val="ListParagraph"/>
        <w:numPr>
          <w:ilvl w:val="0"/>
          <w:numId w:val="5"/>
        </w:numPr>
        <w:spacing w:line="360" w:lineRule="auto"/>
        <w:jc w:val="both"/>
        <w:rPr>
          <w:lang w:val="en-US"/>
        </w:rPr>
      </w:pPr>
      <w:r w:rsidRPr="0040247D">
        <w:rPr>
          <w:lang w:val="en-US"/>
        </w:rPr>
        <w:t xml:space="preserve">Measure accuracy of technical implementation of </w:t>
      </w:r>
      <w:r>
        <w:rPr>
          <w:lang w:val="en-US"/>
        </w:rPr>
        <w:t>CWA – not measuring quality of scoring scheme in application.</w:t>
      </w:r>
      <w:r w:rsidR="0044455F">
        <w:rPr>
          <w:lang w:val="en-US"/>
        </w:rPr>
        <w:t xml:space="preserve"> (e.g. scoring scheme testing not relevant: </w:t>
      </w:r>
      <w:hyperlink r:id="rId11" w:history="1">
        <w:r w:rsidR="0044455F" w:rsidRPr="00AB59B4">
          <w:rPr>
            <w:rStyle w:val="Hyperlink"/>
            <w:lang w:val="en-US"/>
          </w:rPr>
          <w:t>https://github.com/corona-warn-app/cwa-documentation/blob/master/2020_06_24_Corona_API_measurements.pdf</w:t>
        </w:r>
      </w:hyperlink>
      <w:r w:rsidR="0044455F">
        <w:rPr>
          <w:lang w:val="en-US"/>
        </w:rPr>
        <w:t xml:space="preserve"> )</w:t>
      </w:r>
    </w:p>
    <w:p w14:paraId="080647AC" w14:textId="05DEBD81" w:rsidR="00CC408C" w:rsidRDefault="00CC408C" w:rsidP="00CC408C">
      <w:pPr>
        <w:pStyle w:val="Heading1"/>
      </w:pPr>
      <w:r>
        <w:lastRenderedPageBreak/>
        <w:t>Tactics to implement Quality Scenarios</w:t>
      </w:r>
    </w:p>
    <w:p w14:paraId="7B7B25D6" w14:textId="399D6C6C" w:rsidR="00DD72B4" w:rsidRDefault="00DD72B4" w:rsidP="00CF3377">
      <w:pPr>
        <w:spacing w:line="360" w:lineRule="auto"/>
        <w:jc w:val="both"/>
      </w:pPr>
    </w:p>
    <w:p w14:paraId="675534A9" w14:textId="0EF84588" w:rsidR="00343E9C" w:rsidRPr="00F372DD" w:rsidRDefault="00C5621C" w:rsidP="00CF3377">
      <w:pPr>
        <w:spacing w:line="360" w:lineRule="auto"/>
        <w:jc w:val="both"/>
      </w:pPr>
      <w:r>
        <w:t>Design patterns</w:t>
      </w:r>
    </w:p>
    <w:p w14:paraId="5DFB19A3" w14:textId="345774A9" w:rsidR="00642171" w:rsidRPr="00F372DD" w:rsidRDefault="00642171" w:rsidP="00343E9C">
      <w:pPr>
        <w:pStyle w:val="Heading1"/>
      </w:pPr>
      <w:bookmarkStart w:id="5" w:name="_Toc50305381"/>
      <w:bookmarkStart w:id="6" w:name="Maintext2"/>
    </w:p>
    <w:p w14:paraId="05137B87" w14:textId="77777777" w:rsidR="00E31571" w:rsidRPr="00434939" w:rsidRDefault="00E31571" w:rsidP="00E31571">
      <w:pPr>
        <w:pStyle w:val="Heading1"/>
        <w:ind w:left="432" w:hanging="432"/>
        <w:rPr>
          <w:rFonts w:cs="Times New Roman"/>
        </w:rPr>
      </w:pPr>
      <w:bookmarkStart w:id="7" w:name="_Toc66691614"/>
      <w:r w:rsidRPr="00434939">
        <w:t>References</w:t>
      </w:r>
      <w:bookmarkEnd w:id="5"/>
      <w:bookmarkEnd w:id="7"/>
    </w:p>
    <w:p w14:paraId="5776A071" w14:textId="77777777" w:rsidR="00E31571" w:rsidRDefault="00E31571" w:rsidP="00E31571"/>
    <w:p w14:paraId="7CF5E3F1" w14:textId="48B42783" w:rsidR="00E31571" w:rsidRDefault="00E31571" w:rsidP="00E31571">
      <w:pPr>
        <w:rPr>
          <w:b/>
        </w:rPr>
      </w:pPr>
      <w:r>
        <w:rPr>
          <w:b/>
        </w:rPr>
        <w:t>Websites:</w:t>
      </w:r>
    </w:p>
    <w:p w14:paraId="425C95DF" w14:textId="4FAC771C" w:rsidR="001D40AB" w:rsidRPr="001D40AB" w:rsidRDefault="001D40AB" w:rsidP="001D40AB">
      <w:pPr>
        <w:jc w:val="both"/>
      </w:pPr>
      <w:r w:rsidRPr="001D40AB">
        <w:tab/>
        <w:t>Chaos Computer Club</w:t>
      </w:r>
    </w:p>
    <w:p w14:paraId="24683DEC" w14:textId="5C2B283A" w:rsidR="001D40AB" w:rsidRPr="001D40AB" w:rsidRDefault="001D40AB" w:rsidP="001D40AB">
      <w:pPr>
        <w:jc w:val="both"/>
      </w:pPr>
      <w:r w:rsidRPr="001D40AB">
        <w:tab/>
        <w:t>https://www.ccc.de/de/club</w:t>
      </w:r>
    </w:p>
    <w:p w14:paraId="6A8A4537" w14:textId="70FDF116" w:rsidR="00CC408C" w:rsidRPr="00BA593E" w:rsidRDefault="00CC408C" w:rsidP="000962E0">
      <w:pPr>
        <w:ind w:left="720"/>
        <w:rPr>
          <w:lang w:val="fr-FR"/>
        </w:rPr>
      </w:pPr>
      <w:r w:rsidRPr="00BA593E">
        <w:rPr>
          <w:lang w:val="fr-FR"/>
        </w:rPr>
        <w:t xml:space="preserve">Corona </w:t>
      </w:r>
      <w:proofErr w:type="spellStart"/>
      <w:r w:rsidRPr="00BA593E">
        <w:rPr>
          <w:lang w:val="fr-FR"/>
        </w:rPr>
        <w:t>Warnapp</w:t>
      </w:r>
      <w:proofErr w:type="spellEnd"/>
      <w:r w:rsidRPr="00BA593E">
        <w:rPr>
          <w:lang w:val="fr-FR"/>
        </w:rPr>
        <w:t xml:space="preserve"> Documentation</w:t>
      </w:r>
      <w:r w:rsidR="001D40AB" w:rsidRPr="00BA593E">
        <w:rPr>
          <w:lang w:val="fr-FR"/>
        </w:rPr>
        <w:t xml:space="preserve"> – </w:t>
      </w:r>
      <w:proofErr w:type="spellStart"/>
      <w:r w:rsidR="001D40AB" w:rsidRPr="00BA593E">
        <w:rPr>
          <w:lang w:val="fr-FR"/>
        </w:rPr>
        <w:t>backend</w:t>
      </w:r>
      <w:proofErr w:type="spellEnd"/>
      <w:r w:rsidR="001D40AB" w:rsidRPr="00BA593E">
        <w:rPr>
          <w:lang w:val="fr-FR"/>
        </w:rPr>
        <w:t>-infrastructure-architecture</w:t>
      </w:r>
    </w:p>
    <w:p w14:paraId="47CD6F1B" w14:textId="125CCF19" w:rsidR="000962E0" w:rsidRPr="00BA593E" w:rsidRDefault="009F6CD3" w:rsidP="000962E0">
      <w:pPr>
        <w:ind w:left="720"/>
        <w:rPr>
          <w:lang w:val="fr-FR"/>
        </w:rPr>
      </w:pPr>
      <w:hyperlink r:id="rId12" w:history="1">
        <w:r w:rsidR="001D40AB" w:rsidRPr="00BA593E">
          <w:rPr>
            <w:rStyle w:val="Hyperlink"/>
            <w:lang w:val="fr-FR"/>
          </w:rPr>
          <w:t>https://github.com/corona-warn-app/cwa-documentation/blob/master/backend-infrastructure-architecture.pdf</w:t>
        </w:r>
      </w:hyperlink>
    </w:p>
    <w:p w14:paraId="733E80AE" w14:textId="30595779" w:rsidR="001D40AB" w:rsidRPr="00BA593E" w:rsidRDefault="001D40AB" w:rsidP="000962E0">
      <w:pPr>
        <w:ind w:left="720"/>
        <w:rPr>
          <w:lang w:val="fr-FR"/>
        </w:rPr>
      </w:pPr>
    </w:p>
    <w:p w14:paraId="746F0D01" w14:textId="27C9EBCF" w:rsidR="001D40AB" w:rsidRPr="001D40AB" w:rsidRDefault="001D40AB" w:rsidP="001D40AB">
      <w:pPr>
        <w:ind w:left="720"/>
      </w:pPr>
      <w:r w:rsidRPr="001D40AB">
        <w:t xml:space="preserve">Corona </w:t>
      </w:r>
      <w:proofErr w:type="spellStart"/>
      <w:r w:rsidRPr="001D40AB">
        <w:t>Warnapp</w:t>
      </w:r>
      <w:proofErr w:type="spellEnd"/>
      <w:r w:rsidRPr="001D40AB">
        <w:t xml:space="preserve"> Documentation – Criteria for the Evaluation of Contact Tracing Apps</w:t>
      </w:r>
    </w:p>
    <w:p w14:paraId="6E7D92BF" w14:textId="582A776B" w:rsidR="001D40AB" w:rsidRDefault="009F6CD3" w:rsidP="000962E0">
      <w:pPr>
        <w:ind w:left="720"/>
      </w:pPr>
      <w:hyperlink r:id="rId13" w:history="1">
        <w:r w:rsidR="00F8529A" w:rsidRPr="00C25E14">
          <w:rPr>
            <w:rStyle w:val="Hyperlink"/>
          </w:rPr>
          <w:t>https://github.com/corona-warn-app/cwa-documentation/blob/master/pruefsteine.md</w:t>
        </w:r>
      </w:hyperlink>
    </w:p>
    <w:p w14:paraId="34F38C99" w14:textId="1A3C99CE" w:rsidR="00F8529A" w:rsidRPr="0044455F" w:rsidRDefault="00F8529A" w:rsidP="000962E0">
      <w:pPr>
        <w:ind w:left="720"/>
        <w:rPr>
          <w:lang w:val="de-DE"/>
        </w:rPr>
      </w:pPr>
      <w:r w:rsidRPr="009F6CD3">
        <w:rPr>
          <w:lang w:val="de-DE"/>
        </w:rPr>
        <w:br/>
      </w:r>
      <w:r w:rsidRPr="0044455F">
        <w:rPr>
          <w:lang w:val="de-DE"/>
        </w:rPr>
        <w:t xml:space="preserve">Google </w:t>
      </w:r>
      <w:proofErr w:type="spellStart"/>
      <w:r w:rsidRPr="0044455F">
        <w:rPr>
          <w:lang w:val="de-DE"/>
        </w:rPr>
        <w:t>exposure</w:t>
      </w:r>
      <w:proofErr w:type="spellEnd"/>
      <w:r w:rsidRPr="0044455F">
        <w:rPr>
          <w:lang w:val="de-DE"/>
        </w:rPr>
        <w:t xml:space="preserve"> </w:t>
      </w:r>
      <w:proofErr w:type="spellStart"/>
      <w:r w:rsidRPr="0044455F">
        <w:rPr>
          <w:lang w:val="de-DE"/>
        </w:rPr>
        <w:t>notification</w:t>
      </w:r>
      <w:proofErr w:type="spellEnd"/>
      <w:r w:rsidRPr="0044455F">
        <w:rPr>
          <w:lang w:val="de-DE"/>
        </w:rPr>
        <w:t xml:space="preserve"> API </w:t>
      </w:r>
      <w:proofErr w:type="spellStart"/>
      <w:r w:rsidRPr="0044455F">
        <w:rPr>
          <w:lang w:val="de-DE"/>
        </w:rPr>
        <w:t>Testing</w:t>
      </w:r>
      <w:proofErr w:type="spellEnd"/>
    </w:p>
    <w:p w14:paraId="5941FE74" w14:textId="34901FB6" w:rsidR="00F8529A" w:rsidRPr="0044455F" w:rsidRDefault="009F6CD3" w:rsidP="000962E0">
      <w:pPr>
        <w:ind w:left="720"/>
        <w:rPr>
          <w:lang w:val="de-DE"/>
        </w:rPr>
      </w:pPr>
      <w:hyperlink r:id="rId14" w:history="1">
        <w:r w:rsidR="0040247D" w:rsidRPr="0044455F">
          <w:rPr>
            <w:rStyle w:val="Hyperlink"/>
            <w:lang w:val="de-DE"/>
          </w:rPr>
          <w:t>https://github.com/corona-warn-app/cwa-documentation/blob/master/2020_06_24_Corona_API_measurements.pdf</w:t>
        </w:r>
      </w:hyperlink>
    </w:p>
    <w:p w14:paraId="181D5685" w14:textId="4B8093A7" w:rsidR="0040247D" w:rsidRPr="0044455F" w:rsidRDefault="0040247D" w:rsidP="000962E0">
      <w:pPr>
        <w:ind w:left="720"/>
        <w:rPr>
          <w:lang w:val="de-DE"/>
        </w:rPr>
      </w:pPr>
    </w:p>
    <w:p w14:paraId="156D604D" w14:textId="77777777" w:rsidR="0040247D" w:rsidRPr="0040247D" w:rsidRDefault="0040247D" w:rsidP="000962E0">
      <w:pPr>
        <w:ind w:left="720"/>
        <w:rPr>
          <w:lang w:val="de-DE"/>
        </w:rPr>
      </w:pPr>
      <w:r w:rsidRPr="0040247D">
        <w:rPr>
          <w:lang w:val="de-DE"/>
        </w:rPr>
        <w:t>Corona-Warn-App: Downloads überschreiten 24-Millionen-Marke</w:t>
      </w:r>
    </w:p>
    <w:p w14:paraId="73E49823" w14:textId="4EA8936F" w:rsidR="0040247D" w:rsidRDefault="00DC4DBF" w:rsidP="000962E0">
      <w:pPr>
        <w:ind w:left="720"/>
        <w:rPr>
          <w:lang w:val="de-DE"/>
        </w:rPr>
      </w:pPr>
      <w:hyperlink r:id="rId15" w:history="1">
        <w:r w:rsidRPr="00145AF1">
          <w:rPr>
            <w:rStyle w:val="Hyperlink"/>
            <w:lang w:val="de-DE"/>
          </w:rPr>
          <w:t>https://www.connect.de/news/corona-warn-app-download-zahlen-3200860.html</w:t>
        </w:r>
      </w:hyperlink>
    </w:p>
    <w:p w14:paraId="5CBF81E0" w14:textId="77777777" w:rsidR="00DC4DBF" w:rsidRDefault="00DC4DBF" w:rsidP="000962E0">
      <w:pPr>
        <w:ind w:left="720"/>
      </w:pPr>
    </w:p>
    <w:p w14:paraId="342CEE1B" w14:textId="5BBC2AB6" w:rsidR="00DC4DBF" w:rsidRPr="00DC4DBF" w:rsidRDefault="00DC4DBF" w:rsidP="000962E0">
      <w:pPr>
        <w:ind w:left="720"/>
      </w:pPr>
      <w:r w:rsidRPr="00DC4DBF">
        <w:t>Why Older People Really Eschew Technology</w:t>
      </w:r>
    </w:p>
    <w:p w14:paraId="42023764" w14:textId="36CB1171" w:rsidR="00DC4DBF" w:rsidRDefault="00DC4DBF" w:rsidP="000962E0">
      <w:pPr>
        <w:ind w:left="720"/>
      </w:pPr>
      <w:hyperlink r:id="rId16" w:history="1">
        <w:r w:rsidRPr="00145AF1">
          <w:rPr>
            <w:rStyle w:val="Hyperlink"/>
          </w:rPr>
          <w:t>https://slate.com/technology/2020/07/seniors-technology-illiteracy-misconception-pandemic.html</w:t>
        </w:r>
      </w:hyperlink>
    </w:p>
    <w:p w14:paraId="1BF531DF" w14:textId="4EDD7588" w:rsidR="00DC4DBF" w:rsidRDefault="00DC4DBF" w:rsidP="000962E0">
      <w:pPr>
        <w:ind w:left="720"/>
      </w:pPr>
    </w:p>
    <w:p w14:paraId="20F2CDB5" w14:textId="76963DD9" w:rsidR="00DC4DBF" w:rsidRDefault="00DC4DBF" w:rsidP="000962E0">
      <w:pPr>
        <w:ind w:left="720"/>
      </w:pPr>
      <w:proofErr w:type="spellStart"/>
      <w:r>
        <w:t>Journasl</w:t>
      </w:r>
      <w:proofErr w:type="spellEnd"/>
    </w:p>
    <w:p w14:paraId="6D345235" w14:textId="223AAF76" w:rsidR="00DC4DBF" w:rsidRPr="00DC4DBF" w:rsidRDefault="00DC4DBF" w:rsidP="000962E0">
      <w:pPr>
        <w:ind w:left="720"/>
      </w:pPr>
      <w:r>
        <w:rPr>
          <w:rFonts w:ascii="Arial" w:hAnsi="Arial" w:cs="Arial"/>
          <w:color w:val="222222"/>
          <w:sz w:val="20"/>
          <w:szCs w:val="20"/>
          <w:shd w:val="clear" w:color="auto" w:fill="FFFFFF"/>
        </w:rPr>
        <w:t>Mueller, Amber L., Maeve S. McNamara, and David A. Sinclair. "Why does COVID-19 disproportionately affect older people?." </w:t>
      </w:r>
      <w:r>
        <w:rPr>
          <w:rFonts w:ascii="Arial" w:hAnsi="Arial" w:cs="Arial"/>
          <w:i/>
          <w:iCs/>
          <w:color w:val="222222"/>
          <w:sz w:val="20"/>
          <w:szCs w:val="20"/>
          <w:shd w:val="clear" w:color="auto" w:fill="FFFFFF"/>
        </w:rPr>
        <w:t>Aging (Albany NY)</w:t>
      </w:r>
      <w:r>
        <w:rPr>
          <w:rFonts w:ascii="Arial" w:hAnsi="Arial" w:cs="Arial"/>
          <w:color w:val="222222"/>
          <w:sz w:val="20"/>
          <w:szCs w:val="20"/>
          <w:shd w:val="clear" w:color="auto" w:fill="FFFFFF"/>
        </w:rPr>
        <w:t> 12.10 (2020): 9959.</w:t>
      </w:r>
    </w:p>
    <w:p w14:paraId="122C361E" w14:textId="77777777" w:rsidR="00C41FDE" w:rsidRPr="00DC4DBF" w:rsidRDefault="00C41FDE" w:rsidP="00E31571">
      <w:pPr>
        <w:pStyle w:val="Heading1"/>
        <w:ind w:left="3264" w:firstLine="276"/>
        <w:rPr>
          <w:rFonts w:cs="Times New Roman"/>
          <w:b/>
          <w:bCs/>
          <w:sz w:val="28"/>
          <w:szCs w:val="24"/>
        </w:rPr>
      </w:pPr>
    </w:p>
    <w:p w14:paraId="4524E401" w14:textId="77777777" w:rsidR="00E31571" w:rsidRPr="00DC4DBF" w:rsidRDefault="00E31571" w:rsidP="00E31571">
      <w:pPr>
        <w:pStyle w:val="Heading1"/>
        <w:ind w:left="3264" w:firstLine="276"/>
      </w:pPr>
      <w:r w:rsidRPr="00DC4DBF">
        <w:rPr>
          <w:rFonts w:cs="Times New Roman"/>
          <w:b/>
          <w:bCs/>
          <w:sz w:val="28"/>
          <w:szCs w:val="24"/>
        </w:rPr>
        <w:br w:type="page"/>
      </w:r>
    </w:p>
    <w:p w14:paraId="334BE2AA" w14:textId="77777777" w:rsidR="00E31571" w:rsidRPr="00DC4DBF" w:rsidRDefault="00E31571" w:rsidP="00E31571"/>
    <w:p w14:paraId="0143679B" w14:textId="77777777" w:rsidR="00E31571" w:rsidRPr="00DC4DBF" w:rsidRDefault="00E31571" w:rsidP="00E31571"/>
    <w:p w14:paraId="11EA629A" w14:textId="77777777" w:rsidR="00E31571" w:rsidRPr="00DC4DBF" w:rsidRDefault="00E31571" w:rsidP="00E31571"/>
    <w:p w14:paraId="67D577C0" w14:textId="77777777" w:rsidR="00E31571" w:rsidRPr="00DC4DBF" w:rsidRDefault="00E31571" w:rsidP="00E31571"/>
    <w:p w14:paraId="035FE2DF" w14:textId="77777777" w:rsidR="00E31571" w:rsidRPr="00DC4DBF" w:rsidRDefault="00E31571" w:rsidP="00E31571"/>
    <w:p w14:paraId="108F4634" w14:textId="77777777" w:rsidR="00E31571" w:rsidRPr="00DC4DBF" w:rsidRDefault="00E31571" w:rsidP="00E31571">
      <w:pPr>
        <w:pStyle w:val="Heading1"/>
        <w:rPr>
          <w:sz w:val="48"/>
        </w:rPr>
      </w:pPr>
    </w:p>
    <w:p w14:paraId="6384ED6A" w14:textId="77777777" w:rsidR="00E31571" w:rsidRPr="00DC4DBF" w:rsidRDefault="00E31571" w:rsidP="00E31571"/>
    <w:p w14:paraId="7D94E202" w14:textId="77777777" w:rsidR="00E31571" w:rsidRPr="00DC4DBF" w:rsidRDefault="00E31571" w:rsidP="00E31571"/>
    <w:p w14:paraId="53AF5326" w14:textId="77777777" w:rsidR="00E31571" w:rsidRDefault="00E31571" w:rsidP="00E31571">
      <w:pPr>
        <w:pStyle w:val="Heading1"/>
        <w:ind w:left="3264" w:firstLine="276"/>
        <w:rPr>
          <w:sz w:val="48"/>
          <w:lang w:val="en-GB"/>
        </w:rPr>
      </w:pPr>
      <w:bookmarkStart w:id="8" w:name="_Toc50305382"/>
      <w:bookmarkStart w:id="9" w:name="_Toc66691615"/>
      <w:r>
        <w:rPr>
          <w:sz w:val="48"/>
        </w:rPr>
        <w:t>Appendices</w:t>
      </w:r>
      <w:bookmarkEnd w:id="8"/>
      <w:bookmarkEnd w:id="9"/>
      <w:r>
        <w:rPr>
          <w:sz w:val="48"/>
        </w:rPr>
        <w:t xml:space="preserve"> </w:t>
      </w:r>
      <w:r>
        <w:rPr>
          <w:sz w:val="48"/>
        </w:rPr>
        <w:br w:type="page"/>
      </w:r>
    </w:p>
    <w:p w14:paraId="0815AC5A" w14:textId="77777777" w:rsidR="00E31571" w:rsidRDefault="00E31571" w:rsidP="00E31571">
      <w:pPr>
        <w:pStyle w:val="NoSpacing"/>
        <w:spacing w:line="360" w:lineRule="auto"/>
        <w:jc w:val="center"/>
        <w:rPr>
          <w:b/>
          <w:lang w:val="en-US"/>
        </w:rPr>
      </w:pPr>
      <w:r>
        <w:rPr>
          <w:b/>
          <w:lang w:val="en-US"/>
        </w:rPr>
        <w:lastRenderedPageBreak/>
        <w:t>List of Appendices</w:t>
      </w:r>
    </w:p>
    <w:p w14:paraId="4281C07A" w14:textId="77777777" w:rsidR="00973EBA" w:rsidRDefault="00E31571">
      <w:pPr>
        <w:pStyle w:val="TOC1"/>
        <w:tabs>
          <w:tab w:val="right" w:leader="dot" w:pos="9628"/>
        </w:tabs>
        <w:rPr>
          <w:rFonts w:eastAsiaTheme="minorEastAsia"/>
          <w:noProof/>
        </w:rPr>
      </w:pPr>
      <w:r>
        <w:fldChar w:fldCharType="begin"/>
      </w:r>
      <w:r>
        <w:rPr>
          <w:rFonts w:ascii="Times New Roman" w:eastAsiaTheme="majorEastAsia" w:hAnsi="Times New Roman" w:cs="Times New Roman"/>
          <w:sz w:val="28"/>
          <w:szCs w:val="24"/>
          <w:lang w:val="en-GB"/>
        </w:rPr>
        <w:instrText xml:space="preserve"> TOC \h \z \t "appendix;1" </w:instrText>
      </w:r>
      <w:r>
        <w:fldChar w:fldCharType="separate"/>
      </w:r>
      <w:hyperlink w:anchor="_Toc60402361" w:history="1">
        <w:r w:rsidR="00973EBA" w:rsidRPr="008669CD">
          <w:rPr>
            <w:rStyle w:val="Hyperlink"/>
            <w:b/>
            <w:bCs/>
            <w:noProof/>
          </w:rPr>
          <w:t>Appendix 1 Sprint Items</w:t>
        </w:r>
        <w:r w:rsidR="00973EBA">
          <w:rPr>
            <w:noProof/>
            <w:webHidden/>
          </w:rPr>
          <w:tab/>
        </w:r>
        <w:r w:rsidR="00973EBA">
          <w:rPr>
            <w:noProof/>
            <w:webHidden/>
          </w:rPr>
          <w:fldChar w:fldCharType="begin"/>
        </w:r>
        <w:r w:rsidR="00973EBA">
          <w:rPr>
            <w:noProof/>
            <w:webHidden/>
          </w:rPr>
          <w:instrText xml:space="preserve"> PAGEREF _Toc60402361 \h </w:instrText>
        </w:r>
        <w:r w:rsidR="00973EBA">
          <w:rPr>
            <w:noProof/>
            <w:webHidden/>
          </w:rPr>
        </w:r>
        <w:r w:rsidR="00973EBA">
          <w:rPr>
            <w:noProof/>
            <w:webHidden/>
          </w:rPr>
          <w:fldChar w:fldCharType="separate"/>
        </w:r>
        <w:r w:rsidR="00973EBA">
          <w:rPr>
            <w:noProof/>
            <w:webHidden/>
          </w:rPr>
          <w:t>18</w:t>
        </w:r>
        <w:r w:rsidR="00973EBA">
          <w:rPr>
            <w:noProof/>
            <w:webHidden/>
          </w:rPr>
          <w:fldChar w:fldCharType="end"/>
        </w:r>
      </w:hyperlink>
    </w:p>
    <w:p w14:paraId="06C1E29D" w14:textId="77777777" w:rsidR="00973EBA" w:rsidRDefault="009F6CD3">
      <w:pPr>
        <w:pStyle w:val="TOC1"/>
        <w:tabs>
          <w:tab w:val="right" w:leader="dot" w:pos="9628"/>
        </w:tabs>
        <w:rPr>
          <w:rFonts w:eastAsiaTheme="minorEastAsia"/>
          <w:noProof/>
        </w:rPr>
      </w:pPr>
      <w:hyperlink w:anchor="_Toc60402362" w:history="1">
        <w:r w:rsidR="00973EBA" w:rsidRPr="008669CD">
          <w:rPr>
            <w:rStyle w:val="Hyperlink"/>
            <w:b/>
            <w:bCs/>
            <w:noProof/>
          </w:rPr>
          <w:t>Appendix 2 Databricks ETL</w:t>
        </w:r>
        <w:r w:rsidR="00973EBA">
          <w:rPr>
            <w:noProof/>
            <w:webHidden/>
          </w:rPr>
          <w:tab/>
        </w:r>
        <w:r w:rsidR="00973EBA">
          <w:rPr>
            <w:noProof/>
            <w:webHidden/>
          </w:rPr>
          <w:fldChar w:fldCharType="begin"/>
        </w:r>
        <w:r w:rsidR="00973EBA">
          <w:rPr>
            <w:noProof/>
            <w:webHidden/>
          </w:rPr>
          <w:instrText xml:space="preserve"> PAGEREF _Toc60402362 \h </w:instrText>
        </w:r>
        <w:r w:rsidR="00973EBA">
          <w:rPr>
            <w:noProof/>
            <w:webHidden/>
          </w:rPr>
        </w:r>
        <w:r w:rsidR="00973EBA">
          <w:rPr>
            <w:noProof/>
            <w:webHidden/>
          </w:rPr>
          <w:fldChar w:fldCharType="separate"/>
        </w:r>
        <w:r w:rsidR="00973EBA">
          <w:rPr>
            <w:noProof/>
            <w:webHidden/>
          </w:rPr>
          <w:t>18</w:t>
        </w:r>
        <w:r w:rsidR="00973EBA">
          <w:rPr>
            <w:noProof/>
            <w:webHidden/>
          </w:rPr>
          <w:fldChar w:fldCharType="end"/>
        </w:r>
      </w:hyperlink>
    </w:p>
    <w:p w14:paraId="571F4FCA" w14:textId="77777777" w:rsidR="00973EBA" w:rsidRDefault="009F6CD3">
      <w:pPr>
        <w:pStyle w:val="TOC1"/>
        <w:tabs>
          <w:tab w:val="right" w:leader="dot" w:pos="9628"/>
        </w:tabs>
        <w:rPr>
          <w:rFonts w:eastAsiaTheme="minorEastAsia"/>
          <w:noProof/>
        </w:rPr>
      </w:pPr>
      <w:hyperlink w:anchor="_Toc60402363" w:history="1">
        <w:r w:rsidR="00973EBA" w:rsidRPr="008669CD">
          <w:rPr>
            <w:rStyle w:val="Hyperlink"/>
            <w:b/>
            <w:bCs/>
            <w:noProof/>
          </w:rPr>
          <w:t>Appendix 3 Exemplary Stored Procedure</w:t>
        </w:r>
        <w:r w:rsidR="00973EBA">
          <w:rPr>
            <w:noProof/>
            <w:webHidden/>
          </w:rPr>
          <w:tab/>
        </w:r>
        <w:r w:rsidR="00973EBA">
          <w:rPr>
            <w:noProof/>
            <w:webHidden/>
          </w:rPr>
          <w:fldChar w:fldCharType="begin"/>
        </w:r>
        <w:r w:rsidR="00973EBA">
          <w:rPr>
            <w:noProof/>
            <w:webHidden/>
          </w:rPr>
          <w:instrText xml:space="preserve"> PAGEREF _Toc60402363 \h </w:instrText>
        </w:r>
        <w:r w:rsidR="00973EBA">
          <w:rPr>
            <w:noProof/>
            <w:webHidden/>
          </w:rPr>
        </w:r>
        <w:r w:rsidR="00973EBA">
          <w:rPr>
            <w:noProof/>
            <w:webHidden/>
          </w:rPr>
          <w:fldChar w:fldCharType="separate"/>
        </w:r>
        <w:r w:rsidR="00973EBA">
          <w:rPr>
            <w:noProof/>
            <w:webHidden/>
          </w:rPr>
          <w:t>20</w:t>
        </w:r>
        <w:r w:rsidR="00973EBA">
          <w:rPr>
            <w:noProof/>
            <w:webHidden/>
          </w:rPr>
          <w:fldChar w:fldCharType="end"/>
        </w:r>
      </w:hyperlink>
    </w:p>
    <w:p w14:paraId="6744DF68" w14:textId="77777777" w:rsidR="00973EBA" w:rsidRDefault="009F6CD3">
      <w:pPr>
        <w:pStyle w:val="TOC1"/>
        <w:tabs>
          <w:tab w:val="right" w:leader="dot" w:pos="9628"/>
        </w:tabs>
        <w:rPr>
          <w:rFonts w:eastAsiaTheme="minorEastAsia"/>
          <w:noProof/>
        </w:rPr>
      </w:pPr>
      <w:hyperlink w:anchor="_Toc60402364" w:history="1">
        <w:r w:rsidR="00973EBA" w:rsidRPr="008669CD">
          <w:rPr>
            <w:rStyle w:val="Hyperlink"/>
            <w:b/>
            <w:bCs/>
            <w:noProof/>
          </w:rPr>
          <w:t>Appendix 4 ERM BA Wind Cockpit</w:t>
        </w:r>
        <w:r w:rsidR="00973EBA">
          <w:rPr>
            <w:noProof/>
            <w:webHidden/>
          </w:rPr>
          <w:tab/>
        </w:r>
        <w:r w:rsidR="00973EBA">
          <w:rPr>
            <w:noProof/>
            <w:webHidden/>
          </w:rPr>
          <w:fldChar w:fldCharType="begin"/>
        </w:r>
        <w:r w:rsidR="00973EBA">
          <w:rPr>
            <w:noProof/>
            <w:webHidden/>
          </w:rPr>
          <w:instrText xml:space="preserve"> PAGEREF _Toc60402364 \h </w:instrText>
        </w:r>
        <w:r w:rsidR="00973EBA">
          <w:rPr>
            <w:noProof/>
            <w:webHidden/>
          </w:rPr>
        </w:r>
        <w:r w:rsidR="00973EBA">
          <w:rPr>
            <w:noProof/>
            <w:webHidden/>
          </w:rPr>
          <w:fldChar w:fldCharType="separate"/>
        </w:r>
        <w:r w:rsidR="00973EBA">
          <w:rPr>
            <w:noProof/>
            <w:webHidden/>
          </w:rPr>
          <w:t>21</w:t>
        </w:r>
        <w:r w:rsidR="00973EBA">
          <w:rPr>
            <w:noProof/>
            <w:webHidden/>
          </w:rPr>
          <w:fldChar w:fldCharType="end"/>
        </w:r>
      </w:hyperlink>
    </w:p>
    <w:p w14:paraId="583B8F9E" w14:textId="77777777" w:rsidR="00973EBA" w:rsidRDefault="009F6CD3">
      <w:pPr>
        <w:pStyle w:val="TOC1"/>
        <w:tabs>
          <w:tab w:val="right" w:leader="dot" w:pos="9628"/>
        </w:tabs>
        <w:rPr>
          <w:rFonts w:eastAsiaTheme="minorEastAsia"/>
          <w:noProof/>
        </w:rPr>
      </w:pPr>
      <w:hyperlink w:anchor="_Toc60402365" w:history="1">
        <w:r w:rsidR="00973EBA" w:rsidRPr="008669CD">
          <w:rPr>
            <w:rStyle w:val="Hyperlink"/>
            <w:b/>
            <w:bCs/>
            <w:noProof/>
          </w:rPr>
          <w:t>Appendix 5 Landing page BA Wind Cockpit</w:t>
        </w:r>
        <w:r w:rsidR="00973EBA">
          <w:rPr>
            <w:noProof/>
            <w:webHidden/>
          </w:rPr>
          <w:tab/>
        </w:r>
        <w:r w:rsidR="00973EBA">
          <w:rPr>
            <w:noProof/>
            <w:webHidden/>
          </w:rPr>
          <w:fldChar w:fldCharType="begin"/>
        </w:r>
        <w:r w:rsidR="00973EBA">
          <w:rPr>
            <w:noProof/>
            <w:webHidden/>
          </w:rPr>
          <w:instrText xml:space="preserve"> PAGEREF _Toc60402365 \h </w:instrText>
        </w:r>
        <w:r w:rsidR="00973EBA">
          <w:rPr>
            <w:noProof/>
            <w:webHidden/>
          </w:rPr>
        </w:r>
        <w:r w:rsidR="00973EBA">
          <w:rPr>
            <w:noProof/>
            <w:webHidden/>
          </w:rPr>
          <w:fldChar w:fldCharType="separate"/>
        </w:r>
        <w:r w:rsidR="00973EBA">
          <w:rPr>
            <w:noProof/>
            <w:webHidden/>
          </w:rPr>
          <w:t>21</w:t>
        </w:r>
        <w:r w:rsidR="00973EBA">
          <w:rPr>
            <w:noProof/>
            <w:webHidden/>
          </w:rPr>
          <w:fldChar w:fldCharType="end"/>
        </w:r>
      </w:hyperlink>
    </w:p>
    <w:p w14:paraId="00017D64" w14:textId="77777777" w:rsidR="00973EBA" w:rsidRDefault="009F6CD3">
      <w:pPr>
        <w:pStyle w:val="TOC1"/>
        <w:tabs>
          <w:tab w:val="right" w:leader="dot" w:pos="9628"/>
        </w:tabs>
        <w:rPr>
          <w:rFonts w:eastAsiaTheme="minorEastAsia"/>
          <w:noProof/>
        </w:rPr>
      </w:pPr>
      <w:hyperlink w:anchor="_Toc60402366" w:history="1">
        <w:r w:rsidR="00973EBA" w:rsidRPr="008669CD">
          <w:rPr>
            <w:rStyle w:val="Hyperlink"/>
            <w:b/>
            <w:bCs/>
            <w:noProof/>
          </w:rPr>
          <w:t>Appendix 6 Authorization concept</w:t>
        </w:r>
        <w:r w:rsidR="00973EBA">
          <w:rPr>
            <w:noProof/>
            <w:webHidden/>
          </w:rPr>
          <w:tab/>
        </w:r>
        <w:r w:rsidR="00973EBA">
          <w:rPr>
            <w:noProof/>
            <w:webHidden/>
          </w:rPr>
          <w:fldChar w:fldCharType="begin"/>
        </w:r>
        <w:r w:rsidR="00973EBA">
          <w:rPr>
            <w:noProof/>
            <w:webHidden/>
          </w:rPr>
          <w:instrText xml:space="preserve"> PAGEREF _Toc60402366 \h </w:instrText>
        </w:r>
        <w:r w:rsidR="00973EBA">
          <w:rPr>
            <w:noProof/>
            <w:webHidden/>
          </w:rPr>
        </w:r>
        <w:r w:rsidR="00973EBA">
          <w:rPr>
            <w:noProof/>
            <w:webHidden/>
          </w:rPr>
          <w:fldChar w:fldCharType="separate"/>
        </w:r>
        <w:r w:rsidR="00973EBA">
          <w:rPr>
            <w:noProof/>
            <w:webHidden/>
          </w:rPr>
          <w:t>22</w:t>
        </w:r>
        <w:r w:rsidR="00973EBA">
          <w:rPr>
            <w:noProof/>
            <w:webHidden/>
          </w:rPr>
          <w:fldChar w:fldCharType="end"/>
        </w:r>
      </w:hyperlink>
    </w:p>
    <w:p w14:paraId="54340266" w14:textId="77777777" w:rsidR="00E31571" w:rsidRDefault="00E31571" w:rsidP="00E31571">
      <w:pPr>
        <w:pStyle w:val="NoSpacing"/>
        <w:spacing w:line="360" w:lineRule="auto"/>
        <w:rPr>
          <w:rFonts w:ascii="Times New Roman" w:eastAsiaTheme="majorEastAsia" w:hAnsi="Times New Roman" w:cs="Times New Roman"/>
          <w:b/>
          <w:bCs/>
          <w:sz w:val="28"/>
          <w:szCs w:val="24"/>
          <w:lang w:val="en-GB"/>
        </w:rPr>
      </w:pPr>
      <w:r>
        <w:fldChar w:fldCharType="end"/>
      </w:r>
    </w:p>
    <w:p w14:paraId="6A4CEF2D" w14:textId="77777777" w:rsidR="00E31571" w:rsidRDefault="00E31571" w:rsidP="00E31571">
      <w:pPr>
        <w:spacing w:after="0"/>
        <w:rPr>
          <w:rFonts w:ascii="Times New Roman" w:hAnsi="Times New Roman" w:cs="Times New Roman"/>
          <w:sz w:val="40"/>
          <w:szCs w:val="40"/>
        </w:rPr>
        <w:sectPr w:rsidR="00E31571">
          <w:headerReference w:type="even" r:id="rId17"/>
          <w:headerReference w:type="default" r:id="rId18"/>
          <w:footerReference w:type="even" r:id="rId19"/>
          <w:footerReference w:type="default" r:id="rId20"/>
          <w:headerReference w:type="first" r:id="rId21"/>
          <w:footerReference w:type="first" r:id="rId22"/>
          <w:pgSz w:w="11906" w:h="16838"/>
          <w:pgMar w:top="1701" w:right="1134" w:bottom="1701" w:left="1134" w:header="709" w:footer="709" w:gutter="0"/>
          <w:pgNumType w:start="1"/>
          <w:cols w:space="720"/>
        </w:sectPr>
      </w:pPr>
      <w:r>
        <w:rPr>
          <w:rFonts w:ascii="Times New Roman" w:hAnsi="Times New Roman" w:cs="Times New Roman"/>
          <w:sz w:val="40"/>
          <w:szCs w:val="40"/>
        </w:rPr>
        <w:br w:type="page"/>
      </w:r>
    </w:p>
    <w:p w14:paraId="24807D2C" w14:textId="77777777" w:rsidR="00E31571" w:rsidRDefault="00E31571" w:rsidP="00E31571">
      <w:pPr>
        <w:rPr>
          <w:lang w:val="en-GB"/>
        </w:rPr>
      </w:pPr>
    </w:p>
    <w:p w14:paraId="704EC312" w14:textId="77777777" w:rsidR="00E31571" w:rsidRDefault="00E31571" w:rsidP="00E31571"/>
    <w:p w14:paraId="189E6B53" w14:textId="77777777" w:rsidR="00E31571" w:rsidRDefault="00E31571" w:rsidP="00E31571">
      <w:pPr>
        <w:rPr>
          <w:rFonts w:ascii="Times New Roman" w:eastAsiaTheme="majorEastAsia" w:hAnsi="Times New Roman" w:cs="Times New Roman"/>
          <w:b/>
          <w:bCs/>
          <w:sz w:val="28"/>
          <w:szCs w:val="24"/>
        </w:rPr>
      </w:pPr>
    </w:p>
    <w:p w14:paraId="10880448" w14:textId="77777777" w:rsidR="00E31571" w:rsidRDefault="00E31571" w:rsidP="00E31571">
      <w:pPr>
        <w:rPr>
          <w:rFonts w:ascii="Times New Roman" w:eastAsiaTheme="majorEastAsia" w:hAnsi="Times New Roman" w:cs="Times New Roman"/>
          <w:b/>
          <w:bCs/>
          <w:sz w:val="28"/>
          <w:szCs w:val="24"/>
        </w:rPr>
      </w:pPr>
    </w:p>
    <w:p w14:paraId="4D18E951" w14:textId="77777777" w:rsidR="00434939" w:rsidRDefault="00434939" w:rsidP="00E31571">
      <w:pPr>
        <w:pStyle w:val="appendix"/>
        <w:jc w:val="center"/>
        <w:rPr>
          <w:b/>
          <w:bCs/>
        </w:rPr>
      </w:pPr>
    </w:p>
    <w:p w14:paraId="4FBB93E1" w14:textId="4963BF54" w:rsidR="00434939" w:rsidRDefault="00434939" w:rsidP="00434939">
      <w:pPr>
        <w:pStyle w:val="appendix"/>
        <w:jc w:val="center"/>
        <w:rPr>
          <w:rFonts w:asciiTheme="minorHAnsi" w:hAnsiTheme="minorHAnsi"/>
          <w:b/>
          <w:bCs/>
        </w:rPr>
      </w:pPr>
      <w:bookmarkStart w:id="10" w:name="_Toc60402361"/>
      <w:r>
        <w:rPr>
          <w:b/>
          <w:bCs/>
        </w:rPr>
        <w:t>Appendix 1 Sprint Items</w:t>
      </w:r>
      <w:bookmarkEnd w:id="10"/>
    </w:p>
    <w:p w14:paraId="094C2ED4" w14:textId="492DE008" w:rsidR="000962E0" w:rsidRPr="00347720" w:rsidRDefault="00434939" w:rsidP="00347720">
      <w:pPr>
        <w:spacing w:line="360" w:lineRule="auto"/>
        <w:jc w:val="center"/>
      </w:pPr>
      <w:r>
        <w:rPr>
          <w:noProof/>
        </w:rPr>
        <w:drawing>
          <wp:inline distT="0" distB="0" distL="0" distR="0" wp14:anchorId="0DCC0C97" wp14:editId="680BA8D6">
            <wp:extent cx="5163342" cy="332794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0101" cy="3338742"/>
                    </a:xfrm>
                    <a:prstGeom prst="rect">
                      <a:avLst/>
                    </a:prstGeom>
                  </pic:spPr>
                </pic:pic>
              </a:graphicData>
            </a:graphic>
          </wp:inline>
        </w:drawing>
      </w:r>
      <w:bookmarkEnd w:id="6"/>
    </w:p>
    <w:sectPr w:rsidR="000962E0" w:rsidRPr="00347720" w:rsidSect="006E7996">
      <w:headerReference w:type="even" r:id="rId24"/>
      <w:headerReference w:type="default" r:id="rId25"/>
      <w:footerReference w:type="even" r:id="rId26"/>
      <w:footerReference w:type="default" r:id="rId27"/>
      <w:headerReference w:type="first" r:id="rId28"/>
      <w:footerReference w:type="first" r:id="rId29"/>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C62C7" w16cex:dateUtc="2021-01-03T14:35:00Z"/>
  <w16cex:commentExtensible w16cex:durableId="239C6463" w16cex:dateUtc="2021-01-03T14:42:00Z"/>
  <w16cex:commentExtensible w16cex:durableId="239C656C" w16cex:dateUtc="2021-01-03T14:46:00Z"/>
  <w16cex:commentExtensible w16cex:durableId="239C6636" w16cex:dateUtc="2021-01-03T14:50:00Z"/>
  <w16cex:commentExtensible w16cex:durableId="239C6888" w16cex:dateUtc="2021-01-03T15:00:00Z"/>
  <w16cex:commentExtensible w16cex:durableId="239C68C5" w16cex:dateUtc="2021-01-03T15:01:00Z"/>
  <w16cex:commentExtensible w16cex:durableId="239C68E1" w16cex:dateUtc="2021-01-03T15:01:00Z"/>
  <w16cex:commentExtensible w16cex:durableId="239C6AC6" w16cex:dateUtc="2021-01-03T15:09:00Z"/>
  <w16cex:commentExtensible w16cex:durableId="239C6ADF" w16cex:dateUtc="2021-01-03T15:10:00Z"/>
  <w16cex:commentExtensible w16cex:durableId="239C6BB7" w16cex:dateUtc="2021-01-03T15:13:00Z"/>
  <w16cex:commentExtensible w16cex:durableId="239C6C33" w16cex:dateUtc="2021-01-03T15:15:00Z"/>
  <w16cex:commentExtensible w16cex:durableId="239C6C54" w16cex:dateUtc="2021-01-03T15:16:00Z"/>
  <w16cex:commentExtensible w16cex:durableId="239C6C79" w16cex:dateUtc="2021-01-03T15:16:00Z"/>
  <w16cex:commentExtensible w16cex:durableId="239C6CA2" w16cex:dateUtc="2021-01-03T15:17:00Z"/>
  <w16cex:commentExtensible w16cex:durableId="239C6D24" w16cex:dateUtc="2021-01-03T15:19:00Z"/>
  <w16cex:commentExtensible w16cex:durableId="239C6D3D" w16cex:dateUtc="2021-01-03T15:20:00Z"/>
  <w16cex:commentExtensible w16cex:durableId="239C6D93" w16cex:dateUtc="2021-01-03T15:21:00Z"/>
  <w16cex:commentExtensible w16cex:durableId="239C6E52" w16cex:dateUtc="2021-01-03T15:24:00Z"/>
  <w16cex:commentExtensible w16cex:durableId="239C6EA7" w16cex:dateUtc="2021-01-03T15:26:00Z"/>
  <w16cex:commentExtensible w16cex:durableId="239C6EF5" w16cex:dateUtc="2021-01-03T15:27:00Z"/>
  <w16cex:commentExtensible w16cex:durableId="239C6F19" w16cex:dateUtc="2021-01-03T15:28:00Z"/>
  <w16cex:commentExtensible w16cex:durableId="239C6FB1" w16cex:dateUtc="2021-01-03T15:30:00Z"/>
  <w16cex:commentExtensible w16cex:durableId="239C6FD3" w16cex:dateUtc="2021-01-03T15:31:00Z"/>
  <w16cex:commentExtensible w16cex:durableId="239C701F" w16cex:dateUtc="2021-01-03T15:32:00Z"/>
  <w16cex:commentExtensible w16cex:durableId="239C709D" w16cex:dateUtc="2021-01-03T15:34:00Z"/>
  <w16cex:commentExtensible w16cex:durableId="239C70CC" w16cex:dateUtc="2021-01-03T15:35:00Z"/>
  <w16cex:commentExtensible w16cex:durableId="239C7132" w16cex:dateUtc="2021-01-03T15:37:00Z"/>
  <w16cex:commentExtensible w16cex:durableId="239C7189" w16cex:dateUtc="2021-01-03T15:38:00Z"/>
  <w16cex:commentExtensible w16cex:durableId="239C71BE" w16cex:dateUtc="2021-01-03T15:39:00Z"/>
  <w16cex:commentExtensible w16cex:durableId="239C7208" w16cex:dateUtc="2021-01-03T15:40:00Z"/>
  <w16cex:commentExtensible w16cex:durableId="239C723C" w16cex:dateUtc="2021-01-03T15:41:00Z"/>
  <w16cex:commentExtensible w16cex:durableId="239C727A" w16cex:dateUtc="2021-01-03T15:42:00Z"/>
  <w16cex:commentExtensible w16cex:durableId="239C7294" w16cex:dateUtc="2021-01-03T15:43:00Z"/>
  <w16cex:commentExtensible w16cex:durableId="239C72D4" w16cex:dateUtc="2021-01-03T15:44:00Z"/>
  <w16cex:commentExtensible w16cex:durableId="239C730C" w16cex:dateUtc="2021-01-03T15:45:00Z"/>
  <w16cex:commentExtensible w16cex:durableId="239C748F" w16cex:dateUtc="2021-01-03T15:51:00Z"/>
  <w16cex:commentExtensible w16cex:durableId="239C74CC" w16cex:dateUtc="2021-01-03T15:52:00Z"/>
  <w16cex:commentExtensible w16cex:durableId="239C75E6" w16cex:dateUtc="2021-01-03T15:57:00Z"/>
  <w16cex:commentExtensible w16cex:durableId="239C761F" w16cex:dateUtc="2021-01-03T15:58:00Z"/>
  <w16cex:commentExtensible w16cex:durableId="239C7645" w16cex:dateUtc="2021-01-03T15:58:00Z"/>
  <w16cex:commentExtensible w16cex:durableId="239C7711" w16cex:dateUtc="2021-01-03T16:02:00Z"/>
  <w16cex:commentExtensible w16cex:durableId="239C7772" w16cex:dateUtc="2021-01-03T16:03:00Z"/>
  <w16cex:commentExtensible w16cex:durableId="239C77BF" w16cex:dateUtc="2021-01-03T16:05:00Z"/>
  <w16cex:commentExtensible w16cex:durableId="239C7845" w16cex:dateUtc="2021-01-03T16:07:00Z"/>
  <w16cex:commentExtensible w16cex:durableId="239C7806" w16cex:dateUtc="2021-01-03T16:06:00Z"/>
  <w16cex:commentExtensible w16cex:durableId="239C785E" w16cex:dateUtc="2021-01-03T16:07:00Z"/>
  <w16cex:commentExtensible w16cex:durableId="239C78B4" w16cex:dateUtc="2021-01-03T16:09:00Z"/>
  <w16cex:commentExtensible w16cex:durableId="239C7978" w16cex:dateUtc="2021-01-03T16:1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0F7A4C" w14:textId="77777777" w:rsidR="000C563D" w:rsidRDefault="000C563D" w:rsidP="00A1486A">
      <w:pPr>
        <w:spacing w:after="0" w:line="240" w:lineRule="auto"/>
      </w:pPr>
      <w:r>
        <w:separator/>
      </w:r>
    </w:p>
  </w:endnote>
  <w:endnote w:type="continuationSeparator" w:id="0">
    <w:p w14:paraId="265B95A9" w14:textId="77777777" w:rsidR="000C563D" w:rsidRDefault="000C563D" w:rsidP="00A1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3192A" w14:textId="77777777" w:rsidR="009F6CD3" w:rsidRDefault="009F6C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395244"/>
      <w:docPartObj>
        <w:docPartGallery w:val="Page Numbers (Bottom of Page)"/>
        <w:docPartUnique/>
      </w:docPartObj>
    </w:sdtPr>
    <w:sdtEndPr>
      <w:rPr>
        <w:noProof/>
      </w:rPr>
    </w:sdtEndPr>
    <w:sdtContent>
      <w:p w14:paraId="36BCA4F9" w14:textId="10B1F6B6" w:rsidR="009F6CD3" w:rsidRDefault="009F6CD3">
        <w:pPr>
          <w:pStyle w:val="Footer"/>
          <w:jc w:val="right"/>
        </w:pPr>
        <w:r>
          <w:fldChar w:fldCharType="begin"/>
        </w:r>
        <w:r>
          <w:instrText xml:space="preserve"> PAGE   \* MERGEFORMAT </w:instrText>
        </w:r>
        <w:r>
          <w:fldChar w:fldCharType="separate"/>
        </w:r>
        <w:r w:rsidR="00D23C69">
          <w:rPr>
            <w:noProof/>
          </w:rPr>
          <w:t>10</w:t>
        </w:r>
        <w:r>
          <w:rPr>
            <w:noProof/>
          </w:rPr>
          <w:fldChar w:fldCharType="end"/>
        </w:r>
      </w:p>
    </w:sdtContent>
  </w:sdt>
  <w:p w14:paraId="7E11BBD2" w14:textId="77777777" w:rsidR="009F6CD3" w:rsidRDefault="009F6C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DA89A" w14:textId="77777777" w:rsidR="009F6CD3" w:rsidRDefault="009F6CD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DA2B3" w14:textId="77777777" w:rsidR="009F6CD3" w:rsidRDefault="009F6CD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38A37" w14:textId="77777777" w:rsidR="009F6CD3" w:rsidRDefault="009F6CD3">
    <w:pPr>
      <w:pStyle w:val="Footer"/>
    </w:pPr>
    <w:r>
      <w:rPr>
        <w:noProof/>
      </w:rPr>
      <mc:AlternateContent>
        <mc:Choice Requires="wps">
          <w:drawing>
            <wp:anchor distT="0" distB="0" distL="114300" distR="114300" simplePos="0" relativeHeight="251660288" behindDoc="0" locked="0" layoutInCell="0" allowOverlap="1" wp14:anchorId="7CBCE346" wp14:editId="7567F7C7">
              <wp:simplePos x="0" y="0"/>
              <wp:positionH relativeFrom="page">
                <wp:posOffset>0</wp:posOffset>
              </wp:positionH>
              <wp:positionV relativeFrom="page">
                <wp:posOffset>10248900</wp:posOffset>
              </wp:positionV>
              <wp:extent cx="7560310" cy="252095"/>
              <wp:effectExtent l="0" t="0" r="0" b="14605"/>
              <wp:wrapNone/>
              <wp:docPr id="17" name="MSIPCMff9c4a5f9dcc7216ae79b42b" descr="{&quot;HashCode&quot;:479607474,&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A8050C" w14:textId="77777777" w:rsidR="009F6CD3" w:rsidRPr="00CE7158" w:rsidRDefault="009F6CD3" w:rsidP="00CE7158">
                          <w:pPr>
                            <w:spacing w:after="0"/>
                            <w:rPr>
                              <w:rFonts w:ascii="Arial" w:hAnsi="Arial" w:cs="Arial"/>
                              <w:color w:val="737373"/>
                              <w:sz w:val="12"/>
                            </w:rPr>
                          </w:pPr>
                          <w:r w:rsidRPr="00CE7158">
                            <w:rPr>
                              <w:rFonts w:ascii="Arial" w:hAnsi="Arial" w:cs="Arial"/>
                              <w:color w:val="737373"/>
                              <w:sz w:val="12"/>
                            </w:rPr>
                            <w:t>Confidentiality: C2 -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CBCE346" id="_x0000_t202" coordsize="21600,21600" o:spt="202" path="m,l,21600r21600,l21600,xe">
              <v:stroke joinstyle="miter"/>
              <v:path gradientshapeok="t" o:connecttype="rect"/>
            </v:shapetype>
            <v:shape id="MSIPCMff9c4a5f9dcc7216ae79b42b" o:spid="_x0000_s1026" type="#_x0000_t202" alt="{&quot;HashCode&quot;:479607474,&quot;Height&quot;:841.0,&quot;Width&quot;:595.0,&quot;Placement&quot;:&quot;Footer&quot;,&quot;Index&quot;:&quot;Primary&quot;,&quot;Section&quot;:2,&quot;Top&quot;:0.0,&quot;Left&quot;:0.0}" style="position:absolute;margin-left:0;margin-top:807pt;width:595.3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" o:allowincell="f" filled="f" stroked="f" strokeweight=".5pt">
              <v:textbox inset="20pt,0,,0">
                <w:txbxContent>
                  <w:p w14:paraId="0AA8050C" w14:textId="77777777" w:rsidR="009F6CD3" w:rsidRPr="00CE7158" w:rsidRDefault="009F6CD3" w:rsidP="00CE7158">
                    <w:pPr>
                      <w:spacing w:after="0"/>
                      <w:rPr>
                        <w:rFonts w:ascii="Arial" w:hAnsi="Arial" w:cs="Arial"/>
                        <w:color w:val="737373"/>
                        <w:sz w:val="12"/>
                      </w:rPr>
                    </w:pPr>
                    <w:r w:rsidRPr="00CE7158">
                      <w:rPr>
                        <w:rFonts w:ascii="Arial" w:hAnsi="Arial" w:cs="Arial"/>
                        <w:color w:val="737373"/>
                        <w:sz w:val="12"/>
                      </w:rPr>
                      <w:t>Confidentiality: C2 - Internal</w:t>
                    </w: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0" allowOverlap="1" wp14:anchorId="3099772B" wp14:editId="0A7D796D">
              <wp:simplePos x="0" y="0"/>
              <wp:positionH relativeFrom="page">
                <wp:posOffset>0</wp:posOffset>
              </wp:positionH>
              <wp:positionV relativeFrom="page">
                <wp:posOffset>10248900</wp:posOffset>
              </wp:positionV>
              <wp:extent cx="7560310" cy="252095"/>
              <wp:effectExtent l="0" t="0" r="0" b="14605"/>
              <wp:wrapNone/>
              <wp:docPr id="1" name="MSIPCMffd24958938d580f9674e6c8" descr="{&quot;HashCode&quot;:47960747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1088A0" w14:textId="77777777" w:rsidR="009F6CD3" w:rsidRPr="00A1486A" w:rsidRDefault="009F6CD3" w:rsidP="00A1486A">
                          <w:pPr>
                            <w:spacing w:after="0"/>
                            <w:rPr>
                              <w:rFonts w:ascii="Arial" w:hAnsi="Arial" w:cs="Arial"/>
                              <w:color w:val="737373"/>
                              <w:sz w:val="12"/>
                            </w:rPr>
                          </w:pPr>
                          <w:r w:rsidRPr="00A1486A">
                            <w:rPr>
                              <w:rFonts w:ascii="Arial" w:hAnsi="Arial" w:cs="Arial"/>
                              <w:color w:val="737373"/>
                              <w:sz w:val="12"/>
                            </w:rPr>
                            <w:t>Confidentiality: C2 -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3099772B" id="MSIPCMffd24958938d580f9674e6c8" o:spid="_x0000_s1027" type="#_x0000_t202" alt="{&quot;HashCode&quot;:479607474,&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" o:allowincell="f" filled="f" stroked="f" strokeweight=".5pt">
              <v:textbox inset="20pt,0,,0">
                <w:txbxContent>
                  <w:p w14:paraId="391088A0" w14:textId="77777777" w:rsidR="009F6CD3" w:rsidRPr="00A1486A" w:rsidRDefault="009F6CD3" w:rsidP="00A1486A">
                    <w:pPr>
                      <w:spacing w:after="0"/>
                      <w:rPr>
                        <w:rFonts w:ascii="Arial" w:hAnsi="Arial" w:cs="Arial"/>
                        <w:color w:val="737373"/>
                        <w:sz w:val="12"/>
                      </w:rPr>
                    </w:pPr>
                    <w:r w:rsidRPr="00A1486A">
                      <w:rPr>
                        <w:rFonts w:ascii="Arial" w:hAnsi="Arial" w:cs="Arial"/>
                        <w:color w:val="737373"/>
                        <w:sz w:val="12"/>
                      </w:rPr>
                      <w:t>Confidentiality: C2 - 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844F1" w14:textId="77777777" w:rsidR="009F6CD3" w:rsidRDefault="009F6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4641E" w14:textId="77777777" w:rsidR="000C563D" w:rsidRDefault="000C563D" w:rsidP="00A1486A">
      <w:pPr>
        <w:spacing w:after="0" w:line="240" w:lineRule="auto"/>
      </w:pPr>
      <w:r>
        <w:separator/>
      </w:r>
    </w:p>
  </w:footnote>
  <w:footnote w:type="continuationSeparator" w:id="0">
    <w:p w14:paraId="0B31CEE5" w14:textId="77777777" w:rsidR="000C563D" w:rsidRDefault="000C563D" w:rsidP="00A14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D2E84" w14:textId="77777777" w:rsidR="009F6CD3" w:rsidRDefault="009F6C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9CF1C" w14:textId="77777777" w:rsidR="009F6CD3" w:rsidRDefault="009F6C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92133" w14:textId="77777777" w:rsidR="009F6CD3" w:rsidRDefault="009F6CD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C6FF0" w14:textId="77777777" w:rsidR="009F6CD3" w:rsidRDefault="009F6CD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D92FE" w14:textId="77777777" w:rsidR="009F6CD3" w:rsidRDefault="009F6CD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28287" w14:textId="77777777" w:rsidR="009F6CD3" w:rsidRDefault="009F6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46EB1"/>
    <w:multiLevelType w:val="hybridMultilevel"/>
    <w:tmpl w:val="8C1E0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B1400E9"/>
    <w:multiLevelType w:val="hybridMultilevel"/>
    <w:tmpl w:val="AB3457E4"/>
    <w:lvl w:ilvl="0" w:tplc="8F263C1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D55B0"/>
    <w:multiLevelType w:val="hybridMultilevel"/>
    <w:tmpl w:val="1F56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02361B"/>
    <w:multiLevelType w:val="hybridMultilevel"/>
    <w:tmpl w:val="0DC0F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6A"/>
    <w:rsid w:val="00004279"/>
    <w:rsid w:val="00044D35"/>
    <w:rsid w:val="00054644"/>
    <w:rsid w:val="00055FFE"/>
    <w:rsid w:val="000678C4"/>
    <w:rsid w:val="000962E0"/>
    <w:rsid w:val="000C563D"/>
    <w:rsid w:val="000D6F51"/>
    <w:rsid w:val="000E059B"/>
    <w:rsid w:val="000E6F28"/>
    <w:rsid w:val="000F00BF"/>
    <w:rsid w:val="000F1A76"/>
    <w:rsid w:val="000F74C1"/>
    <w:rsid w:val="00103014"/>
    <w:rsid w:val="0011783F"/>
    <w:rsid w:val="00123D14"/>
    <w:rsid w:val="00125E1A"/>
    <w:rsid w:val="0014306D"/>
    <w:rsid w:val="00150C6C"/>
    <w:rsid w:val="0016135A"/>
    <w:rsid w:val="0016247D"/>
    <w:rsid w:val="00176C77"/>
    <w:rsid w:val="001D40AB"/>
    <w:rsid w:val="001E2477"/>
    <w:rsid w:val="001E389F"/>
    <w:rsid w:val="002115AE"/>
    <w:rsid w:val="00241418"/>
    <w:rsid w:val="00242407"/>
    <w:rsid w:val="002446A8"/>
    <w:rsid w:val="00252570"/>
    <w:rsid w:val="00270209"/>
    <w:rsid w:val="00294C54"/>
    <w:rsid w:val="002A0C0F"/>
    <w:rsid w:val="002E2B3F"/>
    <w:rsid w:val="00300487"/>
    <w:rsid w:val="00300D26"/>
    <w:rsid w:val="00301BE5"/>
    <w:rsid w:val="003061B2"/>
    <w:rsid w:val="0032489C"/>
    <w:rsid w:val="00343E9C"/>
    <w:rsid w:val="00347720"/>
    <w:rsid w:val="00355A08"/>
    <w:rsid w:val="00360C8A"/>
    <w:rsid w:val="00364D67"/>
    <w:rsid w:val="003A02C1"/>
    <w:rsid w:val="003A03E6"/>
    <w:rsid w:val="003A0E2E"/>
    <w:rsid w:val="003A16BA"/>
    <w:rsid w:val="003C25B4"/>
    <w:rsid w:val="003D02DB"/>
    <w:rsid w:val="003F2050"/>
    <w:rsid w:val="003F5AB6"/>
    <w:rsid w:val="0040229A"/>
    <w:rsid w:val="0040247D"/>
    <w:rsid w:val="0043198D"/>
    <w:rsid w:val="00434939"/>
    <w:rsid w:val="0044455F"/>
    <w:rsid w:val="00452398"/>
    <w:rsid w:val="00483519"/>
    <w:rsid w:val="004838E2"/>
    <w:rsid w:val="00494E80"/>
    <w:rsid w:val="00495E90"/>
    <w:rsid w:val="004B2A45"/>
    <w:rsid w:val="004B6E8C"/>
    <w:rsid w:val="004C4E83"/>
    <w:rsid w:val="004D1473"/>
    <w:rsid w:val="004D23FA"/>
    <w:rsid w:val="004E701E"/>
    <w:rsid w:val="00517DD6"/>
    <w:rsid w:val="00550966"/>
    <w:rsid w:val="00553519"/>
    <w:rsid w:val="00561AB9"/>
    <w:rsid w:val="00562DDE"/>
    <w:rsid w:val="005777C3"/>
    <w:rsid w:val="005802CA"/>
    <w:rsid w:val="005806C2"/>
    <w:rsid w:val="00594EAF"/>
    <w:rsid w:val="005B653C"/>
    <w:rsid w:val="005C762F"/>
    <w:rsid w:val="00613A11"/>
    <w:rsid w:val="00614C6A"/>
    <w:rsid w:val="0062040E"/>
    <w:rsid w:val="00626E0C"/>
    <w:rsid w:val="00635D40"/>
    <w:rsid w:val="00642171"/>
    <w:rsid w:val="00643E27"/>
    <w:rsid w:val="00656DC6"/>
    <w:rsid w:val="00665C2C"/>
    <w:rsid w:val="00673115"/>
    <w:rsid w:val="00683063"/>
    <w:rsid w:val="006830A9"/>
    <w:rsid w:val="006902D0"/>
    <w:rsid w:val="006E0892"/>
    <w:rsid w:val="006E7996"/>
    <w:rsid w:val="006F002F"/>
    <w:rsid w:val="00701B38"/>
    <w:rsid w:val="0070448D"/>
    <w:rsid w:val="00721C9E"/>
    <w:rsid w:val="00726FC6"/>
    <w:rsid w:val="007421CB"/>
    <w:rsid w:val="0074512F"/>
    <w:rsid w:val="00751F8D"/>
    <w:rsid w:val="0076132A"/>
    <w:rsid w:val="0077688E"/>
    <w:rsid w:val="007858D1"/>
    <w:rsid w:val="00792385"/>
    <w:rsid w:val="007B4B6A"/>
    <w:rsid w:val="007C21D5"/>
    <w:rsid w:val="007C4A5D"/>
    <w:rsid w:val="007C4BB3"/>
    <w:rsid w:val="00804FEC"/>
    <w:rsid w:val="00805E19"/>
    <w:rsid w:val="0080626E"/>
    <w:rsid w:val="00814394"/>
    <w:rsid w:val="00815C0F"/>
    <w:rsid w:val="00825E06"/>
    <w:rsid w:val="00851052"/>
    <w:rsid w:val="00877B6C"/>
    <w:rsid w:val="00894C6E"/>
    <w:rsid w:val="00896301"/>
    <w:rsid w:val="00896BC3"/>
    <w:rsid w:val="008B26A5"/>
    <w:rsid w:val="008C20F3"/>
    <w:rsid w:val="008C34A0"/>
    <w:rsid w:val="008C67D5"/>
    <w:rsid w:val="008D1702"/>
    <w:rsid w:val="008F25DD"/>
    <w:rsid w:val="00912B9C"/>
    <w:rsid w:val="009344B2"/>
    <w:rsid w:val="00944287"/>
    <w:rsid w:val="00946F20"/>
    <w:rsid w:val="00947EDD"/>
    <w:rsid w:val="00951E51"/>
    <w:rsid w:val="00965FED"/>
    <w:rsid w:val="00973EBA"/>
    <w:rsid w:val="009B384C"/>
    <w:rsid w:val="009F6CD3"/>
    <w:rsid w:val="00A1486A"/>
    <w:rsid w:val="00A23DDA"/>
    <w:rsid w:val="00A251EB"/>
    <w:rsid w:val="00A319FE"/>
    <w:rsid w:val="00A33515"/>
    <w:rsid w:val="00A40776"/>
    <w:rsid w:val="00A46A8F"/>
    <w:rsid w:val="00A619E0"/>
    <w:rsid w:val="00A86393"/>
    <w:rsid w:val="00AB49CA"/>
    <w:rsid w:val="00AC50FA"/>
    <w:rsid w:val="00AD7652"/>
    <w:rsid w:val="00AE0F7A"/>
    <w:rsid w:val="00B15C2C"/>
    <w:rsid w:val="00B522C7"/>
    <w:rsid w:val="00B62572"/>
    <w:rsid w:val="00B81133"/>
    <w:rsid w:val="00BA13AE"/>
    <w:rsid w:val="00BA593E"/>
    <w:rsid w:val="00BB2C43"/>
    <w:rsid w:val="00BB56A2"/>
    <w:rsid w:val="00BC73D1"/>
    <w:rsid w:val="00BD0AE2"/>
    <w:rsid w:val="00BD77D3"/>
    <w:rsid w:val="00BF780A"/>
    <w:rsid w:val="00BF7953"/>
    <w:rsid w:val="00C05F3B"/>
    <w:rsid w:val="00C12B20"/>
    <w:rsid w:val="00C2325B"/>
    <w:rsid w:val="00C31BC6"/>
    <w:rsid w:val="00C32D7F"/>
    <w:rsid w:val="00C41FDE"/>
    <w:rsid w:val="00C51E62"/>
    <w:rsid w:val="00C54382"/>
    <w:rsid w:val="00C5621C"/>
    <w:rsid w:val="00C6570F"/>
    <w:rsid w:val="00C70E9F"/>
    <w:rsid w:val="00CC3183"/>
    <w:rsid w:val="00CC408C"/>
    <w:rsid w:val="00CD10AC"/>
    <w:rsid w:val="00CD2D23"/>
    <w:rsid w:val="00CE7158"/>
    <w:rsid w:val="00CF1828"/>
    <w:rsid w:val="00CF3377"/>
    <w:rsid w:val="00CF55B1"/>
    <w:rsid w:val="00CF6924"/>
    <w:rsid w:val="00D170E5"/>
    <w:rsid w:val="00D237D7"/>
    <w:rsid w:val="00D23C69"/>
    <w:rsid w:val="00D36527"/>
    <w:rsid w:val="00D50A0B"/>
    <w:rsid w:val="00D51E12"/>
    <w:rsid w:val="00D54EFC"/>
    <w:rsid w:val="00D66AE5"/>
    <w:rsid w:val="00D834B3"/>
    <w:rsid w:val="00DA33E0"/>
    <w:rsid w:val="00DB6A7D"/>
    <w:rsid w:val="00DB74C7"/>
    <w:rsid w:val="00DC2DF1"/>
    <w:rsid w:val="00DC4DBF"/>
    <w:rsid w:val="00DD2D2D"/>
    <w:rsid w:val="00DD3EEC"/>
    <w:rsid w:val="00DD69A8"/>
    <w:rsid w:val="00DD72B4"/>
    <w:rsid w:val="00DE514A"/>
    <w:rsid w:val="00DE5B05"/>
    <w:rsid w:val="00E038B5"/>
    <w:rsid w:val="00E15155"/>
    <w:rsid w:val="00E239CC"/>
    <w:rsid w:val="00E31571"/>
    <w:rsid w:val="00E368AD"/>
    <w:rsid w:val="00E40A86"/>
    <w:rsid w:val="00E4488C"/>
    <w:rsid w:val="00E8356A"/>
    <w:rsid w:val="00EA4859"/>
    <w:rsid w:val="00EC5322"/>
    <w:rsid w:val="00ED4F33"/>
    <w:rsid w:val="00ED5359"/>
    <w:rsid w:val="00F06350"/>
    <w:rsid w:val="00F32399"/>
    <w:rsid w:val="00F372DD"/>
    <w:rsid w:val="00F406DC"/>
    <w:rsid w:val="00F7355D"/>
    <w:rsid w:val="00F76717"/>
    <w:rsid w:val="00F8529A"/>
    <w:rsid w:val="00F9572C"/>
    <w:rsid w:val="00FA53AE"/>
    <w:rsid w:val="00FB37DF"/>
    <w:rsid w:val="00FD60EE"/>
    <w:rsid w:val="00FE0BF9"/>
    <w:rsid w:val="00FE12A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BB6E0"/>
  <w15:chartTrackingRefBased/>
  <w15:docId w15:val="{D0383CEB-400B-4C0A-87D8-9F3B3484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4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2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5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8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486A"/>
    <w:pPr>
      <w:outlineLvl w:val="9"/>
    </w:pPr>
  </w:style>
  <w:style w:type="paragraph" w:styleId="Header">
    <w:name w:val="header"/>
    <w:basedOn w:val="Normal"/>
    <w:link w:val="HeaderChar"/>
    <w:uiPriority w:val="99"/>
    <w:unhideWhenUsed/>
    <w:rsid w:val="00A1486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1486A"/>
  </w:style>
  <w:style w:type="paragraph" w:styleId="Footer">
    <w:name w:val="footer"/>
    <w:basedOn w:val="Normal"/>
    <w:link w:val="FooterChar"/>
    <w:uiPriority w:val="99"/>
    <w:unhideWhenUsed/>
    <w:rsid w:val="00A1486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1486A"/>
  </w:style>
  <w:style w:type="character" w:customStyle="1" w:styleId="Heading2Char">
    <w:name w:val="Heading 2 Char"/>
    <w:basedOn w:val="DefaultParagraphFont"/>
    <w:link w:val="Heading2"/>
    <w:uiPriority w:val="9"/>
    <w:rsid w:val="007C21D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C21D5"/>
    <w:pPr>
      <w:spacing w:after="100"/>
    </w:pPr>
  </w:style>
  <w:style w:type="paragraph" w:styleId="TOC2">
    <w:name w:val="toc 2"/>
    <w:basedOn w:val="Normal"/>
    <w:next w:val="Normal"/>
    <w:autoRedefine/>
    <w:uiPriority w:val="39"/>
    <w:unhideWhenUsed/>
    <w:rsid w:val="007C21D5"/>
    <w:pPr>
      <w:spacing w:after="100"/>
      <w:ind w:left="220"/>
    </w:pPr>
  </w:style>
  <w:style w:type="character" w:styleId="Hyperlink">
    <w:name w:val="Hyperlink"/>
    <w:basedOn w:val="DefaultParagraphFont"/>
    <w:uiPriority w:val="99"/>
    <w:unhideWhenUsed/>
    <w:rsid w:val="007C21D5"/>
    <w:rPr>
      <w:color w:val="0563C1" w:themeColor="hyperlink"/>
      <w:u w:val="single"/>
    </w:rPr>
  </w:style>
  <w:style w:type="character" w:customStyle="1" w:styleId="Heading3Char">
    <w:name w:val="Heading 3 Char"/>
    <w:basedOn w:val="DefaultParagraphFont"/>
    <w:link w:val="Heading3"/>
    <w:uiPriority w:val="9"/>
    <w:rsid w:val="00E31571"/>
    <w:rPr>
      <w:rFonts w:asciiTheme="majorHAnsi" w:eastAsiaTheme="majorEastAsia" w:hAnsiTheme="majorHAnsi" w:cstheme="majorBidi"/>
      <w:color w:val="1F3763" w:themeColor="accent1" w:themeShade="7F"/>
      <w:sz w:val="24"/>
      <w:szCs w:val="24"/>
    </w:rPr>
  </w:style>
  <w:style w:type="character" w:customStyle="1" w:styleId="CaptionChar">
    <w:name w:val="Caption Char"/>
    <w:basedOn w:val="DefaultParagraphFont"/>
    <w:link w:val="Caption"/>
    <w:uiPriority w:val="35"/>
    <w:locked/>
    <w:rsid w:val="00E31571"/>
    <w:rPr>
      <w:b/>
      <w:bCs/>
      <w:sz w:val="18"/>
      <w:szCs w:val="18"/>
    </w:rPr>
  </w:style>
  <w:style w:type="paragraph" w:styleId="Caption">
    <w:name w:val="caption"/>
    <w:basedOn w:val="Normal"/>
    <w:next w:val="Normal"/>
    <w:link w:val="CaptionChar"/>
    <w:uiPriority w:val="35"/>
    <w:unhideWhenUsed/>
    <w:qFormat/>
    <w:rsid w:val="00E31571"/>
    <w:pPr>
      <w:spacing w:after="200" w:line="240" w:lineRule="auto"/>
    </w:pPr>
    <w:rPr>
      <w:b/>
      <w:bCs/>
      <w:sz w:val="18"/>
      <w:szCs w:val="18"/>
    </w:rPr>
  </w:style>
  <w:style w:type="paragraph" w:styleId="NoSpacing">
    <w:name w:val="No Spacing"/>
    <w:uiPriority w:val="1"/>
    <w:qFormat/>
    <w:rsid w:val="00E31571"/>
    <w:pPr>
      <w:spacing w:after="0" w:line="240" w:lineRule="auto"/>
    </w:pPr>
    <w:rPr>
      <w:lang w:val="de-DE"/>
    </w:rPr>
  </w:style>
  <w:style w:type="paragraph" w:styleId="ListParagraph">
    <w:name w:val="List Paragraph"/>
    <w:basedOn w:val="Normal"/>
    <w:uiPriority w:val="34"/>
    <w:qFormat/>
    <w:rsid w:val="00E31571"/>
    <w:pPr>
      <w:spacing w:after="200" w:line="276" w:lineRule="auto"/>
      <w:ind w:left="720"/>
      <w:contextualSpacing/>
    </w:pPr>
    <w:rPr>
      <w:lang w:val="de-DE"/>
    </w:rPr>
  </w:style>
  <w:style w:type="paragraph" w:styleId="Bibliography">
    <w:name w:val="Bibliography"/>
    <w:basedOn w:val="Normal"/>
    <w:next w:val="Normal"/>
    <w:uiPriority w:val="37"/>
    <w:semiHidden/>
    <w:unhideWhenUsed/>
    <w:rsid w:val="00E31571"/>
    <w:pPr>
      <w:spacing w:after="200" w:line="276" w:lineRule="auto"/>
    </w:pPr>
    <w:rPr>
      <w:lang w:val="de-DE"/>
    </w:rPr>
  </w:style>
  <w:style w:type="character" w:customStyle="1" w:styleId="appendixChar">
    <w:name w:val="appendix Char"/>
    <w:basedOn w:val="DefaultParagraphFont"/>
    <w:link w:val="appendix"/>
    <w:locked/>
    <w:rsid w:val="00E31571"/>
    <w:rPr>
      <w:rFonts w:ascii="Calibri" w:hAnsi="Calibri" w:cstheme="minorHAnsi"/>
    </w:rPr>
  </w:style>
  <w:style w:type="paragraph" w:customStyle="1" w:styleId="appendix">
    <w:name w:val="appendix"/>
    <w:basedOn w:val="Normal"/>
    <w:link w:val="appendixChar"/>
    <w:qFormat/>
    <w:rsid w:val="00E31571"/>
    <w:pPr>
      <w:spacing w:after="200" w:line="480" w:lineRule="auto"/>
      <w:jc w:val="both"/>
    </w:pPr>
    <w:rPr>
      <w:rFonts w:ascii="Calibri" w:hAnsi="Calibri" w:cstheme="minorHAnsi"/>
    </w:rPr>
  </w:style>
  <w:style w:type="table" w:styleId="TableGrid">
    <w:name w:val="Table Grid"/>
    <w:basedOn w:val="TableNormal"/>
    <w:uiPriority w:val="59"/>
    <w:rsid w:val="00E31571"/>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54382"/>
    <w:pPr>
      <w:spacing w:after="100"/>
      <w:ind w:left="440"/>
    </w:pPr>
  </w:style>
  <w:style w:type="table" w:styleId="GridTable1Light-Accent6">
    <w:name w:val="Grid Table 1 Light Accent 6"/>
    <w:basedOn w:val="TableNormal"/>
    <w:uiPriority w:val="46"/>
    <w:rsid w:val="00B6257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8639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D66AE5"/>
    <w:pPr>
      <w:spacing w:after="0" w:line="240" w:lineRule="auto"/>
      <w:contextualSpacing/>
    </w:pPr>
    <w:rPr>
      <w:rFonts w:asciiTheme="majorHAnsi" w:eastAsiaTheme="majorEastAsia" w:hAnsiTheme="majorHAnsi" w:cstheme="majorBidi"/>
      <w:spacing w:val="-10"/>
      <w:kern w:val="28"/>
      <w:sz w:val="56"/>
      <w:szCs w:val="56"/>
      <w:lang w:val="de-DE"/>
    </w:rPr>
  </w:style>
  <w:style w:type="character" w:customStyle="1" w:styleId="TitleChar">
    <w:name w:val="Title Char"/>
    <w:basedOn w:val="DefaultParagraphFont"/>
    <w:link w:val="Title"/>
    <w:uiPriority w:val="10"/>
    <w:rsid w:val="00D66AE5"/>
    <w:rPr>
      <w:rFonts w:asciiTheme="majorHAnsi" w:eastAsiaTheme="majorEastAsia" w:hAnsiTheme="majorHAnsi" w:cstheme="majorBidi"/>
      <w:spacing w:val="-10"/>
      <w:kern w:val="28"/>
      <w:sz w:val="56"/>
      <w:szCs w:val="56"/>
      <w:lang w:val="de-DE"/>
    </w:rPr>
  </w:style>
  <w:style w:type="character" w:customStyle="1" w:styleId="UnresolvedMention">
    <w:name w:val="Unresolved Mention"/>
    <w:basedOn w:val="DefaultParagraphFont"/>
    <w:uiPriority w:val="99"/>
    <w:semiHidden/>
    <w:unhideWhenUsed/>
    <w:rsid w:val="00C41FDE"/>
    <w:rPr>
      <w:color w:val="605E5C"/>
      <w:shd w:val="clear" w:color="auto" w:fill="E1DFDD"/>
    </w:rPr>
  </w:style>
  <w:style w:type="character" w:styleId="CommentReference">
    <w:name w:val="annotation reference"/>
    <w:basedOn w:val="DefaultParagraphFont"/>
    <w:uiPriority w:val="99"/>
    <w:semiHidden/>
    <w:unhideWhenUsed/>
    <w:rsid w:val="00AE0F7A"/>
    <w:rPr>
      <w:sz w:val="16"/>
      <w:szCs w:val="16"/>
    </w:rPr>
  </w:style>
  <w:style w:type="paragraph" w:styleId="CommentText">
    <w:name w:val="annotation text"/>
    <w:basedOn w:val="Normal"/>
    <w:link w:val="CommentTextChar"/>
    <w:uiPriority w:val="99"/>
    <w:semiHidden/>
    <w:unhideWhenUsed/>
    <w:rsid w:val="00AE0F7A"/>
    <w:pPr>
      <w:spacing w:line="240" w:lineRule="auto"/>
    </w:pPr>
    <w:rPr>
      <w:sz w:val="20"/>
      <w:szCs w:val="20"/>
    </w:rPr>
  </w:style>
  <w:style w:type="character" w:customStyle="1" w:styleId="CommentTextChar">
    <w:name w:val="Comment Text Char"/>
    <w:basedOn w:val="DefaultParagraphFont"/>
    <w:link w:val="CommentText"/>
    <w:uiPriority w:val="99"/>
    <w:semiHidden/>
    <w:rsid w:val="00AE0F7A"/>
    <w:rPr>
      <w:sz w:val="20"/>
      <w:szCs w:val="20"/>
    </w:rPr>
  </w:style>
  <w:style w:type="paragraph" w:styleId="CommentSubject">
    <w:name w:val="annotation subject"/>
    <w:basedOn w:val="CommentText"/>
    <w:next w:val="CommentText"/>
    <w:link w:val="CommentSubjectChar"/>
    <w:uiPriority w:val="99"/>
    <w:semiHidden/>
    <w:unhideWhenUsed/>
    <w:rsid w:val="00AE0F7A"/>
    <w:rPr>
      <w:b/>
      <w:bCs/>
    </w:rPr>
  </w:style>
  <w:style w:type="character" w:customStyle="1" w:styleId="CommentSubjectChar">
    <w:name w:val="Comment Subject Char"/>
    <w:basedOn w:val="CommentTextChar"/>
    <w:link w:val="CommentSubject"/>
    <w:uiPriority w:val="99"/>
    <w:semiHidden/>
    <w:rsid w:val="00AE0F7A"/>
    <w:rPr>
      <w:b/>
      <w:bCs/>
      <w:sz w:val="20"/>
      <w:szCs w:val="20"/>
    </w:rPr>
  </w:style>
  <w:style w:type="paragraph" w:styleId="BalloonText">
    <w:name w:val="Balloon Text"/>
    <w:basedOn w:val="Normal"/>
    <w:link w:val="BalloonTextChar"/>
    <w:uiPriority w:val="99"/>
    <w:semiHidden/>
    <w:unhideWhenUsed/>
    <w:rsid w:val="005806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6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430">
      <w:bodyDiv w:val="1"/>
      <w:marLeft w:val="0"/>
      <w:marRight w:val="0"/>
      <w:marTop w:val="0"/>
      <w:marBottom w:val="0"/>
      <w:divBdr>
        <w:top w:val="none" w:sz="0" w:space="0" w:color="auto"/>
        <w:left w:val="none" w:sz="0" w:space="0" w:color="auto"/>
        <w:bottom w:val="none" w:sz="0" w:space="0" w:color="auto"/>
        <w:right w:val="none" w:sz="0" w:space="0" w:color="auto"/>
      </w:divBdr>
    </w:div>
    <w:div w:id="356200898">
      <w:bodyDiv w:val="1"/>
      <w:marLeft w:val="0"/>
      <w:marRight w:val="0"/>
      <w:marTop w:val="0"/>
      <w:marBottom w:val="0"/>
      <w:divBdr>
        <w:top w:val="none" w:sz="0" w:space="0" w:color="auto"/>
        <w:left w:val="none" w:sz="0" w:space="0" w:color="auto"/>
        <w:bottom w:val="none" w:sz="0" w:space="0" w:color="auto"/>
        <w:right w:val="none" w:sz="0" w:space="0" w:color="auto"/>
      </w:divBdr>
    </w:div>
    <w:div w:id="778989090">
      <w:bodyDiv w:val="1"/>
      <w:marLeft w:val="0"/>
      <w:marRight w:val="0"/>
      <w:marTop w:val="0"/>
      <w:marBottom w:val="0"/>
      <w:divBdr>
        <w:top w:val="none" w:sz="0" w:space="0" w:color="auto"/>
        <w:left w:val="none" w:sz="0" w:space="0" w:color="auto"/>
        <w:bottom w:val="none" w:sz="0" w:space="0" w:color="auto"/>
        <w:right w:val="none" w:sz="0" w:space="0" w:color="auto"/>
      </w:divBdr>
    </w:div>
    <w:div w:id="1654483524">
      <w:bodyDiv w:val="1"/>
      <w:marLeft w:val="0"/>
      <w:marRight w:val="0"/>
      <w:marTop w:val="0"/>
      <w:marBottom w:val="0"/>
      <w:divBdr>
        <w:top w:val="none" w:sz="0" w:space="0" w:color="auto"/>
        <w:left w:val="none" w:sz="0" w:space="0" w:color="auto"/>
        <w:bottom w:val="none" w:sz="0" w:space="0" w:color="auto"/>
        <w:right w:val="none" w:sz="0" w:space="0" w:color="auto"/>
      </w:divBdr>
      <w:divsChild>
        <w:div w:id="867988460">
          <w:marLeft w:val="547"/>
          <w:marRight w:val="0"/>
          <w:marTop w:val="0"/>
          <w:marBottom w:val="0"/>
          <w:divBdr>
            <w:top w:val="none" w:sz="0" w:space="0" w:color="auto"/>
            <w:left w:val="none" w:sz="0" w:space="0" w:color="auto"/>
            <w:bottom w:val="none" w:sz="0" w:space="0" w:color="auto"/>
            <w:right w:val="none" w:sz="0" w:space="0" w:color="auto"/>
          </w:divBdr>
        </w:div>
        <w:div w:id="1855486861">
          <w:marLeft w:val="547"/>
          <w:marRight w:val="0"/>
          <w:marTop w:val="0"/>
          <w:marBottom w:val="0"/>
          <w:divBdr>
            <w:top w:val="none" w:sz="0" w:space="0" w:color="auto"/>
            <w:left w:val="none" w:sz="0" w:space="0" w:color="auto"/>
            <w:bottom w:val="none" w:sz="0" w:space="0" w:color="auto"/>
            <w:right w:val="none" w:sz="0" w:space="0" w:color="auto"/>
          </w:divBdr>
        </w:div>
        <w:div w:id="360711992">
          <w:marLeft w:val="547"/>
          <w:marRight w:val="0"/>
          <w:marTop w:val="0"/>
          <w:marBottom w:val="0"/>
          <w:divBdr>
            <w:top w:val="none" w:sz="0" w:space="0" w:color="auto"/>
            <w:left w:val="none" w:sz="0" w:space="0" w:color="auto"/>
            <w:bottom w:val="none" w:sz="0" w:space="0" w:color="auto"/>
            <w:right w:val="none" w:sz="0" w:space="0" w:color="auto"/>
          </w:divBdr>
        </w:div>
        <w:div w:id="1092167155">
          <w:marLeft w:val="547"/>
          <w:marRight w:val="0"/>
          <w:marTop w:val="0"/>
          <w:marBottom w:val="0"/>
          <w:divBdr>
            <w:top w:val="none" w:sz="0" w:space="0" w:color="auto"/>
            <w:left w:val="none" w:sz="0" w:space="0" w:color="auto"/>
            <w:bottom w:val="none" w:sz="0" w:space="0" w:color="auto"/>
            <w:right w:val="none" w:sz="0" w:space="0" w:color="auto"/>
          </w:divBdr>
        </w:div>
        <w:div w:id="321129260">
          <w:marLeft w:val="547"/>
          <w:marRight w:val="0"/>
          <w:marTop w:val="0"/>
          <w:marBottom w:val="0"/>
          <w:divBdr>
            <w:top w:val="none" w:sz="0" w:space="0" w:color="auto"/>
            <w:left w:val="none" w:sz="0" w:space="0" w:color="auto"/>
            <w:bottom w:val="none" w:sz="0" w:space="0" w:color="auto"/>
            <w:right w:val="none" w:sz="0" w:space="0" w:color="auto"/>
          </w:divBdr>
        </w:div>
        <w:div w:id="1697540923">
          <w:marLeft w:val="547"/>
          <w:marRight w:val="0"/>
          <w:marTop w:val="0"/>
          <w:marBottom w:val="0"/>
          <w:divBdr>
            <w:top w:val="none" w:sz="0" w:space="0" w:color="auto"/>
            <w:left w:val="none" w:sz="0" w:space="0" w:color="auto"/>
            <w:bottom w:val="none" w:sz="0" w:space="0" w:color="auto"/>
            <w:right w:val="none" w:sz="0" w:space="0" w:color="auto"/>
          </w:divBdr>
        </w:div>
        <w:div w:id="1820804749">
          <w:marLeft w:val="547"/>
          <w:marRight w:val="0"/>
          <w:marTop w:val="0"/>
          <w:marBottom w:val="0"/>
          <w:divBdr>
            <w:top w:val="none" w:sz="0" w:space="0" w:color="auto"/>
            <w:left w:val="none" w:sz="0" w:space="0" w:color="auto"/>
            <w:bottom w:val="none" w:sz="0" w:space="0" w:color="auto"/>
            <w:right w:val="none" w:sz="0" w:space="0" w:color="auto"/>
          </w:divBdr>
        </w:div>
        <w:div w:id="1307515326">
          <w:marLeft w:val="547"/>
          <w:marRight w:val="0"/>
          <w:marTop w:val="0"/>
          <w:marBottom w:val="0"/>
          <w:divBdr>
            <w:top w:val="none" w:sz="0" w:space="0" w:color="auto"/>
            <w:left w:val="none" w:sz="0" w:space="0" w:color="auto"/>
            <w:bottom w:val="none" w:sz="0" w:space="0" w:color="auto"/>
            <w:right w:val="none" w:sz="0" w:space="0" w:color="auto"/>
          </w:divBdr>
        </w:div>
        <w:div w:id="1824931547">
          <w:marLeft w:val="547"/>
          <w:marRight w:val="0"/>
          <w:marTop w:val="0"/>
          <w:marBottom w:val="0"/>
          <w:divBdr>
            <w:top w:val="none" w:sz="0" w:space="0" w:color="auto"/>
            <w:left w:val="none" w:sz="0" w:space="0" w:color="auto"/>
            <w:bottom w:val="none" w:sz="0" w:space="0" w:color="auto"/>
            <w:right w:val="none" w:sz="0" w:space="0" w:color="auto"/>
          </w:divBdr>
        </w:div>
        <w:div w:id="1106267712">
          <w:marLeft w:val="547"/>
          <w:marRight w:val="0"/>
          <w:marTop w:val="0"/>
          <w:marBottom w:val="0"/>
          <w:divBdr>
            <w:top w:val="none" w:sz="0" w:space="0" w:color="auto"/>
            <w:left w:val="none" w:sz="0" w:space="0" w:color="auto"/>
            <w:bottom w:val="none" w:sz="0" w:space="0" w:color="auto"/>
            <w:right w:val="none" w:sz="0" w:space="0" w:color="auto"/>
          </w:divBdr>
        </w:div>
        <w:div w:id="956136696">
          <w:marLeft w:val="547"/>
          <w:marRight w:val="0"/>
          <w:marTop w:val="0"/>
          <w:marBottom w:val="0"/>
          <w:divBdr>
            <w:top w:val="none" w:sz="0" w:space="0" w:color="auto"/>
            <w:left w:val="none" w:sz="0" w:space="0" w:color="auto"/>
            <w:bottom w:val="none" w:sz="0" w:space="0" w:color="auto"/>
            <w:right w:val="none" w:sz="0" w:space="0" w:color="auto"/>
          </w:divBdr>
        </w:div>
        <w:div w:id="1885019828">
          <w:marLeft w:val="547"/>
          <w:marRight w:val="0"/>
          <w:marTop w:val="0"/>
          <w:marBottom w:val="0"/>
          <w:divBdr>
            <w:top w:val="none" w:sz="0" w:space="0" w:color="auto"/>
            <w:left w:val="none" w:sz="0" w:space="0" w:color="auto"/>
            <w:bottom w:val="none" w:sz="0" w:space="0" w:color="auto"/>
            <w:right w:val="none" w:sz="0" w:space="0" w:color="auto"/>
          </w:divBdr>
        </w:div>
        <w:div w:id="1220895619">
          <w:marLeft w:val="547"/>
          <w:marRight w:val="0"/>
          <w:marTop w:val="0"/>
          <w:marBottom w:val="0"/>
          <w:divBdr>
            <w:top w:val="none" w:sz="0" w:space="0" w:color="auto"/>
            <w:left w:val="none" w:sz="0" w:space="0" w:color="auto"/>
            <w:bottom w:val="none" w:sz="0" w:space="0" w:color="auto"/>
            <w:right w:val="none" w:sz="0" w:space="0" w:color="auto"/>
          </w:divBdr>
        </w:div>
      </w:divsChild>
    </w:div>
    <w:div w:id="1776167474">
      <w:bodyDiv w:val="1"/>
      <w:marLeft w:val="0"/>
      <w:marRight w:val="0"/>
      <w:marTop w:val="0"/>
      <w:marBottom w:val="0"/>
      <w:divBdr>
        <w:top w:val="none" w:sz="0" w:space="0" w:color="auto"/>
        <w:left w:val="none" w:sz="0" w:space="0" w:color="auto"/>
        <w:bottom w:val="none" w:sz="0" w:space="0" w:color="auto"/>
        <w:right w:val="none" w:sz="0" w:space="0" w:color="auto"/>
      </w:divBdr>
    </w:div>
    <w:div w:id="179301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orona-warn-app/cwa-documentation/blob/master/pruefsteine.md" TargetMode="External"/><Relationship Id="rId18" Type="http://schemas.openxmlformats.org/officeDocument/2006/relationships/header" Target="header2.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corona-warn-app/cwa-documentation/blob/master/backend-infrastructure-architecture.pdf" TargetMode="External"/><Relationship Id="rId17" Type="http://schemas.openxmlformats.org/officeDocument/2006/relationships/header" Target="header1.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slate.com/technology/2020/07/seniors-technology-illiteracy-misconception-pandemic.html" TargetMode="External"/><Relationship Id="rId20" Type="http://schemas.openxmlformats.org/officeDocument/2006/relationships/footer" Target="footer2.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rona-warn-app/cwa-documentation/blob/master/2020_06_24_Corona_API_measurements.pdf"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www.connect.de/news/corona-warn-app-download-zahlen-3200860.html" TargetMode="External"/><Relationship Id="rId23" Type="http://schemas.openxmlformats.org/officeDocument/2006/relationships/image" Target="media/image4.png"/><Relationship Id="rId28" Type="http://schemas.openxmlformats.org/officeDocument/2006/relationships/header" Target="header6.xml"/><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orona-warn-app/cwa-documentation/blob/master/2020_06_24_Corona_API_measurements.pdf" TargetMode="External"/><Relationship Id="rId22" Type="http://schemas.openxmlformats.org/officeDocument/2006/relationships/footer" Target="footer3.xml"/><Relationship Id="rId27" Type="http://schemas.openxmlformats.org/officeDocument/2006/relationships/footer" Target="footer5.xml"/><Relationship Id="rId30" Type="http://schemas.openxmlformats.org/officeDocument/2006/relationships/fontTable" Target="fontTable.xml"/><Relationship Id="rId43"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FED11-1E34-468D-B85A-2B33FC992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1556</Words>
  <Characters>8875</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Jacob (WC-C) ext</dc:creator>
  <cp:keywords/>
  <dc:description/>
  <cp:lastModifiedBy>Müller, Jacob</cp:lastModifiedBy>
  <cp:revision>23</cp:revision>
  <dcterms:created xsi:type="dcterms:W3CDTF">2021-03-15T08:04:00Z</dcterms:created>
  <dcterms:modified xsi:type="dcterms:W3CDTF">2021-04-26T17:35:00Z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2020-12-17T20:22:21Z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65ea3a1a-51a7-4c5d-a762-39c333c8a2e3</vt:lpwstr>
  </property>
  <property fmtid="{D5CDD505-2E9C-101B-9397-08002B2CF9AE}" pid="8" name="MSIP_Label_6431d30e-c018-4f72-ad4c-e56e9d03b1f0_ContentBits">
    <vt:lpwstr>2</vt:lpwstr>
  </property>
</Properties>
</file>