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InFanity Pre-Meeting Brief</w:t>
      </w:r>
    </w:p>
    <w:p>
      <w:pPr>
        <w:spacing w:after="160" w:line="240" w:lineRule="auto"/>
      </w:pPr>
      <w:r>
        <w:rPr>
          <w:b/>
          <w:i w:val="0"/>
          <w:sz w:val="22"/>
        </w:rPr>
        <w:t>For: Matt Boh</w:t>
      </w:r>
    </w:p>
    <w:p>
      <w:pPr>
        <w:spacing w:after="160" w:line="240" w:lineRule="auto"/>
      </w:pPr>
      <w:r>
        <w:rPr>
          <w:b/>
          <w:i w:val="0"/>
          <w:sz w:val="22"/>
        </w:rPr>
        <w:t>Call with: Lesley (InFanity)</w:t>
      </w:r>
    </w:p>
    <w:p>
      <w:pPr>
        <w:spacing w:after="160" w:line="240" w:lineRule="auto"/>
      </w:pPr>
      <w:r>
        <w:rPr>
          <w:b w:val="0"/>
          <w:i w:val="0"/>
          <w:sz w:val="22"/>
        </w:rPr>
        <w:t>Date: Tomorrow after 9 AM PT</w:t>
      </w:r>
    </w:p>
    <w:p>
      <w:pPr>
        <w:spacing w:after="160" w:line="240" w:lineRule="auto"/>
      </w:pPr>
      <w:r>
        <w:rPr>
          <w:b w:val="0"/>
          <w:i w:val="0"/>
          <w:sz w:val="22"/>
        </w:rPr>
        <w:t>Goal: Secure Phase 1 engagement + position Phases 2-3</w:t>
      </w:r>
    </w:p>
    <w:p/>
    <w:p>
      <w:pPr>
        <w:pStyle w:val="Heading1"/>
        <w:jc w:val="left"/>
      </w:pPr>
      <w:r>
        <w:t>1. Phase 1 Cost</w:t>
      </w:r>
    </w:p>
    <w:p>
      <w:pPr>
        <w:spacing w:after="160" w:line="240" w:lineRule="auto"/>
      </w:pPr>
      <w:r>
        <w:rPr>
          <w:b/>
          <w:i w:val="0"/>
          <w:sz w:val="28"/>
        </w:rPr>
        <w:t>$3,500 - $4,500</w:t>
      </w:r>
    </w:p>
    <w:p>
      <w:pPr>
        <w:spacing w:after="160" w:line="240" w:lineRule="auto"/>
      </w:pPr>
      <w:r>
        <w:rPr>
          <w:b w:val="0"/>
          <w:i w:val="0"/>
          <w:sz w:val="22"/>
        </w:rPr>
        <w:t>Timeline: 10-14 business days</w:t>
      </w:r>
    </w:p>
    <w:p>
      <w:pPr>
        <w:spacing w:after="160" w:line="240" w:lineRule="auto"/>
      </w:pPr>
      <w:r>
        <w:rPr>
          <w:b w:val="0"/>
          <w:i w:val="0"/>
          <w:sz w:val="22"/>
        </w:rPr>
        <w:t>What that buys:</w:t>
      </w:r>
    </w:p>
    <w:p>
      <w:pPr>
        <w:pStyle w:val="ListBullet"/>
        <w:spacing w:after="80"/>
      </w:pPr>
      <w:r>
        <w:rPr>
          <w:sz w:val="22"/>
        </w:rPr>
        <w:t>Full landing page rebuild (Hero, How It Works, For Fans/Artists, Social Proof, CTA sections)</w:t>
      </w:r>
    </w:p>
    <w:p>
      <w:pPr>
        <w:pStyle w:val="ListBullet"/>
        <w:spacing w:after="80"/>
      </w:pPr>
      <w:r>
        <w:rPr>
          <w:sz w:val="22"/>
        </w:rPr>
        <w:t>Clear messaging workshop + copywriting</w:t>
      </w:r>
    </w:p>
    <w:p>
      <w:pPr>
        <w:pStyle w:val="ListBullet"/>
        <w:spacing w:after="80"/>
      </w:pPr>
      <w:r>
        <w:rPr>
          <w:sz w:val="22"/>
        </w:rPr>
        <w:t>Trust pages: Privacy Policy, Terms, About, Contact</w:t>
      </w:r>
    </w:p>
    <w:p>
      <w:pPr>
        <w:pStyle w:val="ListBullet"/>
        <w:spacing w:after="80"/>
      </w:pPr>
      <w:r>
        <w:rPr>
          <w:sz w:val="22"/>
        </w:rPr>
        <w:t>SEO foundation: meta tags, structured data, sitemap, keyword copy</w:t>
      </w:r>
    </w:p>
    <w:p>
      <w:pPr>
        <w:pStyle w:val="ListBullet"/>
        <w:spacing w:after="80"/>
      </w:pPr>
      <w:r>
        <w:rPr>
          <w:sz w:val="22"/>
        </w:rPr>
        <w:t>Mobile-responsive design (iOS + Android-ready look)</w:t>
      </w:r>
    </w:p>
    <w:p>
      <w:pPr>
        <w:pStyle w:val="ListBullet"/>
        <w:spacing w:after="80"/>
      </w:pPr>
      <w:r>
        <w:rPr>
          <w:sz w:val="22"/>
        </w:rPr>
        <w:t>Analytics setup (Google Analytics 4 + conversion events)</w:t>
      </w:r>
    </w:p>
    <w:p>
      <w:pPr>
        <w:spacing w:after="160" w:line="240" w:lineRule="auto"/>
      </w:pPr>
      <w:r>
        <w:rPr>
          <w:b w:val="0"/>
          <w:i/>
          <w:sz w:val="20"/>
        </w:rPr>
        <w:t>Why this range: $3,500 if she has brand assets and copy direction ready. $4,500 if we do full messaging discovery + more design rounds.</w:t>
      </w:r>
    </w:p>
    <w:p/>
    <w:p>
      <w:pPr>
        <w:pStyle w:val="Heading1"/>
        <w:jc w:val="left"/>
      </w:pPr>
      <w:r>
        <w:t>2. ROI by Phase</w:t>
      </w:r>
    </w:p>
    <w:p>
      <w:pPr>
        <w:pStyle w:val="Heading2"/>
        <w:jc w:val="left"/>
      </w:pPr>
      <w:r>
        <w:t>Phase 1: Foundation (Weeks 1-2) — $3,500-$4,500</w:t>
      </w:r>
    </w:p>
    <w:p>
      <w:pPr>
        <w:spacing w:after="160" w:line="240" w:lineRule="auto"/>
      </w:pPr>
      <w:r>
        <w:rPr>
          <w:b/>
          <w:i w:val="0"/>
          <w:sz w:val="22"/>
        </w:rPr>
        <w:t>ROI: Credibility + Conversion</w:t>
      </w:r>
    </w:p>
    <w:p>
      <w:pPr>
        <w:pStyle w:val="ListBullet"/>
        <w:spacing w:after="80"/>
      </w:pPr>
      <w:r>
        <w:rPr>
          <w:sz w:val="22"/>
        </w:rPr>
        <w:t>Investor pitch decks reference the website. A polished, professional site increases perceived legitimacy by 2-3x.</w:t>
      </w:r>
    </w:p>
    <w:p>
      <w:pPr>
        <w:pStyle w:val="ListBullet"/>
        <w:spacing w:after="80"/>
      </w:pPr>
      <w:r>
        <w:rPr>
          <w:sz w:val="22"/>
        </w:rPr>
        <w:t>Conversion rate lift: Single hero pages convert at 1-3%. Full funnels convert at 5-10%. If she is getting 500 visitors/month, that is 10-25 extra downloads per month.</w:t>
      </w:r>
    </w:p>
    <w:p>
      <w:pPr>
        <w:pStyle w:val="ListBullet"/>
        <w:spacing w:after="80"/>
      </w:pPr>
      <w:r>
        <w:rPr>
          <w:sz w:val="22"/>
        </w:rPr>
        <w:t>SEO discoverability: Within 30-60 days, start ranking for "fan messaging app," "artist community platform," etc. Organic traffic compounds.</w:t>
      </w:r>
    </w:p>
    <w:p>
      <w:pPr>
        <w:pStyle w:val="ListBullet"/>
        <w:spacing w:after="80"/>
      </w:pPr>
      <w:r>
        <w:rPr>
          <w:sz w:val="22"/>
        </w:rPr>
        <w:t>Analytics baseline: She will finally know where traffic comes from and what converts. Investors love data-driven founders.</w:t>
      </w:r>
    </w:p>
    <w:p>
      <w:pPr>
        <w:pStyle w:val="Heading2"/>
        <w:jc w:val="left"/>
      </w:pPr>
      <w:r>
        <w:t>Phase 2: Growth Engine (Month 1-3) — $1,500-$2,500/mo</w:t>
      </w:r>
    </w:p>
    <w:p>
      <w:pPr>
        <w:spacing w:after="160" w:line="240" w:lineRule="auto"/>
      </w:pPr>
      <w:r>
        <w:rPr>
          <w:b/>
          <w:i w:val="0"/>
          <w:sz w:val="22"/>
        </w:rPr>
        <w:t>ROI: Traction + User Acquisition</w:t>
      </w:r>
    </w:p>
    <w:p>
      <w:pPr>
        <w:pStyle w:val="ListBullet"/>
        <w:spacing w:after="80"/>
      </w:pPr>
      <w:r>
        <w:rPr>
          <w:sz w:val="22"/>
        </w:rPr>
        <w:t>Waitlist capture: Even at 500 visitors/month, a 15% waitlist signup rate = 75 leads/month. In 90 days that is 225+ engaged prospects to show investors.</w:t>
      </w:r>
    </w:p>
    <w:p>
      <w:pPr>
        <w:pStyle w:val="ListBullet"/>
        <w:spacing w:after="80"/>
      </w:pPr>
      <w:r>
        <w:rPr>
          <w:sz w:val="22"/>
        </w:rPr>
        <w:t>Content engine: 2-3 blog posts/month targeting music tech keywords. Builds domain authority and organic traffic pipeline.</w:t>
      </w:r>
    </w:p>
    <w:p>
      <w:pPr>
        <w:pStyle w:val="ListBullet"/>
        <w:spacing w:after="80"/>
      </w:pPr>
      <w:r>
        <w:rPr>
          <w:sz w:val="22"/>
        </w:rPr>
        <w:t>Social proof pipeline: Real testimonials, artist partner logos, user counts. Investors check for traction signals -- this creates them.</w:t>
      </w:r>
    </w:p>
    <w:p>
      <w:pPr>
        <w:pStyle w:val="ListBullet"/>
        <w:spacing w:after="80"/>
      </w:pPr>
      <w:r>
        <w:rPr>
          <w:sz w:val="22"/>
        </w:rPr>
        <w:t>Funnel tracking: Know exactly which channel drives the most valuable users. Lets her double down on what works.</w:t>
      </w:r>
    </w:p>
    <w:p>
      <w:pPr>
        <w:pStyle w:val="Heading2"/>
        <w:jc w:val="left"/>
      </w:pPr>
      <w:r>
        <w:t>Phase 3: Scale (Ongoing) — Custom / Equity Conversation</w:t>
      </w:r>
    </w:p>
    <w:p>
      <w:pPr>
        <w:spacing w:after="160" w:line="240" w:lineRule="auto"/>
      </w:pPr>
      <w:r>
        <w:rPr>
          <w:b/>
          <w:i w:val="0"/>
          <w:sz w:val="22"/>
        </w:rPr>
        <w:t>ROI: Revenue + Market Expansion</w:t>
      </w:r>
    </w:p>
    <w:p>
      <w:pPr>
        <w:pStyle w:val="ListBullet"/>
        <w:spacing w:after="80"/>
      </w:pPr>
      <w:r>
        <w:rPr>
          <w:sz w:val="22"/>
        </w:rPr>
        <w:t>PWA / Web companion: Unlocks Android (70% of mobile market) + desktop users. TAM instantly 3x.</w:t>
      </w:r>
    </w:p>
    <w:p>
      <w:pPr>
        <w:pStyle w:val="ListBullet"/>
        <w:spacing w:after="80"/>
      </w:pPr>
      <w:r>
        <w:rPr>
          <w:sz w:val="22"/>
        </w:rPr>
        <w:t>AI features: Smart auto-replies, fan sentiment analysis, personalized recommendations. Creates defensible moat. Premium tier justification.</w:t>
      </w:r>
    </w:p>
    <w:p>
      <w:pPr>
        <w:pStyle w:val="ListBullet"/>
        <w:spacing w:after="80"/>
      </w:pPr>
      <w:r>
        <w:rPr>
          <w:sz w:val="22"/>
        </w:rPr>
        <w:t>Marketing automation: Onboarding drips reduce churn by 20-30%. Re-engagement flows recover lapsed users. Higher LTV = higher valuation.</w:t>
      </w:r>
    </w:p>
    <w:p>
      <w:pPr>
        <w:pStyle w:val="ListBullet"/>
        <w:spacing w:after="80"/>
      </w:pPr>
      <w:r>
        <w:rPr>
          <w:sz w:val="22"/>
        </w:rPr>
        <w:t>Community features: Fan clubs, AMA tools, Discord integration. Network effects = sticky product = investor catnip.</w:t>
      </w:r>
    </w:p>
    <w:p/>
    <w:p>
      <w:pPr>
        <w:pStyle w:val="Heading1"/>
        <w:jc w:val="left"/>
      </w:pPr>
      <w:r>
        <w:t>3. How This Helps Attract Investors</w:t>
      </w:r>
    </w:p>
    <w:p>
      <w:pPr>
        <w:spacing w:after="160" w:line="240" w:lineRule="auto"/>
      </w:pPr>
      <w:r>
        <w:rPr>
          <w:b w:val="0"/>
          <w:i w:val="0"/>
          <w:sz w:val="22"/>
        </w:rPr>
        <w:t>Investors pattern-match. They look for specific signals. Here is how each phase checks their boxes:</w:t>
      </w:r>
    </w:p>
    <w:p>
      <w:pPr>
        <w:spacing w:after="160" w:line="240" w:lineRule="auto"/>
      </w:pPr>
      <w:r>
        <w:rPr>
          <w:b/>
          <w:i w:val="0"/>
          <w:sz w:val="22"/>
        </w:rPr>
        <w:t>Phase 1 checks the "Does this team execute?" box:</w:t>
      </w:r>
    </w:p>
    <w:p>
      <w:pPr>
        <w:pStyle w:val="ListBullet"/>
        <w:spacing w:after="80"/>
      </w:pPr>
      <w:r>
        <w:rPr>
          <w:sz w:val="22"/>
        </w:rPr>
        <w:t>Professional landing page = team can ship polished products, not just code.</w:t>
      </w:r>
    </w:p>
    <w:p>
      <w:pPr>
        <w:pStyle w:val="ListBullet"/>
        <w:spacing w:after="80"/>
      </w:pPr>
      <w:r>
        <w:rPr>
          <w:sz w:val="22"/>
        </w:rPr>
        <w:t>Clear messaging = founder understands her market and can communicate it.</w:t>
      </w:r>
    </w:p>
    <w:p>
      <w:pPr>
        <w:pStyle w:val="ListBullet"/>
        <w:spacing w:after="80"/>
      </w:pPr>
      <w:r>
        <w:rPr>
          <w:sz w:val="22"/>
        </w:rPr>
        <w:t>Trust pages + privacy policy = legal awareness and operational maturity.</w:t>
      </w:r>
    </w:p>
    <w:p>
      <w:pPr>
        <w:spacing w:after="160" w:line="240" w:lineRule="auto"/>
      </w:pPr>
      <w:r>
        <w:rPr>
          <w:b/>
          <w:i w:val="0"/>
          <w:sz w:val="22"/>
        </w:rPr>
        <w:t>Phase 2 checks the "Is there traction?" box:</w:t>
      </w:r>
    </w:p>
    <w:p>
      <w:pPr>
        <w:pStyle w:val="ListBullet"/>
        <w:spacing w:after="80"/>
      </w:pPr>
      <w:r>
        <w:rPr>
          <w:sz w:val="22"/>
        </w:rPr>
        <w:t>Growing waitlist = proven demand. Hard numbers beat promises.</w:t>
      </w:r>
    </w:p>
    <w:p>
      <w:pPr>
        <w:pStyle w:val="ListBullet"/>
        <w:spacing w:after="80"/>
      </w:pPr>
      <w:r>
        <w:rPr>
          <w:sz w:val="22"/>
        </w:rPr>
        <w:t>Analytics dashboard = founder makes data-driven decisions.</w:t>
      </w:r>
    </w:p>
    <w:p>
      <w:pPr>
        <w:pStyle w:val="ListBullet"/>
        <w:spacing w:after="80"/>
      </w:pPr>
      <w:r>
        <w:rPr>
          <w:sz w:val="22"/>
        </w:rPr>
        <w:t>Content + SEO = organic user acquisition engine that does not rely on paid ads.</w:t>
      </w:r>
    </w:p>
    <w:p>
      <w:pPr>
        <w:pStyle w:val="ListBullet"/>
        <w:spacing w:after="80"/>
      </w:pPr>
      <w:r>
        <w:rPr>
          <w:sz w:val="22"/>
        </w:rPr>
        <w:t>Artist testimonials / partner logos = social validation from the target market.</w:t>
      </w:r>
    </w:p>
    <w:p>
      <w:pPr>
        <w:spacing w:after="160" w:line="240" w:lineRule="auto"/>
      </w:pPr>
      <w:r>
        <w:rPr>
          <w:b/>
          <w:i w:val="0"/>
          <w:sz w:val="22"/>
        </w:rPr>
        <w:t>Phase 3 checks the "Can this scale?" box:</w:t>
      </w:r>
    </w:p>
    <w:p>
      <w:pPr>
        <w:pStyle w:val="ListBullet"/>
        <w:spacing w:after="80"/>
      </w:pPr>
      <w:r>
        <w:rPr>
          <w:sz w:val="22"/>
        </w:rPr>
        <w:t>Cross-platform (iOS + Android + Web) = addressable market is massive.</w:t>
      </w:r>
    </w:p>
    <w:p>
      <w:pPr>
        <w:pStyle w:val="ListBullet"/>
        <w:spacing w:after="80"/>
      </w:pPr>
      <w:r>
        <w:rPr>
          <w:sz w:val="22"/>
        </w:rPr>
        <w:t>AI features = technical differentiation and premium revenue potential.</w:t>
      </w:r>
    </w:p>
    <w:p>
      <w:pPr>
        <w:pStyle w:val="ListBullet"/>
        <w:spacing w:after="80"/>
      </w:pPr>
      <w:r>
        <w:rPr>
          <w:sz w:val="22"/>
        </w:rPr>
        <w:t>Community + network effects = high retention, low churn, strong unit economics.</w:t>
      </w:r>
    </w:p>
    <w:p>
      <w:pPr>
        <w:pStyle w:val="ListBullet"/>
        <w:spacing w:after="80"/>
      </w:pPr>
      <w:r>
        <w:rPr>
          <w:sz w:val="22"/>
        </w:rPr>
        <w:t>Marketing automation = efficient growth. Investors love capital-efficient scaling.</w:t>
      </w:r>
    </w:p>
    <w:p/>
    <w:p>
      <w:pPr>
        <w:pStyle w:val="Heading1"/>
        <w:jc w:val="left"/>
      </w:pPr>
      <w:r>
        <w:t>4. Revenue Impact in First 90 Days</w:t>
      </w:r>
    </w:p>
    <w:p>
      <w:pPr>
        <w:spacing w:after="160" w:line="240" w:lineRule="auto"/>
      </w:pPr>
      <w:r>
        <w:rPr>
          <w:b w:val="0"/>
          <w:i w:val="0"/>
          <w:sz w:val="22"/>
        </w:rPr>
        <w:t>InFanity is likely pre-revenue or early-revenue. Here is how the work translates to dollars in 90 days:</w:t>
      </w:r>
    </w:p>
    <w:p>
      <w:pPr>
        <w:spacing w:after="160" w:line="240" w:lineRule="auto"/>
      </w:pPr>
      <w:r>
        <w:rPr>
          <w:b/>
          <w:i w:val="0"/>
          <w:sz w:val="22"/>
        </w:rPr>
        <w:t>Direct Impact (Phase 1 + early Phase 2):</w:t>
      </w:r>
    </w:p>
    <w:p>
      <w:pPr>
        <w:pStyle w:val="ListBullet"/>
        <w:spacing w:after="80"/>
      </w:pPr>
      <w:r>
        <w:rPr>
          <w:sz w:val="22"/>
        </w:rPr>
        <w:t>Download lift: +20-50% more app downloads from the same traffic. If she monetizes via ads or in-app purchases, that directly increases revenue.</w:t>
      </w:r>
    </w:p>
    <w:p>
      <w:pPr>
        <w:pStyle w:val="ListBullet"/>
        <w:spacing w:after="80"/>
      </w:pPr>
      <w:r>
        <w:rPr>
          <w:sz w:val="22"/>
        </w:rPr>
        <w:t>Waitlist asset: 150-300 qualified leads (artists, fans, investors) in her CRM. These are warm prospects for future monetization.</w:t>
      </w:r>
    </w:p>
    <w:p>
      <w:pPr>
        <w:pStyle w:val="ListBullet"/>
        <w:spacing w:after="80"/>
      </w:pPr>
      <w:r>
        <w:rPr>
          <w:sz w:val="22"/>
        </w:rPr>
        <w:t>Press / partnership readiness: A real website makes her pitchable to music blogs, artist managers, and accelerators. One feature in a music tech publication = thousands of free users.</w:t>
      </w:r>
    </w:p>
    <w:p>
      <w:pPr>
        <w:spacing w:after="160" w:line="240" w:lineRule="auto"/>
      </w:pPr>
      <w:r>
        <w:rPr>
          <w:b/>
          <w:i w:val="0"/>
          <w:sz w:val="22"/>
        </w:rPr>
        <w:t>Revenue Enablement (Phase 2 full + Phase 3 prep):</w:t>
      </w:r>
    </w:p>
    <w:p>
      <w:pPr>
        <w:pStyle w:val="ListBullet"/>
        <w:spacing w:after="80"/>
      </w:pPr>
      <w:r>
        <w:rPr>
          <w:sz w:val="22"/>
        </w:rPr>
        <w:t>Artist tier pricing: With a professional platform and analytics, she can charge artists $10-50/month for premium features (analytics, mass messaging, fan insights). 20 artist subscribers = $200-1,000 MRR in 90 days.</w:t>
      </w:r>
    </w:p>
    <w:p>
      <w:pPr>
        <w:pStyle w:val="ListBullet"/>
        <w:spacing w:after="80"/>
      </w:pPr>
      <w:r>
        <w:rPr>
          <w:sz w:val="22"/>
        </w:rPr>
        <w:t>Fan premium features: Exclusive content, early access, direct artist replies. Even $2.99/month from 100 fans = $300 MRR.</w:t>
      </w:r>
    </w:p>
    <w:p>
      <w:pPr>
        <w:pStyle w:val="ListBullet"/>
        <w:spacing w:after="80"/>
      </w:pPr>
      <w:r>
        <w:rPr>
          <w:sz w:val="22"/>
        </w:rPr>
        <w:t>Investor conversations: A polished product + traction data + growth roadmap = higher valuation and faster closes. The difference between a $500K pre-seed and a $1.5M pre-seed is often traction + presentation.</w:t>
      </w:r>
    </w:p>
    <w:p/>
    <w:p>
      <w:pPr>
        <w:spacing w:after="160" w:line="240" w:lineRule="auto"/>
      </w:pPr>
      <w:r>
        <w:rPr>
          <w:b w:val="0"/>
          <w:i/>
          <w:sz w:val="20"/>
        </w:rPr>
        <w:t>Conservative 90-day revenue estimate: $500 - $2,000 MRR if artist monetization is launched. If still pre-monetization, the value is in the investor raise -- a stronger deck and traction story can add $500K-$1M to valuation.</w:t>
      </w:r>
    </w:p>
    <w:p/>
    <w:p>
      <w:pPr>
        <w:pStyle w:val="Heading1"/>
        <w:jc w:val="left"/>
      </w:pPr>
      <w:r>
        <w:t>5. Key Talking Points for the Call</w:t>
      </w:r>
    </w:p>
    <w:p>
      <w:pPr>
        <w:pStyle w:val="ListBullet"/>
        <w:spacing w:after="80"/>
      </w:pPr>
      <w:r>
        <w:rPr>
          <w:sz w:val="22"/>
        </w:rPr>
        <w:t>Lead with investor angle: "We are not just building a website -- we are building the traction story your investors want to see."</w:t>
      </w:r>
    </w:p>
    <w:p>
      <w:pPr>
        <w:pStyle w:val="ListBullet"/>
        <w:spacing w:after="80"/>
      </w:pPr>
      <w:r>
        <w:rPr>
          <w:sz w:val="22"/>
        </w:rPr>
        <w:t>Emphasize speed: "Phase 1 is live in 2 weeks. You will have a new site before your next investor meeting."</w:t>
      </w:r>
    </w:p>
    <w:p>
      <w:pPr>
        <w:pStyle w:val="ListBullet"/>
        <w:spacing w:after="80"/>
      </w:pPr>
      <w:r>
        <w:rPr>
          <w:sz w:val="22"/>
        </w:rPr>
        <w:t>Use her language: Ask what her current traffic is, what her investor timeline is, what her biggest pain point is. Tailor Phase 1 deliverables to that.</w:t>
      </w:r>
    </w:p>
    <w:p>
      <w:pPr>
        <w:pStyle w:val="ListBullet"/>
        <w:spacing w:after="80"/>
      </w:pPr>
      <w:r>
        <w:rPr>
          <w:sz w:val="22"/>
        </w:rPr>
        <w:t>Anchor on value, not cost: $4,500 is small compared to a $500K+ raise. Frame it as "investment in your raise, not an expense."</w:t>
      </w:r>
    </w:p>
    <w:p>
      <w:pPr>
        <w:pStyle w:val="ListBullet"/>
        <w:spacing w:after="80"/>
      </w:pPr>
      <w:r>
        <w:rPr>
          <w:sz w:val="22"/>
        </w:rPr>
        <w:t>Offer a fast win: "We can have a visual mockup of your new hero section within 48 hours of kickoff so you can start using it in pitches immediately."</w:t>
      </w:r>
    </w:p>
    <w:p/>
    <w:p>
      <w:pPr>
        <w:pStyle w:val="Heading1"/>
        <w:jc w:val="left"/>
      </w:pPr>
      <w:r>
        <w:t>6. Likely Objections + Responses</w:t>
      </w:r>
    </w:p>
    <w:p>
      <w:pPr>
        <w:spacing w:after="160" w:line="240" w:lineRule="auto"/>
      </w:pPr>
      <w:r>
        <w:rPr>
          <w:b/>
          <w:i w:val="0"/>
          <w:sz w:val="22"/>
        </w:rPr>
        <w:t>"We do not have budget right now."</w:t>
      </w:r>
    </w:p>
    <w:p>
      <w:pPr>
        <w:spacing w:after="160" w:line="240" w:lineRule="auto"/>
      </w:pPr>
      <w:r>
        <w:rPr>
          <w:b w:val="0"/>
          <w:i w:val="0"/>
          <w:sz w:val="22"/>
        </w:rPr>
        <w:t>Response: "Phase 1 is designed to pay for itself. If it helps you close your raise 2 weeks faster or at a $200K higher valuation, it is already ROI-positive. We can also structure payment -- 50% upfront, 50% on delivery."</w:t>
      </w:r>
    </w:p>
    <w:p>
      <w:pPr>
        <w:spacing w:after="160" w:line="240" w:lineRule="auto"/>
      </w:pPr>
      <w:r>
        <w:rPr>
          <w:b/>
          <w:i w:val="0"/>
          <w:sz w:val="22"/>
        </w:rPr>
        <w:t>"We are focused on the app, not the website."</w:t>
      </w:r>
    </w:p>
    <w:p>
      <w:pPr>
        <w:spacing w:after="160" w:line="240" w:lineRule="auto"/>
      </w:pPr>
      <w:r>
        <w:rPr>
          <w:b w:val="0"/>
          <w:i w:val="0"/>
          <w:sz w:val="22"/>
        </w:rPr>
        <w:t>Response: "Every investor will Google you before the meeting. The website is your first pitch. Right now it is a single slide. We are making it a full deck."</w:t>
      </w:r>
    </w:p>
    <w:p>
      <w:pPr>
        <w:spacing w:after="160" w:line="240" w:lineRule="auto"/>
      </w:pPr>
      <w:r>
        <w:rPr>
          <w:b/>
          <w:i w:val="0"/>
          <w:sz w:val="22"/>
        </w:rPr>
        <w:t>"Can we just do this ourselves?"</w:t>
      </w:r>
    </w:p>
    <w:p>
      <w:pPr>
        <w:spacing w:after="160" w:line="240" w:lineRule="auto"/>
      </w:pPr>
      <w:r>
        <w:rPr>
          <w:b w:val="0"/>
          <w:i w:val="0"/>
          <w:sz w:val="22"/>
        </w:rPr>
        <w:t>Response: "You absolutely could -- but your time is better spent talking to artists and investors. This is 2 weeks of our work vs. 2 months of yours."</w:t>
      </w:r>
    </w:p>
    <w:p/>
    <w:p>
      <w:pPr>
        <w:spacing w:after="160" w:line="240" w:lineRule="auto"/>
      </w:pPr>
      <w:r>
        <w:rPr>
          <w:b/>
          <w:i w:val="0"/>
          <w:sz w:val="24"/>
        </w:rPr>
        <w:t>Good luck on the call. Position TorinWorks as the partner that turns her product into a fundable company.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