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домашнее-задание-3"/>
    <w:p>
      <w:pPr>
        <w:pStyle w:val="Heading2"/>
      </w:pPr>
      <w:r>
        <w:t xml:space="preserve">Домашнее задание 3</w:t>
      </w:r>
    </w:p>
    <w:p>
      <w:pPr>
        <w:numPr>
          <w:ilvl w:val="0"/>
          <w:numId w:val="1001"/>
        </w:numPr>
      </w:pPr>
      <w:r>
        <w:t xml:space="preserve">В пакете ISwR содержится набор данных juul, который содержит</w:t>
      </w:r>
      <w:r>
        <w:t xml:space="preserve"> </w:t>
      </w:r>
      <w:r>
        <w:t xml:space="preserve">концентрации инсулин-подобного фактора роста (igf1) и описательные данные пациентов (sex - пол, age - возраст). Загрузите этот набор данных.</w:t>
      </w:r>
    </w:p>
    <w:p>
      <w:pPr>
        <w:numPr>
          <w:ilvl w:val="0"/>
          <w:numId w:val="1001"/>
        </w:numPr>
      </w:pPr>
      <w:r>
        <w:t xml:space="preserve">Создайте во фрейме новую переменную, содержащую квадратный</w:t>
      </w:r>
      <w:r>
        <w:t xml:space="preserve"> </w:t>
      </w:r>
      <w:r>
        <w:t xml:space="preserve">корень из концентрации инсулин-подобного фактора роста.</w:t>
      </w:r>
    </w:p>
    <w:p>
      <w:pPr>
        <w:numPr>
          <w:ilvl w:val="0"/>
          <w:numId w:val="1001"/>
        </w:numPr>
      </w:pPr>
      <w:r>
        <w:t xml:space="preserve">Постройте регрессионную модель зависимости квадратного корня концентрации инсулин-подобного фактора роста от возраста для пациентов старше 25 лет.</w:t>
      </w:r>
    </w:p>
    <w:p>
      <w:pPr>
        <w:numPr>
          <w:ilvl w:val="0"/>
          <w:numId w:val="1001"/>
        </w:numPr>
      </w:pPr>
      <w:r>
        <w:t xml:space="preserve">Проанализируйте характер распределения остатков регрессионной модели. Постройте гистограмму их распределения, примените три критерия согласия. В комментарии приведите p-значения и сделайте итоговый вывод.</w:t>
      </w:r>
    </w:p>
    <w:p>
      <w:pPr>
        <w:numPr>
          <w:ilvl w:val="0"/>
          <w:numId w:val="1001"/>
        </w:numPr>
      </w:pPr>
      <w:r>
        <w:t xml:space="preserve">Проведите анализ гомоскедастичности регрессионной модели. В комментарии приведите название процедуры, p-значение и сделайте вывод.</w:t>
      </w:r>
    </w:p>
    <w:p>
      <w:pPr>
        <w:numPr>
          <w:ilvl w:val="0"/>
          <w:numId w:val="1001"/>
        </w:numPr>
      </w:pPr>
      <w:r>
        <w:t xml:space="preserve">Проведите анализ статистической значимости коэффициентов регрессионной модели. В комментарии приведите название процедуры, p-значение и сделайте вывод.</w:t>
      </w:r>
    </w:p>
    <w:p>
      <w:pPr>
        <w:numPr>
          <w:ilvl w:val="0"/>
          <w:numId w:val="1001"/>
        </w:numPr>
      </w:pPr>
      <w:r>
        <w:t xml:space="preserve">Как изменится ожидаемое значение переменной отклика в регрессионной модели при увеличении возраста на 5 месяцев?</w:t>
      </w:r>
    </w:p>
    <w:p>
      <w:pPr>
        <w:numPr>
          <w:ilvl w:val="0"/>
          <w:numId w:val="1001"/>
        </w:numPr>
      </w:pPr>
      <w:r>
        <w:t xml:space="preserve">Каково ожидаемое значение переменной отклика для следующих значений возраста:</w:t>
      </w:r>
      <w:r>
        <w:t xml:space="preserve"> </w:t>
      </w:r>
      <w:r>
        <w:t xml:space="preserve">41.77, 41.88, 43.84, 46.08, 54.91?</w:t>
      </w:r>
    </w:p>
    <w:p>
      <w:pPr>
        <w:numPr>
          <w:ilvl w:val="0"/>
          <w:numId w:val="1001"/>
        </w:numPr>
      </w:pPr>
      <w:r>
        <w:t xml:space="preserve">Рассчитайте и приведите в комментарии 95 %-ный доверительный интервал для коэффициента наклона.</w:t>
      </w:r>
    </w:p>
    <w:p>
      <w:pPr>
        <w:numPr>
          <w:ilvl w:val="0"/>
          <w:numId w:val="1001"/>
        </w:numPr>
      </w:pPr>
      <w:r>
        <w:t xml:space="preserve">Постройте диаграмму рассеяния для данных, на основе которых построена анализируемая регрессионная модель. Используйте залитые полупрозрачные круги зеленого цвета. Подпишите оси. Добавьте на график линию регрессии.</w:t>
      </w:r>
    </w:p>
    <w:p>
      <w:pPr>
        <w:numPr>
          <w:ilvl w:val="0"/>
          <w:numId w:val="1001"/>
        </w:numPr>
      </w:pPr>
      <w:r>
        <w:t xml:space="preserve">Добавьте на график доверительные интервалы для положения линии регресии и для прогнозируемых данных. Границы интервалов должны отличаться цветом от линии регрессии и друг от друга.</w:t>
      </w:r>
    </w:p>
    <w:p>
      <w:pPr>
        <w:numPr>
          <w:ilvl w:val="0"/>
          <w:numId w:val="1001"/>
        </w:numPr>
      </w:pPr>
      <w:r>
        <w:t xml:space="preserve">Сохраните итоговый скрипт в файл shelepin.hw3.r и отправьте на адрес преподавателя в сообщении с темой 3724М1БЛнб.shelepin.hw3.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2024-10-10T14:24:41Z</dcterms:created>
  <dcterms:modified xsi:type="dcterms:W3CDTF">2024-10-10T14:24:41Z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