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50" w:rsidRPr="0033442F" w:rsidRDefault="00AF427D" w:rsidP="00CF2F72">
      <w:pPr>
        <w:pStyle w:val="Lampiran"/>
      </w:pPr>
      <w:bookmarkStart w:id="0" w:name="_Toc508457005"/>
      <w:bookmarkStart w:id="1" w:name="_Toc508460457"/>
      <w:r w:rsidRPr="0033442F">
        <w:t xml:space="preserve">Lampiran </w:t>
      </w:r>
      <w:fldSimple w:instr=" SEQ Lampiran \* ARABIC ">
        <w:r w:rsidR="00C50AF4">
          <w:rPr>
            <w:noProof/>
          </w:rPr>
          <w:t>2</w:t>
        </w:r>
      </w:fldSimple>
      <w:r w:rsidRPr="0033442F">
        <w:t xml:space="preserve"> </w:t>
      </w:r>
      <w:r w:rsidRPr="0033442F">
        <w:br/>
      </w:r>
      <w:r w:rsidR="00F157C4" w:rsidRPr="0033442F">
        <w:t xml:space="preserve">Dokumen </w:t>
      </w:r>
      <w:r w:rsidR="00491B31" w:rsidRPr="0033442F">
        <w:t>Pendukung</w:t>
      </w:r>
      <w:bookmarkEnd w:id="0"/>
      <w:bookmarkEnd w:id="1"/>
    </w:p>
    <w:p w:rsidR="00395C3B" w:rsidRPr="00514865" w:rsidRDefault="00A212F2" w:rsidP="00CF2F72">
      <w:pPr>
        <w:pStyle w:val="ListParagraph"/>
        <w:numPr>
          <w:ilvl w:val="0"/>
          <w:numId w:val="40"/>
        </w:numPr>
        <w:spacing w:after="0"/>
        <w:ind w:left="0" w:firstLine="0"/>
        <w:contextualSpacing w:val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Contoh </w:t>
      </w:r>
      <w:r w:rsidR="00B3468D" w:rsidRPr="00514865">
        <w:rPr>
          <w:rFonts w:ascii="Calisto MT" w:hAnsi="Calisto MT"/>
          <w:sz w:val="24"/>
          <w:szCs w:val="24"/>
        </w:rPr>
        <w:t xml:space="preserve">Dokumen </w:t>
      </w:r>
      <w:r w:rsidR="00395C3B" w:rsidRPr="00514865">
        <w:rPr>
          <w:rFonts w:ascii="Calisto MT" w:hAnsi="Calisto MT"/>
          <w:sz w:val="24"/>
          <w:szCs w:val="24"/>
        </w:rPr>
        <w:t>SPC</w:t>
      </w:r>
    </w:p>
    <w:p w:rsidR="00D55ED4" w:rsidRPr="0033442F" w:rsidRDefault="00D55ED4" w:rsidP="00CF2F72">
      <w:pPr>
        <w:spacing w:after="0"/>
        <w:ind w:left="709"/>
        <w:rPr>
          <w:rFonts w:ascii="Calisto MT" w:hAnsi="Calisto MT"/>
        </w:rPr>
      </w:pPr>
      <w:r w:rsidRPr="0033442F">
        <w:rPr>
          <w:rFonts w:ascii="Calisto MT" w:hAnsi="Calisto MT"/>
          <w:noProof/>
        </w:rPr>
        <w:drawing>
          <wp:inline distT="0" distB="0" distL="0" distR="0" wp14:anchorId="5A048164" wp14:editId="79E4B616">
            <wp:extent cx="4301932" cy="6888954"/>
            <wp:effectExtent l="0" t="0" r="3810" b="7620"/>
            <wp:docPr id="39" name="Picture 39" descr="D:\GoogleDrive\SKRIPSI\SKRIPSI AJA\Lampiran1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Drive\SKRIPSI\SKRIPSI AJA\Lampiran1_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4907" r="14518" b="7956"/>
                    <a:stretch/>
                  </pic:blipFill>
                  <pic:spPr bwMode="auto">
                    <a:xfrm>
                      <a:off x="0" y="0"/>
                      <a:ext cx="4315428" cy="69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121" w:rsidRDefault="00234121" w:rsidP="00CF2F72">
      <w:pPr>
        <w:spacing w:after="0"/>
        <w:jc w:val="center"/>
        <w:rPr>
          <w:rFonts w:ascii="Calisto MT" w:hAnsi="Calisto MT"/>
        </w:rPr>
      </w:pPr>
    </w:p>
    <w:p w:rsidR="00257EBF" w:rsidRDefault="00257EBF" w:rsidP="00CF2F72">
      <w:pPr>
        <w:spacing w:after="0"/>
        <w:jc w:val="center"/>
        <w:rPr>
          <w:rFonts w:ascii="Calisto MT" w:hAnsi="Calisto MT"/>
        </w:rPr>
      </w:pPr>
    </w:p>
    <w:p w:rsidR="005A77F7" w:rsidRPr="0033442F" w:rsidRDefault="005A77F7" w:rsidP="00CF2F72">
      <w:pPr>
        <w:spacing w:after="0"/>
        <w:jc w:val="center"/>
        <w:rPr>
          <w:rFonts w:ascii="Calisto MT" w:hAnsi="Calisto MT"/>
        </w:rPr>
      </w:pPr>
    </w:p>
    <w:p w:rsidR="00395C3B" w:rsidRPr="00514865" w:rsidRDefault="00D77D3C" w:rsidP="00CF2F72">
      <w:pPr>
        <w:pStyle w:val="ListParagraph"/>
        <w:numPr>
          <w:ilvl w:val="0"/>
          <w:numId w:val="40"/>
        </w:numPr>
        <w:spacing w:after="0"/>
        <w:ind w:left="0" w:firstLine="0"/>
        <w:contextualSpacing w:val="0"/>
        <w:rPr>
          <w:rFonts w:ascii="Calisto MT" w:hAnsi="Calisto MT"/>
          <w:sz w:val="24"/>
          <w:szCs w:val="24"/>
          <w:lang w:bidi="en-US"/>
        </w:rPr>
      </w:pPr>
      <w:r w:rsidRPr="00514865">
        <w:rPr>
          <w:rFonts w:ascii="Calisto MT" w:hAnsi="Calisto MT"/>
          <w:sz w:val="24"/>
          <w:szCs w:val="24"/>
          <w:lang w:bidi="en-US"/>
        </w:rPr>
        <w:lastRenderedPageBreak/>
        <w:t xml:space="preserve">Dokumen </w:t>
      </w:r>
      <w:r w:rsidR="00395C3B" w:rsidRPr="00514865">
        <w:rPr>
          <w:rFonts w:ascii="Calisto MT" w:hAnsi="Calisto MT"/>
          <w:sz w:val="24"/>
          <w:szCs w:val="24"/>
          <w:lang w:bidi="en-US"/>
        </w:rPr>
        <w:t xml:space="preserve">Laporan Tahunan </w:t>
      </w:r>
      <w:r w:rsidR="001F48AB" w:rsidRPr="00514865">
        <w:rPr>
          <w:rFonts w:ascii="Calisto MT" w:hAnsi="Calisto MT"/>
          <w:sz w:val="24"/>
          <w:szCs w:val="24"/>
          <w:lang w:bidi="en-US"/>
        </w:rPr>
        <w:t xml:space="preserve">Penggunaan SPC dan </w:t>
      </w:r>
      <w:r w:rsidR="00395C3B" w:rsidRPr="00514865">
        <w:rPr>
          <w:rFonts w:ascii="Calisto MT" w:hAnsi="Calisto MT"/>
          <w:sz w:val="24"/>
          <w:szCs w:val="24"/>
          <w:lang w:bidi="en-US"/>
        </w:rPr>
        <w:t>Interkoneksi</w:t>
      </w:r>
    </w:p>
    <w:p w:rsidR="002929A3" w:rsidRPr="0033442F" w:rsidRDefault="008A5B1E" w:rsidP="00BB317C">
      <w:pPr>
        <w:spacing w:after="0"/>
        <w:ind w:left="567"/>
        <w:jc w:val="center"/>
        <w:rPr>
          <w:rFonts w:ascii="Calisto MT" w:hAnsi="Calisto MT"/>
        </w:rPr>
      </w:pPr>
      <w:r w:rsidRPr="0033442F">
        <w:rPr>
          <w:rFonts w:ascii="Calisto MT" w:hAnsi="Calisto MT"/>
          <w:noProof/>
        </w:rPr>
        <w:drawing>
          <wp:inline distT="0" distB="0" distL="0" distR="0" wp14:anchorId="562A6540" wp14:editId="337B1A73">
            <wp:extent cx="4586133" cy="3086480"/>
            <wp:effectExtent l="0" t="0" r="5080" b="0"/>
            <wp:docPr id="41" name="Picture 41" descr="D:\GoogleDrive\SKRIPSI\SKRIPSI AJA\Laporan SPC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Drive\SKRIPSI\SKRIPSI AJA\Laporan SPC_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6627" r="6638" b="9341"/>
                    <a:stretch/>
                  </pic:blipFill>
                  <pic:spPr bwMode="auto">
                    <a:xfrm>
                      <a:off x="0" y="0"/>
                      <a:ext cx="4596146" cy="30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07D28" w:rsidRPr="0033442F" w:rsidRDefault="00F07D28" w:rsidP="00CF2F72">
      <w:pPr>
        <w:pStyle w:val="CAL"/>
      </w:pPr>
    </w:p>
    <w:sectPr w:rsidR="00F07D28" w:rsidRPr="0033442F" w:rsidSect="00BB317C">
      <w:footerReference w:type="default" r:id="rId10"/>
      <w:pgSz w:w="11906" w:h="16838" w:code="9"/>
      <w:pgMar w:top="1701" w:right="1701" w:bottom="1701" w:left="2268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C04" w:rsidRDefault="00EB3C04" w:rsidP="00286FA4">
      <w:pPr>
        <w:spacing w:after="0" w:line="240" w:lineRule="auto"/>
      </w:pPr>
      <w:r>
        <w:separator/>
      </w:r>
    </w:p>
  </w:endnote>
  <w:endnote w:type="continuationSeparator" w:id="0">
    <w:p w:rsidR="00EB3C04" w:rsidRDefault="00EB3C04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BB317C">
          <w:rPr>
            <w:rFonts w:ascii="Calisto MT" w:hAnsi="Calisto MT"/>
            <w:noProof/>
            <w:sz w:val="20"/>
            <w:szCs w:val="20"/>
          </w:rPr>
          <w:t>84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C04" w:rsidRDefault="00EB3C04" w:rsidP="00286FA4">
      <w:pPr>
        <w:spacing w:after="0" w:line="240" w:lineRule="auto"/>
      </w:pPr>
      <w:r>
        <w:separator/>
      </w:r>
    </w:p>
  </w:footnote>
  <w:footnote w:type="continuationSeparator" w:id="0">
    <w:p w:rsidR="00EB3C04" w:rsidRDefault="00EB3C04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17C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C04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1971727-C141-419A-8FF0-E60458BD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2018-04-27T15:38:00Z</dcterms:modified>
</cp:coreProperties>
</file>