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1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d7b93cb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had </w:t>
      </w:r>
      <w:r>
        <w:t xml:space="preserve">no reason to suspect informative (nonrandom) censoring, so did not model a censoring mechanism.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use a prespecified p &lt; 0.05 significance criterion throughout.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