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1ADD" w14:textId="77777777" w:rsidR="00D04138" w:rsidRDefault="00D04138">
      <w:pPr>
        <w:pStyle w:val="1"/>
        <w:divId w:val="1981032721"/>
        <w:rPr>
          <w:color w:val="000000"/>
        </w:rPr>
      </w:pPr>
      <w:r>
        <w:rPr>
          <w:rFonts w:hint="eastAsia"/>
          <w:color w:val="000000"/>
        </w:rPr>
        <w:t>广东东软学院</w:t>
      </w:r>
    </w:p>
    <w:p w14:paraId="3E2D50E0" w14:textId="77777777" w:rsidR="00D04138" w:rsidRDefault="00D04138">
      <w:pPr>
        <w:pStyle w:val="1"/>
        <w:divId w:val="1981032721"/>
        <w:rPr>
          <w:rFonts w:hint="eastAsia"/>
          <w:color w:val="000000"/>
        </w:rPr>
      </w:pPr>
      <w:r>
        <w:rPr>
          <w:rFonts w:hint="eastAsia"/>
          <w:color w:val="000000"/>
        </w:rPr>
        <w:t>学生实验报告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693"/>
      </w:tblGrid>
      <w:tr w:rsidR="00000000" w14:paraId="28E3B9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846AE1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实验课程名称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051AD8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Web</w:t>
            </w:r>
            <w:r>
              <w:rPr>
                <w:rFonts w:hint="eastAsia"/>
                <w:color w:val="000000"/>
              </w:rPr>
              <w:t>编程技术</w:t>
            </w:r>
          </w:p>
        </w:tc>
      </w:tr>
      <w:tr w:rsidR="00000000" w14:paraId="40CB71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5F4F79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实验项目名称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78A129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自选官网复现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网页设计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——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長門番堂动漫周边商城的设计与实现</w:t>
            </w:r>
          </w:p>
        </w:tc>
      </w:tr>
      <w:tr w:rsidR="00000000" w14:paraId="1455FA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C71EF2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FB00AF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实操性</w:t>
            </w:r>
          </w:p>
        </w:tc>
      </w:tr>
      <w:tr w:rsidR="00000000" w14:paraId="18A288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6806E4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指导教师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DD3E0E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易佳丽</w:t>
            </w:r>
          </w:p>
        </w:tc>
      </w:tr>
      <w:tr w:rsidR="00000000" w14:paraId="24AD59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4D7385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学生姓名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556FC2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Style w:val="a4"/>
                <w:rFonts w:hint="eastAsia"/>
                <w:color w:val="000000"/>
              </w:rPr>
              <w:t>黄政源</w:t>
            </w:r>
          </w:p>
        </w:tc>
      </w:tr>
      <w:tr w:rsidR="00000000" w14:paraId="4CCD30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4B2B2B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</w:t>
            </w:r>
            <w:r>
              <w:rPr>
                <w:rFonts w:hint="eastAsia"/>
                <w:color w:val="000000"/>
              </w:rPr>
              <w:t> </w:t>
            </w:r>
            <w:r>
              <w:rPr>
                <w:rFonts w:hint="eastAsia"/>
                <w:color w:val="000000"/>
              </w:rPr>
              <w:t>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C3E24B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Style w:val="a4"/>
                <w:rFonts w:hint="eastAsia"/>
                <w:color w:val="000000"/>
              </w:rPr>
              <w:t>24215220132</w:t>
            </w:r>
          </w:p>
        </w:tc>
      </w:tr>
      <w:tr w:rsidR="00000000" w14:paraId="0DE07F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FAB70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班</w:t>
            </w:r>
            <w:r>
              <w:rPr>
                <w:rFonts w:hint="eastAsia"/>
                <w:color w:val="000000"/>
              </w:rPr>
              <w:t> </w:t>
            </w:r>
            <w:r>
              <w:rPr>
                <w:rFonts w:hint="eastAsia"/>
                <w:color w:val="000000"/>
              </w:rPr>
              <w:t>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F0D9CE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</w:p>
        </w:tc>
      </w:tr>
      <w:tr w:rsidR="00000000" w14:paraId="0CFC82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970F50" w14:textId="77777777" w:rsidR="00D04138" w:rsidRDefault="00D04138">
            <w:pPr>
              <w:spacing w:before="180" w:after="4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专业名称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3366D3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</w:p>
        </w:tc>
      </w:tr>
      <w:tr w:rsidR="00000000" w14:paraId="7D20A1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30A7E9" w14:textId="77777777" w:rsidR="00D04138" w:rsidRDefault="00D04138">
            <w:pPr>
              <w:spacing w:before="180" w:after="4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实验日期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A67D45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2026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月</w:t>
            </w:r>
          </w:p>
        </w:tc>
      </w:tr>
      <w:tr w:rsidR="00000000" w14:paraId="5B2DE2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F0BD1D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实验地点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93EE69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</w:p>
        </w:tc>
      </w:tr>
      <w:tr w:rsidR="00000000" w14:paraId="2EE3B7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5EBB7B" w14:textId="77777777" w:rsidR="00D04138" w:rsidRDefault="00D04138">
            <w:pPr>
              <w:spacing w:before="180" w:after="4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实验成绩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4B17FA" w14:textId="77777777" w:rsidR="00D04138" w:rsidRDefault="00D04138">
            <w:pPr>
              <w:spacing w:before="180" w:after="4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（教师签名）</w:t>
            </w:r>
          </w:p>
        </w:tc>
      </w:tr>
    </w:tbl>
    <w:p w14:paraId="710EEF30" w14:textId="77777777" w:rsidR="00D04138" w:rsidRDefault="00D04138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一、实验目的与要求</w:t>
      </w:r>
    </w:p>
    <w:p w14:paraId="64FAFBB9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1.1 </w:t>
      </w:r>
      <w:r>
        <w:rPr>
          <w:rFonts w:hint="eastAsia"/>
          <w:color w:val="000000"/>
        </w:rPr>
        <w:t>实验目的</w:t>
      </w:r>
    </w:p>
    <w:p w14:paraId="0B97C8A5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）熟悉内容展示的网页设计，掌握</w:t>
      </w:r>
      <w:r>
        <w:rPr>
          <w:rFonts w:hint="eastAsia"/>
          <w:color w:val="000000"/>
        </w:rPr>
        <w:t>HTML5</w:t>
      </w:r>
      <w:r>
        <w:rPr>
          <w:rFonts w:hint="eastAsia"/>
          <w:color w:val="000000"/>
        </w:rPr>
        <w:t>语义化标签的使用方法，能够合理规划网页内容结构。</w:t>
      </w:r>
    </w:p>
    <w:p w14:paraId="58F90CA6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）熟悉样式表现的设计运用，掌握</w:t>
      </w:r>
      <w:r>
        <w:rPr>
          <w:rFonts w:hint="eastAsia"/>
          <w:color w:val="000000"/>
        </w:rPr>
        <w:t>CSS3</w:t>
      </w:r>
      <w:r>
        <w:rPr>
          <w:rFonts w:hint="eastAsia"/>
          <w:color w:val="000000"/>
        </w:rPr>
        <w:t>布局技术（</w:t>
      </w:r>
      <w:r>
        <w:rPr>
          <w:rFonts w:hint="eastAsia"/>
          <w:color w:val="000000"/>
        </w:rPr>
        <w:t>Grid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Flexbox</w:t>
      </w:r>
      <w:r>
        <w:rPr>
          <w:rFonts w:hint="eastAsia"/>
          <w:color w:val="000000"/>
        </w:rPr>
        <w:t>）、</w:t>
      </w:r>
      <w:r>
        <w:rPr>
          <w:rFonts w:hint="eastAsia"/>
          <w:color w:val="000000"/>
        </w:rPr>
        <w:t>CSS</w:t>
      </w:r>
      <w:r>
        <w:rPr>
          <w:rFonts w:hint="eastAsia"/>
          <w:color w:val="000000"/>
        </w:rPr>
        <w:t>变量、动画与过渡效果，能够实现美观统一的界面风格。</w:t>
      </w:r>
    </w:p>
    <w:p w14:paraId="65672AAC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）熟悉页面元素的行为编程，掌握</w:t>
      </w:r>
      <w:r>
        <w:rPr>
          <w:rFonts w:hint="eastAsia"/>
          <w:color w:val="000000"/>
        </w:rPr>
        <w:t>JavaScript ES6+</w:t>
      </w:r>
      <w:r>
        <w:rPr>
          <w:rFonts w:hint="eastAsia"/>
          <w:color w:val="000000"/>
        </w:rPr>
        <w:t>语法特性（类、</w:t>
      </w:r>
      <w:r>
        <w:rPr>
          <w:rFonts w:hint="eastAsia"/>
          <w:color w:val="000000"/>
        </w:rPr>
        <w:t>Promise</w:t>
      </w:r>
      <w:r>
        <w:rPr>
          <w:rFonts w:hint="eastAsia"/>
          <w:color w:val="000000"/>
        </w:rPr>
        <w:t>、箭头函数、模板字符串），能够实现交互功能。</w:t>
      </w:r>
    </w:p>
    <w:p w14:paraId="41DCF7AE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）了解与认知网站类软件的用户需求，以购物网站为参照，完成从需求分析、功能设计到编码实现的完整流程。</w:t>
      </w:r>
    </w:p>
    <w:p w14:paraId="551696F7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）页面核心内容具有增删改查与搜索等功能，以</w:t>
      </w:r>
      <w:r>
        <w:rPr>
          <w:rFonts w:hint="eastAsia"/>
          <w:color w:val="000000"/>
        </w:rPr>
        <w:t>JSON</w:t>
      </w:r>
      <w:r>
        <w:rPr>
          <w:rFonts w:hint="eastAsia"/>
          <w:color w:val="000000"/>
        </w:rPr>
        <w:t>数据格式进行存储与传输，使用</w:t>
      </w:r>
      <w:r>
        <w:rPr>
          <w:rFonts w:hint="eastAsia"/>
          <w:color w:val="000000"/>
        </w:rPr>
        <w:t>Ajax</w:t>
      </w:r>
      <w:r>
        <w:rPr>
          <w:rFonts w:hint="eastAsia"/>
          <w:color w:val="000000"/>
        </w:rPr>
        <w:t>技术实现异步数据交互。</w:t>
      </w:r>
    </w:p>
    <w:p w14:paraId="5EAA69E1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）提升自学能力与创新能力，在模仿优秀网站的基础上进行创造性改进，实现独立可运行、功能合理且实用性强、界面美观大方的</w:t>
      </w:r>
      <w:r>
        <w:rPr>
          <w:rFonts w:hint="eastAsia"/>
          <w:color w:val="000000"/>
        </w:rPr>
        <w:t>Web</w:t>
      </w:r>
      <w:r>
        <w:rPr>
          <w:rFonts w:hint="eastAsia"/>
          <w:color w:val="000000"/>
        </w:rPr>
        <w:t>应用。</w:t>
      </w:r>
    </w:p>
    <w:p w14:paraId="4AACC902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1.2 </w:t>
      </w:r>
      <w:r>
        <w:rPr>
          <w:rFonts w:hint="eastAsia"/>
          <w:color w:val="000000"/>
        </w:rPr>
        <w:t>实验要求</w:t>
      </w:r>
    </w:p>
    <w:p w14:paraId="61A83D9F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）必须使用</w:t>
      </w:r>
      <w:r>
        <w:rPr>
          <w:rFonts w:hint="eastAsia"/>
          <w:color w:val="000000"/>
        </w:rPr>
        <w:t>JS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CSS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CSS3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HTML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HTML5</w:t>
      </w:r>
      <w:r>
        <w:rPr>
          <w:rFonts w:hint="eastAsia"/>
          <w:color w:val="000000"/>
        </w:rPr>
        <w:t>、表单、</w:t>
      </w:r>
      <w:r>
        <w:rPr>
          <w:rFonts w:hint="eastAsia"/>
          <w:color w:val="000000"/>
        </w:rPr>
        <w:t>Ajax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JSON</w:t>
      </w:r>
      <w:r>
        <w:rPr>
          <w:rFonts w:hint="eastAsia"/>
          <w:color w:val="000000"/>
        </w:rPr>
        <w:t>等技术。</w:t>
      </w:r>
    </w:p>
    <w:p w14:paraId="0E50EC2F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）功能至少要包括基础逻辑功能：首页（包含轮播图、搜索、分类等功能）、登录注册页面（登录注册合法性校验）、商品详情页、购物车页面、提交订单页、结算页面、个人中心页。</w:t>
      </w:r>
    </w:p>
    <w:p w14:paraId="51817E5F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）要求实现的系统能够独立运行，功能合理且实用性强、界面美观大方。</w:t>
      </w:r>
    </w:p>
    <w:p w14:paraId="6FD9DE4C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）提交材料包括：项目源代码（</w:t>
      </w:r>
      <w:r>
        <w:rPr>
          <w:rFonts w:hint="eastAsia"/>
          <w:color w:val="000000"/>
        </w:rPr>
        <w:t>GitHub</w:t>
      </w:r>
      <w:r>
        <w:rPr>
          <w:rFonts w:hint="eastAsia"/>
          <w:color w:val="000000"/>
        </w:rPr>
        <w:t>部署）、实验报告（含系统功能结构图、技术说明、截图）。</w:t>
      </w:r>
    </w:p>
    <w:p w14:paraId="1431F702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）页面必须出现自己的学号和姓名。</w:t>
      </w:r>
    </w:p>
    <w:p w14:paraId="5BDDC2B2" w14:textId="77777777" w:rsidR="00D04138" w:rsidRDefault="00D04138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二、实验原理与内容</w:t>
      </w:r>
    </w:p>
    <w:p w14:paraId="6582FEA1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2.1 </w:t>
      </w:r>
      <w:r>
        <w:rPr>
          <w:rFonts w:hint="eastAsia"/>
          <w:color w:val="000000"/>
        </w:rPr>
        <w:t>实验原理</w:t>
      </w:r>
    </w:p>
    <w:p w14:paraId="6D6F49C4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2.1.1 </w:t>
      </w:r>
      <w:r>
        <w:rPr>
          <w:rFonts w:hint="eastAsia"/>
          <w:color w:val="000000"/>
        </w:rPr>
        <w:t>网页内容设计（</w:t>
      </w:r>
      <w:r>
        <w:rPr>
          <w:rFonts w:hint="eastAsia"/>
          <w:color w:val="000000"/>
        </w:rPr>
        <w:t>HTML5</w:t>
      </w:r>
      <w:r>
        <w:rPr>
          <w:rFonts w:hint="eastAsia"/>
          <w:color w:val="000000"/>
        </w:rPr>
        <w:t>）</w:t>
      </w:r>
    </w:p>
    <w:p w14:paraId="616DD7E4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HTML5</w:t>
      </w:r>
      <w:r>
        <w:rPr>
          <w:rFonts w:hint="eastAsia"/>
          <w:color w:val="000000"/>
        </w:rPr>
        <w:t>是构建网页内容结构的标准标记语言。本项目中使用了</w:t>
      </w:r>
      <w:r>
        <w:rPr>
          <w:rFonts w:hint="eastAsia"/>
          <w:color w:val="000000"/>
        </w:rPr>
        <w:t>HTML5</w:t>
      </w:r>
      <w:r>
        <w:rPr>
          <w:rFonts w:hint="eastAsia"/>
          <w:color w:val="000000"/>
        </w:rPr>
        <w:t>语义化标签（</w:t>
      </w:r>
      <w:r>
        <w:rPr>
          <w:rFonts w:hint="eastAsia"/>
          <w:color w:val="000000"/>
        </w:rPr>
        <w:t>header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nav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main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section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footer</w:t>
      </w:r>
      <w:r>
        <w:rPr>
          <w:rFonts w:hint="eastAsia"/>
          <w:color w:val="000000"/>
        </w:rPr>
        <w:t>等）构建清晰的页面骨架，使用表单元素（</w:t>
      </w:r>
      <w:r>
        <w:rPr>
          <w:rFonts w:hint="eastAsia"/>
          <w:color w:val="000000"/>
        </w:rPr>
        <w:t>input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select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textarea</w:t>
      </w:r>
      <w:r>
        <w:rPr>
          <w:rFonts w:hint="eastAsia"/>
          <w:color w:val="000000"/>
        </w:rPr>
        <w:t>）结合</w:t>
      </w:r>
      <w:r>
        <w:rPr>
          <w:rFonts w:hint="eastAsia"/>
          <w:color w:val="000000"/>
        </w:rPr>
        <w:t>HTML5</w:t>
      </w:r>
      <w:r>
        <w:rPr>
          <w:rFonts w:hint="eastAsia"/>
          <w:color w:val="000000"/>
        </w:rPr>
        <w:t>内置验证属性实现用户输入收集与校验，使用</w:t>
      </w:r>
      <w:r>
        <w:rPr>
          <w:rFonts w:hint="eastAsia"/>
          <w:color w:val="000000"/>
        </w:rPr>
        <w:t>Canvas</w:t>
      </w:r>
      <w:r>
        <w:rPr>
          <w:rFonts w:hint="eastAsia"/>
          <w:color w:val="000000"/>
        </w:rPr>
        <w:t>替代方案和多媒体元素实现丰富的视觉呈现。</w:t>
      </w:r>
    </w:p>
    <w:p w14:paraId="4E00310D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 xml:space="preserve">2.1.2 </w:t>
      </w:r>
      <w:r>
        <w:rPr>
          <w:rFonts w:hint="eastAsia"/>
          <w:color w:val="000000"/>
        </w:rPr>
        <w:t>网页样式设计（</w:t>
      </w:r>
      <w:r>
        <w:rPr>
          <w:rFonts w:hint="eastAsia"/>
          <w:color w:val="000000"/>
        </w:rPr>
        <w:t>CSS3</w:t>
      </w:r>
      <w:r>
        <w:rPr>
          <w:rFonts w:hint="eastAsia"/>
          <w:color w:val="000000"/>
        </w:rPr>
        <w:t>）</w:t>
      </w:r>
    </w:p>
    <w:p w14:paraId="786696C9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CSS3</w:t>
      </w:r>
      <w:r>
        <w:rPr>
          <w:rFonts w:hint="eastAsia"/>
          <w:color w:val="000000"/>
        </w:rPr>
        <w:t>提供了强大的样式控制能力。本项目使用了</w:t>
      </w:r>
      <w:r>
        <w:rPr>
          <w:rFonts w:hint="eastAsia"/>
          <w:color w:val="000000"/>
        </w:rPr>
        <w:t>CSS</w:t>
      </w:r>
      <w:r>
        <w:rPr>
          <w:rFonts w:hint="eastAsia"/>
          <w:color w:val="000000"/>
        </w:rPr>
        <w:t>变量（</w:t>
      </w:r>
      <w:r>
        <w:rPr>
          <w:rFonts w:hint="eastAsia"/>
          <w:color w:val="000000"/>
        </w:rPr>
        <w:t>Custom Properties</w:t>
      </w:r>
      <w:r>
        <w:rPr>
          <w:rFonts w:hint="eastAsia"/>
          <w:color w:val="000000"/>
        </w:rPr>
        <w:t>）实现全局主题一致性和可维护性；使用</w:t>
      </w:r>
      <w:r>
        <w:rPr>
          <w:rFonts w:hint="eastAsia"/>
          <w:color w:val="000000"/>
        </w:rPr>
        <w:t>Grid</w:t>
      </w:r>
      <w:r>
        <w:rPr>
          <w:rFonts w:hint="eastAsia"/>
          <w:color w:val="000000"/>
        </w:rPr>
        <w:t>布局实现页面整体结构划分和商品列表响应式排列；使用</w:t>
      </w:r>
      <w:r>
        <w:rPr>
          <w:rFonts w:hint="eastAsia"/>
          <w:color w:val="000000"/>
        </w:rPr>
        <w:t>Flexbox</w:t>
      </w:r>
      <w:r>
        <w:rPr>
          <w:rFonts w:hint="eastAsia"/>
          <w:color w:val="000000"/>
        </w:rPr>
        <w:t>实现导航栏、卡片内部元素的对齐与分布；使用过渡（</w:t>
      </w:r>
      <w:r>
        <w:rPr>
          <w:rFonts w:hint="eastAsia"/>
          <w:color w:val="000000"/>
        </w:rPr>
        <w:t>transition</w:t>
      </w:r>
      <w:r>
        <w:rPr>
          <w:rFonts w:hint="eastAsia"/>
          <w:color w:val="000000"/>
        </w:rPr>
        <w:t>）和变换（</w:t>
      </w:r>
      <w:r>
        <w:rPr>
          <w:rFonts w:hint="eastAsia"/>
          <w:color w:val="000000"/>
        </w:rPr>
        <w:t>transform</w:t>
      </w:r>
      <w:r>
        <w:rPr>
          <w:rFonts w:hint="eastAsia"/>
          <w:color w:val="000000"/>
        </w:rPr>
        <w:t>）实现交互反馈与微动画；使用媒体查询（</w:t>
      </w:r>
      <w:r>
        <w:rPr>
          <w:rFonts w:hint="eastAsia"/>
          <w:color w:val="000000"/>
        </w:rPr>
        <w:t>@media</w:t>
      </w:r>
      <w:r>
        <w:rPr>
          <w:rFonts w:hint="eastAsia"/>
          <w:color w:val="000000"/>
        </w:rPr>
        <w:t>）实现桌面端、平板、手机三端响应式适配。</w:t>
      </w:r>
    </w:p>
    <w:p w14:paraId="12B39FC6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2.1.3 </w:t>
      </w:r>
      <w:r>
        <w:rPr>
          <w:rFonts w:hint="eastAsia"/>
          <w:color w:val="000000"/>
        </w:rPr>
        <w:t>网页元素行为设计（</w:t>
      </w:r>
      <w:r>
        <w:rPr>
          <w:rFonts w:hint="eastAsia"/>
          <w:color w:val="000000"/>
        </w:rPr>
        <w:t>JavaScript</w:t>
      </w:r>
      <w:r>
        <w:rPr>
          <w:rFonts w:hint="eastAsia"/>
          <w:color w:val="000000"/>
        </w:rPr>
        <w:t>）</w:t>
      </w:r>
    </w:p>
    <w:p w14:paraId="1005210F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JavaScript</w:t>
      </w:r>
      <w:r>
        <w:rPr>
          <w:rFonts w:hint="eastAsia"/>
          <w:color w:val="000000"/>
        </w:rPr>
        <w:t>是实现网页交互行为的核心语言。本项目采用</w:t>
      </w:r>
      <w:r>
        <w:rPr>
          <w:rFonts w:hint="eastAsia"/>
          <w:color w:val="000000"/>
        </w:rPr>
        <w:t>ES6+</w:t>
      </w:r>
      <w:r>
        <w:rPr>
          <w:rFonts w:hint="eastAsia"/>
          <w:color w:val="000000"/>
        </w:rPr>
        <w:t>语法，使用类（</w:t>
      </w:r>
      <w:r>
        <w:rPr>
          <w:rFonts w:hint="eastAsia"/>
          <w:color w:val="000000"/>
        </w:rPr>
        <w:t>class</w:t>
      </w:r>
      <w:r>
        <w:rPr>
          <w:rFonts w:hint="eastAsia"/>
          <w:color w:val="000000"/>
        </w:rPr>
        <w:t>）封装购物车（</w:t>
      </w:r>
      <w:r>
        <w:rPr>
          <w:rFonts w:hint="eastAsia"/>
          <w:color w:val="000000"/>
        </w:rPr>
        <w:t>ShoppingCart</w:t>
      </w:r>
      <w:r>
        <w:rPr>
          <w:rFonts w:hint="eastAsia"/>
          <w:color w:val="000000"/>
        </w:rPr>
        <w:t>）、结算管理（</w:t>
      </w:r>
      <w:r>
        <w:rPr>
          <w:rFonts w:hint="eastAsia"/>
          <w:color w:val="000000"/>
        </w:rPr>
        <w:t>CheckoutManager</w:t>
      </w:r>
      <w:r>
        <w:rPr>
          <w:rFonts w:hint="eastAsia"/>
          <w:color w:val="000000"/>
        </w:rPr>
        <w:t>）、消息提示（</w:t>
      </w:r>
      <w:r>
        <w:rPr>
          <w:rFonts w:hint="eastAsia"/>
          <w:color w:val="000000"/>
        </w:rPr>
        <w:t>ToastManager</w:t>
      </w:r>
      <w:r>
        <w:rPr>
          <w:rFonts w:hint="eastAsia"/>
          <w:color w:val="000000"/>
        </w:rPr>
        <w:t>）、导航管理（</w:t>
      </w:r>
      <w:r>
        <w:rPr>
          <w:rFonts w:hint="eastAsia"/>
          <w:color w:val="000000"/>
        </w:rPr>
        <w:t>NavigationManager</w:t>
      </w:r>
      <w:r>
        <w:rPr>
          <w:rFonts w:hint="eastAsia"/>
          <w:color w:val="000000"/>
        </w:rPr>
        <w:t>）等核心业务逻辑模块；使用</w:t>
      </w:r>
      <w:r>
        <w:rPr>
          <w:rFonts w:hint="eastAsia"/>
          <w:color w:val="000000"/>
        </w:rPr>
        <w:t>localStorage</w:t>
      </w:r>
      <w:r>
        <w:rPr>
          <w:rFonts w:hint="eastAsia"/>
          <w:color w:val="000000"/>
        </w:rPr>
        <w:t>实现购物车、用户、订单数据的客户端持久化存储；使用</w:t>
      </w:r>
      <w:r>
        <w:rPr>
          <w:rFonts w:hint="eastAsia"/>
          <w:color w:val="000000"/>
        </w:rPr>
        <w:t>Promise + setTimeout</w:t>
      </w:r>
      <w:r>
        <w:rPr>
          <w:rFonts w:hint="eastAsia"/>
          <w:color w:val="000000"/>
        </w:rPr>
        <w:t>模拟</w:t>
      </w:r>
      <w:r>
        <w:rPr>
          <w:rFonts w:hint="eastAsia"/>
          <w:color w:val="000000"/>
        </w:rPr>
        <w:t>Ajax</w:t>
      </w:r>
      <w:r>
        <w:rPr>
          <w:rFonts w:hint="eastAsia"/>
          <w:color w:val="000000"/>
        </w:rPr>
        <w:t>异步数据请求与响应；使用事件委托和</w:t>
      </w:r>
      <w:r>
        <w:rPr>
          <w:rFonts w:hint="eastAsia"/>
          <w:color w:val="000000"/>
        </w:rPr>
        <w:t>DOM</w:t>
      </w:r>
      <w:r>
        <w:rPr>
          <w:rFonts w:hint="eastAsia"/>
          <w:color w:val="000000"/>
        </w:rPr>
        <w:t>操作实现动态页面渲染。</w:t>
      </w:r>
    </w:p>
    <w:p w14:paraId="2FD203C8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2.2 </w:t>
      </w:r>
      <w:r>
        <w:rPr>
          <w:rFonts w:hint="eastAsia"/>
          <w:color w:val="000000"/>
        </w:rPr>
        <w:t>实验内容</w:t>
      </w:r>
    </w:p>
    <w:p w14:paraId="26E7E680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本次实验选择模仿</w:t>
      </w:r>
      <w:r>
        <w:rPr>
          <w:rFonts w:hint="eastAsia"/>
          <w:color w:val="000000"/>
        </w:rPr>
        <w:t xml:space="preserve"> </w:t>
      </w:r>
      <w:r>
        <w:rPr>
          <w:rStyle w:val="a4"/>
          <w:rFonts w:hint="eastAsia"/>
          <w:color w:val="000000"/>
        </w:rPr>
        <w:t>yuc.wiki</w:t>
      </w:r>
      <w:r>
        <w:rPr>
          <w:rStyle w:val="a4"/>
          <w:rFonts w:hint="eastAsia"/>
          <w:color w:val="000000"/>
        </w:rPr>
        <w:t>（長門番堂</w:t>
      </w:r>
      <w:r>
        <w:rPr>
          <w:rStyle w:val="a4"/>
          <w:rFonts w:hint="eastAsia"/>
          <w:color w:val="000000"/>
        </w:rPr>
        <w:t>/</w:t>
      </w:r>
      <w:r>
        <w:rPr>
          <w:rStyle w:val="a4"/>
          <w:rFonts w:hint="eastAsia"/>
          <w:color w:val="000000"/>
        </w:rPr>
        <w:t>長門有</w:t>
      </w:r>
      <w:r>
        <w:rPr>
          <w:rStyle w:val="a4"/>
          <w:rFonts w:hint="eastAsia"/>
          <w:color w:val="000000"/>
        </w:rPr>
        <w:t>C</w:t>
      </w:r>
      <w:r>
        <w:rPr>
          <w:rStyle w:val="a4"/>
          <w:rFonts w:hint="eastAsia"/>
          <w:color w:val="000000"/>
        </w:rPr>
        <w:t>的新番导航站）</w:t>
      </w:r>
      <w:r>
        <w:rPr>
          <w:rFonts w:hint="eastAsia"/>
          <w:color w:val="000000"/>
        </w:rPr>
        <w:t>的设计风格，将其极简</w:t>
      </w:r>
      <w:r>
        <w:rPr>
          <w:rFonts w:hint="eastAsia"/>
          <w:color w:val="000000"/>
        </w:rPr>
        <w:t>wiki</w:t>
      </w:r>
      <w:r>
        <w:rPr>
          <w:rFonts w:hint="eastAsia"/>
          <w:color w:val="000000"/>
        </w:rPr>
        <w:t>式的信息展示方式创新性地应用于动漫周边电商场景，构建一个完整的动漫周边购物商城——</w:t>
      </w:r>
      <w:r>
        <w:rPr>
          <w:rStyle w:val="a4"/>
          <w:rFonts w:hint="eastAsia"/>
          <w:color w:val="000000"/>
        </w:rPr>
        <w:t>長門番堂</w:t>
      </w:r>
      <w:r>
        <w:rPr>
          <w:rFonts w:hint="eastAsia"/>
          <w:color w:val="000000"/>
        </w:rPr>
        <w:t>。</w:t>
      </w:r>
    </w:p>
    <w:p w14:paraId="298283FC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是由</w:t>
      </w:r>
      <w:r>
        <w:rPr>
          <w:rFonts w:hint="eastAsia"/>
          <w:color w:val="000000"/>
        </w:rPr>
        <w:t>Bilibili UP</w:t>
      </w:r>
      <w:r>
        <w:rPr>
          <w:rFonts w:hint="eastAsia"/>
          <w:color w:val="000000"/>
        </w:rPr>
        <w:t>主長門有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创建的新番动画时间表网站，以纯白背景、表格驱动布局、极简主义设计著称。本项目在致敬其设计理念的基础上，全面融入电商核心功能：商品展示、购物车、订单结算、用户管理等，实现了从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信息导航站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到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周边商城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的创意转化。</w:t>
      </w:r>
    </w:p>
    <w:p w14:paraId="0F0E18F7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2.2.1 </w:t>
      </w:r>
      <w:r>
        <w:rPr>
          <w:rFonts w:hint="eastAsia"/>
          <w:color w:val="000000"/>
        </w:rPr>
        <w:t>网站功能需求分析</w:t>
      </w:r>
    </w:p>
    <w:p w14:paraId="2AE07AF9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用户角色分为</w:t>
      </w:r>
      <w:r>
        <w:rPr>
          <w:rStyle w:val="a4"/>
          <w:rFonts w:hint="eastAsia"/>
          <w:color w:val="000000"/>
        </w:rPr>
        <w:t>买家</w:t>
      </w:r>
      <w:r>
        <w:rPr>
          <w:rFonts w:hint="eastAsia"/>
          <w:color w:val="000000"/>
        </w:rPr>
        <w:t>和</w:t>
      </w:r>
      <w:r>
        <w:rPr>
          <w:rStyle w:val="a4"/>
          <w:rFonts w:hint="eastAsia"/>
          <w:color w:val="000000"/>
        </w:rPr>
        <w:t>平台管理者</w:t>
      </w:r>
      <w:r>
        <w:rPr>
          <w:rFonts w:hint="eastAsia"/>
          <w:color w:val="000000"/>
        </w:rPr>
        <w:t>（本项目侧重买家端）：</w:t>
      </w:r>
    </w:p>
    <w:p w14:paraId="00DA61A0" w14:textId="77777777" w:rsidR="00D04138" w:rsidRDefault="00D04138">
      <w:pPr>
        <w:numPr>
          <w:ilvl w:val="0"/>
          <w:numId w:val="1"/>
        </w:numPr>
        <w:spacing w:before="45" w:after="45"/>
        <w:ind w:left="1200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买家功能：</w:t>
      </w:r>
      <w:r>
        <w:rPr>
          <w:rFonts w:hint="eastAsia"/>
          <w:color w:val="000000"/>
        </w:rPr>
        <w:t>浏览商品（分类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搜索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排序）、查看商品详情、加入购物车、管理购物车（增删改）、提交订单（选择配送与支付方式）、查看订单历史与状态、管理个人信息（编辑资料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修改密码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查看积分）</w:t>
      </w:r>
    </w:p>
    <w:p w14:paraId="54DFEF52" w14:textId="77777777" w:rsidR="00D04138" w:rsidRDefault="00D04138">
      <w:pPr>
        <w:numPr>
          <w:ilvl w:val="0"/>
          <w:numId w:val="1"/>
        </w:numPr>
        <w:spacing w:before="45" w:after="45"/>
        <w:ind w:left="1200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平台管理者功能（基础）：</w:t>
      </w:r>
      <w:r>
        <w:rPr>
          <w:rFonts w:hint="eastAsia"/>
          <w:color w:val="000000"/>
        </w:rPr>
        <w:t>商品数据管理（增删改查）、订单状态流转管理</w:t>
      </w:r>
    </w:p>
    <w:p w14:paraId="2DECFF79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2.2.2 </w:t>
      </w:r>
      <w:r>
        <w:rPr>
          <w:rFonts w:hint="eastAsia"/>
          <w:color w:val="000000"/>
        </w:rPr>
        <w:t>系统功能结构图</w:t>
      </w:r>
    </w:p>
    <w:p w14:paraId="78118C5C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2.2.3 </w:t>
      </w:r>
      <w:r>
        <w:rPr>
          <w:rFonts w:hint="eastAsia"/>
          <w:color w:val="000000"/>
        </w:rPr>
        <w:t>网站文件目录存储结构</w:t>
      </w:r>
    </w:p>
    <w:p w14:paraId="5442A998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2.2.4 </w:t>
      </w:r>
      <w:r>
        <w:rPr>
          <w:rFonts w:hint="eastAsia"/>
          <w:color w:val="000000"/>
        </w:rPr>
        <w:t>所使用的技术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094"/>
        <w:gridCol w:w="2462"/>
      </w:tblGrid>
      <w:tr w:rsidR="00000000" w14:paraId="1EAD7C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115F2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技术类别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63A3B4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具体技术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8C1279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应用说明</w:t>
            </w:r>
          </w:p>
        </w:tc>
      </w:tr>
      <w:tr w:rsidR="00000000" w14:paraId="278F8C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9CA42D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HTML5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52FD0F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语义化标签、表单验证、</w:t>
            </w:r>
            <w:r>
              <w:rPr>
                <w:rFonts w:hint="eastAsia"/>
                <w:color w:val="000000"/>
              </w:rPr>
              <w:t>Canvas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C2F075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页面结构、用户输入、图形渲染</w:t>
            </w:r>
          </w:p>
        </w:tc>
      </w:tr>
      <w:tr w:rsidR="00000000" w14:paraId="3E9832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1AC51C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CSS3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089512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Grid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Flexbox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CSS</w:t>
            </w:r>
            <w:r>
              <w:rPr>
                <w:rFonts w:hint="eastAsia"/>
                <w:color w:val="000000"/>
              </w:rPr>
              <w:t>变量、动画、媒体查询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4B9B79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布局系统、主题定制、交互反馈、响应式适配</w:t>
            </w:r>
          </w:p>
        </w:tc>
      </w:tr>
      <w:tr w:rsidR="00000000" w14:paraId="17371D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E26F2A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JavaScript ES6+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CF8608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Class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Promise</w:t>
            </w:r>
            <w:r>
              <w:rPr>
                <w:rFonts w:hint="eastAsia"/>
                <w:color w:val="000000"/>
              </w:rPr>
              <w:t>、箭头函数、模板字符串、解构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55D0C7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面向对象模块化开发、异步处理</w:t>
            </w:r>
          </w:p>
        </w:tc>
      </w:tr>
      <w:tr w:rsidR="00000000" w14:paraId="5420F2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61CBB2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Ajax (</w:t>
            </w:r>
            <w:r>
              <w:rPr>
                <w:rFonts w:hint="eastAsia"/>
                <w:color w:val="000000"/>
              </w:rPr>
              <w:t>模拟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D034F2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Promise + setTimeout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8BF41E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模拟异步数据请求与响应</w:t>
            </w:r>
          </w:p>
        </w:tc>
      </w:tr>
      <w:tr w:rsidR="00000000" w14:paraId="29BDBF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FD2250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1A0778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JSON.parse/JSON.stringify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9D471C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商品数据结构化存储与传输</w:t>
            </w:r>
          </w:p>
        </w:tc>
      </w:tr>
      <w:tr w:rsidR="00000000" w14:paraId="325329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7067FB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Web Storage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51F13C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localStorage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A057BF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购物车、用户、订单数据持久化</w:t>
            </w:r>
          </w:p>
        </w:tc>
      </w:tr>
      <w:tr w:rsidR="00000000" w14:paraId="70D5DF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5DC2A9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响应式设计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01A7E9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@media</w:t>
            </w:r>
            <w:r>
              <w:rPr>
                <w:rFonts w:hint="eastAsia"/>
                <w:color w:val="000000"/>
              </w:rPr>
              <w:t>查询、弹性布局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93594E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桌面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平板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手机三端布局自适应</w:t>
            </w:r>
          </w:p>
        </w:tc>
      </w:tr>
      <w:tr w:rsidR="00000000" w14:paraId="370A48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FF3199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DOM</w:t>
            </w:r>
            <w:r>
              <w:rPr>
                <w:rFonts w:hint="eastAsia"/>
                <w:color w:val="000000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1E8D13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事件委托、动态渲染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17119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页面内容动态生成与更新</w:t>
            </w:r>
          </w:p>
        </w:tc>
      </w:tr>
    </w:tbl>
    <w:p w14:paraId="2087CDD7" w14:textId="77777777" w:rsidR="00D04138" w:rsidRDefault="00D04138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三、实验设备与软件环境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6722"/>
      </w:tblGrid>
      <w:tr w:rsidR="00000000" w14:paraId="6991B7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F07CB6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ED1028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Windows 11 Home China 10.0.26200</w:t>
            </w:r>
          </w:p>
        </w:tc>
      </w:tr>
      <w:tr w:rsidR="00000000" w14:paraId="0CACA6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3F7BCE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开发工具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D4429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Visual Studio Code</w:t>
            </w:r>
          </w:p>
        </w:tc>
      </w:tr>
      <w:tr w:rsidR="00000000" w14:paraId="15BDC9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889C88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浏览器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E9E9DE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Google Chrome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Microsoft Edge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Firefox</w:t>
            </w:r>
          </w:p>
        </w:tc>
      </w:tr>
      <w:tr w:rsidR="00000000" w14:paraId="73B1E4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D61A83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版本管理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C3EEEE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Git / GitHub</w:t>
            </w:r>
          </w:p>
        </w:tc>
      </w:tr>
      <w:tr w:rsidR="00000000" w14:paraId="3A241A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86740F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运行环境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1F12E1" w14:textId="77777777" w:rsidR="00D04138" w:rsidRDefault="00D04138">
            <w:pPr>
              <w:spacing w:before="180" w:after="1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任意现代浏览器（支持</w:t>
            </w:r>
            <w:r>
              <w:rPr>
                <w:rFonts w:hint="eastAsia"/>
                <w:color w:val="000000"/>
              </w:rPr>
              <w:t>ES6+</w:t>
            </w:r>
            <w:r>
              <w:rPr>
                <w:rFonts w:hint="eastAsia"/>
                <w:color w:val="000000"/>
              </w:rPr>
              <w:t>），无需后端服务器</w:t>
            </w:r>
          </w:p>
        </w:tc>
      </w:tr>
    </w:tbl>
    <w:p w14:paraId="16232FDD" w14:textId="77777777" w:rsidR="00D04138" w:rsidRDefault="00D04138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四、实验过程与结果</w:t>
      </w:r>
    </w:p>
    <w:p w14:paraId="5EEFEB47" w14:textId="77777777" w:rsidR="00D04138" w:rsidRDefault="00D04138">
      <w:pPr>
        <w:pStyle w:val="no-indent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学号：</w:t>
      </w:r>
      <w:r>
        <w:rPr>
          <w:rStyle w:val="a4"/>
          <w:rFonts w:hint="eastAsia"/>
          <w:color w:val="000000"/>
        </w:rPr>
        <w:t>24215220132</w:t>
      </w:r>
      <w:r>
        <w:rPr>
          <w:rStyle w:val="a4"/>
          <w:rFonts w:hint="eastAsia"/>
          <w:color w:val="000000"/>
        </w:rPr>
        <w:t> </w:t>
      </w:r>
      <w:r>
        <w:rPr>
          <w:rStyle w:val="a4"/>
          <w:rFonts w:hint="eastAsia"/>
          <w:color w:val="000000"/>
        </w:rPr>
        <w:t>姓名：黄政源</w:t>
      </w:r>
    </w:p>
    <w:p w14:paraId="3521F343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4.1 </w:t>
      </w:r>
      <w:r>
        <w:rPr>
          <w:rFonts w:hint="eastAsia"/>
          <w:color w:val="000000"/>
        </w:rPr>
        <w:t>功能模块拆分与设计思路</w:t>
      </w:r>
    </w:p>
    <w:p w14:paraId="727E1D77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4.1.1 </w:t>
      </w:r>
      <w:r>
        <w:rPr>
          <w:rFonts w:hint="eastAsia"/>
          <w:color w:val="000000"/>
        </w:rPr>
        <w:t>首页模块（</w:t>
      </w:r>
      <w:r>
        <w:rPr>
          <w:rFonts w:hint="eastAsia"/>
          <w:color w:val="000000"/>
        </w:rPr>
        <w:t>index.html</w:t>
      </w:r>
      <w:r>
        <w:rPr>
          <w:rFonts w:hint="eastAsia"/>
          <w:color w:val="000000"/>
        </w:rPr>
        <w:t>）</w:t>
      </w:r>
    </w:p>
    <w:p w14:paraId="6B3D4D0C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开发思路：</w:t>
      </w:r>
      <w:r>
        <w:rPr>
          <w:rFonts w:hint="eastAsia"/>
          <w:color w:val="000000"/>
        </w:rPr>
        <w:t>首页是用户进入网站的第一入口，需要兼顾信息展示、导航引导和视觉吸引力。参考</w:t>
      </w: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的极简设计理念，首页避免杂乱的装饰元素，以清晰的信息架构为主。顶部导航栏固定在页面顶部（</w:t>
      </w:r>
      <w:r>
        <w:rPr>
          <w:rFonts w:hint="eastAsia"/>
          <w:color w:val="000000"/>
        </w:rPr>
        <w:t>position: sticky</w:t>
      </w:r>
      <w:r>
        <w:rPr>
          <w:rFonts w:hint="eastAsia"/>
          <w:color w:val="000000"/>
        </w:rPr>
        <w:t>），包含</w:t>
      </w:r>
      <w:r>
        <w:rPr>
          <w:rFonts w:hint="eastAsia"/>
          <w:color w:val="000000"/>
        </w:rPr>
        <w:t>Logo</w:t>
      </w:r>
      <w:r>
        <w:rPr>
          <w:rFonts w:hint="eastAsia"/>
          <w:color w:val="000000"/>
        </w:rPr>
        <w:t>、搜索框和导航链接。</w:t>
      </w:r>
    </w:p>
    <w:p w14:paraId="29C1B814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轮播图：</w:t>
      </w:r>
      <w:r>
        <w:rPr>
          <w:rFonts w:hint="eastAsia"/>
          <w:color w:val="000000"/>
        </w:rPr>
        <w:t>使用</w:t>
      </w:r>
      <w:r>
        <w:rPr>
          <w:rFonts w:hint="eastAsia"/>
          <w:color w:val="000000"/>
        </w:rPr>
        <w:t>CSS flex + transform</w:t>
      </w:r>
      <w:r>
        <w:rPr>
          <w:rFonts w:hint="eastAsia"/>
          <w:color w:val="000000"/>
        </w:rPr>
        <w:t>实现平滑过渡的轮播效果。设计了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张轮播幻灯片，内容涵盖新品首发、热卖排行、限定周边、新用户优惠等营销信息。每张幻灯片使用柔和的背景色区分（浅蓝、浅黄、浅粉、浅绿），保持</w:t>
      </w: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式的克制配色。设置了自动播放（</w:t>
      </w:r>
      <w:r>
        <w:rPr>
          <w:rFonts w:hint="eastAsia"/>
          <w:color w:val="000000"/>
        </w:rPr>
        <w:t>4.5</w:t>
      </w:r>
      <w:r>
        <w:rPr>
          <w:rFonts w:hint="eastAsia"/>
          <w:color w:val="000000"/>
        </w:rPr>
        <w:t>秒间隔）和手动切换（左右箭头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圆点指示器）。</w:t>
      </w:r>
    </w:p>
    <w:p w14:paraId="07BF8E57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分类导航：</w:t>
      </w:r>
      <w:r>
        <w:rPr>
          <w:rFonts w:hint="eastAsia"/>
          <w:color w:val="000000"/>
        </w:rPr>
        <w:t>将商品分为</w:t>
      </w:r>
      <w:r>
        <w:rPr>
          <w:rFonts w:hint="eastAsia"/>
          <w:color w:val="000000"/>
        </w:rPr>
        <w:t>9</w:t>
      </w:r>
      <w:r>
        <w:rPr>
          <w:rFonts w:hint="eastAsia"/>
          <w:color w:val="000000"/>
        </w:rPr>
        <w:t>个品类（全部商品、亚克力立牌、徽章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吧唧、挂画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海报、钥匙扣、毛绒玩偶、贴纸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卡片、手办、马克杯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生活），使用胶囊按钮样式展示。选中状态通过蓝色背景标识。</w:t>
      </w:r>
    </w:p>
    <w:p w14:paraId="5AC4667C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商品展示：</w:t>
      </w:r>
      <w:r>
        <w:rPr>
          <w:rFonts w:hint="eastAsia"/>
          <w:color w:val="000000"/>
        </w:rPr>
        <w:t>采用</w:t>
      </w:r>
      <w:r>
        <w:rPr>
          <w:rFonts w:hint="eastAsia"/>
          <w:color w:val="000000"/>
        </w:rPr>
        <w:t>CSS Grid</w:t>
      </w:r>
      <w:r>
        <w:rPr>
          <w:rFonts w:hint="eastAsia"/>
          <w:color w:val="000000"/>
        </w:rPr>
        <w:t>响应式网格布局（</w:t>
      </w:r>
      <w:r>
        <w:rPr>
          <w:rFonts w:hint="eastAsia"/>
          <w:color w:val="000000"/>
        </w:rPr>
        <w:t>grid-template-columns: repeat(auto-fill, minmax(240px, 1fr))</w:t>
      </w:r>
      <w:r>
        <w:rPr>
          <w:rFonts w:hint="eastAsia"/>
          <w:color w:val="000000"/>
        </w:rPr>
        <w:t>），每张商品卡片包含图片（</w:t>
      </w:r>
      <w:r>
        <w:rPr>
          <w:rFonts w:hint="eastAsia"/>
          <w:color w:val="000000"/>
        </w:rPr>
        <w:t>hover</w:t>
      </w:r>
      <w:r>
        <w:rPr>
          <w:rFonts w:hint="eastAsia"/>
          <w:color w:val="000000"/>
        </w:rPr>
        <w:t>缩放效果）、标签（热门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新品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推荐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限定）、名称、分类、价格（现价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原价删除线）、销量和操作按钮（加入购物车、立即购买）。</w:t>
      </w:r>
    </w:p>
    <w:p w14:paraId="3B9C9CCE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畅销排行榜（核心创新点）：</w:t>
      </w:r>
      <w:r>
        <w:rPr>
          <w:rFonts w:hint="eastAsia"/>
          <w:color w:val="000000"/>
        </w:rPr>
        <w:t>参考</w:t>
      </w: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的番剧时间表布局，使用</w:t>
      </w:r>
      <w:r>
        <w:rPr>
          <w:rFonts w:hint="eastAsia"/>
          <w:color w:val="000000"/>
        </w:rPr>
        <w:t>HTML table</w:t>
      </w:r>
      <w:r>
        <w:rPr>
          <w:rFonts w:hint="eastAsia"/>
          <w:color w:val="000000"/>
        </w:rPr>
        <w:t>标签展示</w:t>
      </w:r>
      <w:r>
        <w:rPr>
          <w:rFonts w:hint="eastAsia"/>
          <w:color w:val="000000"/>
        </w:rPr>
        <w:t>TOP10</w:t>
      </w:r>
      <w:r>
        <w:rPr>
          <w:rFonts w:hint="eastAsia"/>
          <w:color w:val="000000"/>
        </w:rPr>
        <w:t>畅销商品的排行榜信息，包含排名（前三用</w:t>
      </w:r>
      <w:r>
        <w:rPr>
          <w:rFonts w:ascii="Segoe UI Emoji" w:hAnsi="Segoe UI Emoji" w:cs="Segoe UI Emoji"/>
          <w:color w:val="000000"/>
        </w:rPr>
        <w:t>🥇🥈🥉</w:t>
      </w:r>
      <w:r>
        <w:rPr>
          <w:rFonts w:hint="eastAsia"/>
          <w:color w:val="000000"/>
        </w:rPr>
        <w:t>）、商品缩略图与名称、分类、评分、售价、销量、购买按钮。这种表格驱动的信息展示方式是</w:t>
      </w: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最标志性的设计特征。</w:t>
      </w:r>
    </w:p>
    <w:p w14:paraId="02386B0C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搜索与排序：</w:t>
      </w:r>
      <w:r>
        <w:rPr>
          <w:rFonts w:hint="eastAsia"/>
          <w:color w:val="000000"/>
        </w:rPr>
        <w:t>搜索框支持商品名称、分类、标签、描述的全文匹配。排序功能提供综合、销量、评分、价格升降、上架时间等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种排序方式。</w:t>
      </w:r>
    </w:p>
    <w:p w14:paraId="496F6787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4.1.2 </w:t>
      </w:r>
      <w:r>
        <w:rPr>
          <w:rFonts w:hint="eastAsia"/>
          <w:color w:val="000000"/>
        </w:rPr>
        <w:t>登录注册模块（</w:t>
      </w:r>
      <w:r>
        <w:rPr>
          <w:rFonts w:hint="eastAsia"/>
          <w:color w:val="000000"/>
        </w:rPr>
        <w:t>pages/login.html</w:t>
      </w:r>
      <w:r>
        <w:rPr>
          <w:rFonts w:hint="eastAsia"/>
          <w:color w:val="000000"/>
        </w:rPr>
        <w:t>）</w:t>
      </w:r>
    </w:p>
    <w:p w14:paraId="51E37A6A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开发思路：</w:t>
      </w:r>
      <w:r>
        <w:rPr>
          <w:rFonts w:hint="eastAsia"/>
          <w:color w:val="000000"/>
        </w:rPr>
        <w:t>登录注册页面采用居中卡片式布局（</w:t>
      </w:r>
      <w:r>
        <w:rPr>
          <w:rFonts w:hint="eastAsia"/>
          <w:color w:val="000000"/>
        </w:rPr>
        <w:t>flexbox</w:t>
      </w:r>
      <w:r>
        <w:rPr>
          <w:rFonts w:hint="eastAsia"/>
          <w:color w:val="000000"/>
        </w:rPr>
        <w:t>垂直水平居中），使用</w:t>
      </w:r>
      <w:r>
        <w:rPr>
          <w:rFonts w:hint="eastAsia"/>
          <w:color w:val="000000"/>
        </w:rPr>
        <w:t>Tab</w:t>
      </w:r>
      <w:r>
        <w:rPr>
          <w:rFonts w:hint="eastAsia"/>
          <w:color w:val="000000"/>
        </w:rPr>
        <w:t>切换登录和注册两个表单。表单验证分为前端</w:t>
      </w:r>
      <w:r>
        <w:rPr>
          <w:rFonts w:hint="eastAsia"/>
          <w:color w:val="000000"/>
        </w:rPr>
        <w:t>HTML5</w:t>
      </w:r>
      <w:r>
        <w:rPr>
          <w:rFonts w:hint="eastAsia"/>
          <w:color w:val="000000"/>
        </w:rPr>
        <w:t>属性验证和</w:t>
      </w:r>
      <w:r>
        <w:rPr>
          <w:rFonts w:hint="eastAsia"/>
          <w:color w:val="000000"/>
        </w:rPr>
        <w:t>JavaScript</w:t>
      </w:r>
      <w:r>
        <w:rPr>
          <w:rFonts w:hint="eastAsia"/>
          <w:color w:val="000000"/>
        </w:rPr>
        <w:t>逻辑验证两层。</w:t>
      </w:r>
    </w:p>
    <w:p w14:paraId="1EDC1338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登录验证：</w:t>
      </w:r>
      <w:r>
        <w:rPr>
          <w:rFonts w:hint="eastAsia"/>
          <w:color w:val="000000"/>
        </w:rPr>
        <w:t>检查用户名和密码是否为空；通过</w:t>
      </w:r>
      <w:r>
        <w:rPr>
          <w:rFonts w:hint="eastAsia"/>
          <w:color w:val="000000"/>
        </w:rPr>
        <w:t>localStorage</w:t>
      </w:r>
      <w:r>
        <w:rPr>
          <w:rFonts w:hint="eastAsia"/>
          <w:color w:val="000000"/>
        </w:rPr>
        <w:t>中存储的用户数据验证用户名和密码是否匹配（模拟后端数据库查询）。</w:t>
      </w:r>
    </w:p>
    <w:p w14:paraId="7BDA1598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注册验证：</w:t>
      </w:r>
      <w:r>
        <w:rPr>
          <w:rFonts w:hint="eastAsia"/>
          <w:color w:val="000000"/>
        </w:rPr>
        <w:t>用户名校验（</w:t>
      </w:r>
      <w:r>
        <w:rPr>
          <w:rFonts w:hint="eastAsia"/>
          <w:color w:val="000000"/>
        </w:rPr>
        <w:t>4-16</w:t>
      </w:r>
      <w:r>
        <w:rPr>
          <w:rFonts w:hint="eastAsia"/>
          <w:color w:val="000000"/>
        </w:rPr>
        <w:t>位字母、数字或中文）、邮箱格式校验（正则表达式</w:t>
      </w:r>
      <w:r>
        <w:rPr>
          <w:rFonts w:hint="eastAsia"/>
          <w:color w:val="000000"/>
        </w:rPr>
        <w:t xml:space="preserve"> /^[^\s@]+@[^\s@]+\.[^\s@]+$/ </w:t>
      </w:r>
      <w:r>
        <w:rPr>
          <w:rFonts w:hint="eastAsia"/>
          <w:color w:val="000000"/>
        </w:rPr>
        <w:t>）、手机号格式校验（正则表达式</w:t>
      </w:r>
      <w:r>
        <w:rPr>
          <w:rFonts w:hint="eastAsia"/>
          <w:color w:val="000000"/>
        </w:rPr>
        <w:t xml:space="preserve"> /^1[3-9]\d{9}$/ </w:t>
      </w:r>
      <w:r>
        <w:rPr>
          <w:rFonts w:hint="eastAsia"/>
          <w:color w:val="000000"/>
        </w:rPr>
        <w:t>）、密码长度校验（</w:t>
      </w:r>
      <w:r>
        <w:rPr>
          <w:rFonts w:hint="eastAsia"/>
          <w:color w:val="000000"/>
        </w:rPr>
        <w:t>6-20</w:t>
      </w:r>
      <w:r>
        <w:rPr>
          <w:rFonts w:hint="eastAsia"/>
          <w:color w:val="000000"/>
        </w:rPr>
        <w:t>位）、两次密码一致性校验。注册成功后自动登录并跳转。</w:t>
      </w:r>
    </w:p>
    <w:p w14:paraId="787B68A5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测试账号：</w:t>
      </w:r>
      <w:r>
        <w:rPr>
          <w:rFonts w:hint="eastAsia"/>
          <w:color w:val="000000"/>
        </w:rPr>
        <w:t>预置</w:t>
      </w:r>
      <w:r>
        <w:rPr>
          <w:rFonts w:hint="eastAsia"/>
          <w:color w:val="000000"/>
        </w:rPr>
        <w:t>demo/demo123</w:t>
      </w:r>
      <w:r>
        <w:rPr>
          <w:rFonts w:hint="eastAsia"/>
          <w:color w:val="000000"/>
        </w:rPr>
        <w:t>账号用于测试体验。</w:t>
      </w:r>
    </w:p>
    <w:p w14:paraId="316A68AB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关键代码：</w:t>
      </w:r>
    </w:p>
    <w:p w14:paraId="5A3E4328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</w:p>
    <w:p w14:paraId="21A349F9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// </w:t>
      </w:r>
      <w:r>
        <w:rPr>
          <w:rFonts w:ascii="Consolas" w:hAnsi="Consolas"/>
          <w:color w:val="000000"/>
          <w:sz w:val="20"/>
          <w:szCs w:val="20"/>
        </w:rPr>
        <w:t>表单验证</w:t>
      </w:r>
      <w:r>
        <w:rPr>
          <w:rFonts w:ascii="Consolas" w:hAnsi="Consolas"/>
          <w:color w:val="000000"/>
          <w:sz w:val="20"/>
          <w:szCs w:val="20"/>
        </w:rPr>
        <w:t xml:space="preserve"> — </w:t>
      </w:r>
      <w:r>
        <w:rPr>
          <w:rFonts w:ascii="Consolas" w:hAnsi="Consolas"/>
          <w:color w:val="000000"/>
          <w:sz w:val="20"/>
          <w:szCs w:val="20"/>
        </w:rPr>
        <w:t>实时错误清除</w:t>
      </w:r>
    </w:p>
    <w:p w14:paraId="10599347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document.querySelectorAll('.form-control').forEach(input =&gt; {</w:t>
      </w:r>
    </w:p>
    <w:p w14:paraId="5773B8A6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input.addEventListener('input', function() {</w:t>
      </w:r>
    </w:p>
    <w:p w14:paraId="0D7F9871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errorEl = this.parentElement.querySelector('.form-error');</w:t>
      </w:r>
    </w:p>
    <w:p w14:paraId="7307DC3F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(errorEl &amp;&amp; errorEl.classList.contains('show')) {</w:t>
      </w:r>
    </w:p>
    <w:p w14:paraId="0F995BBE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this.classList.remove('error');</w:t>
      </w:r>
    </w:p>
    <w:p w14:paraId="09614F6F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errorEl.textContent = '';</w:t>
      </w:r>
    </w:p>
    <w:p w14:paraId="75310CC5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errorEl.classList.remove('show');</w:t>
      </w:r>
    </w:p>
    <w:p w14:paraId="75C3CB4A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35ABB1C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7AC90A4B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});</w:t>
      </w:r>
    </w:p>
    <w:p w14:paraId="0D9CD975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</w:p>
    <w:p w14:paraId="554F1ADF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// </w:t>
      </w:r>
      <w:r>
        <w:rPr>
          <w:rFonts w:ascii="Consolas" w:hAnsi="Consolas"/>
          <w:color w:val="000000"/>
          <w:sz w:val="20"/>
          <w:szCs w:val="20"/>
        </w:rPr>
        <w:t>注册</w:t>
      </w:r>
      <w:r>
        <w:rPr>
          <w:rFonts w:ascii="Consolas" w:hAnsi="Consolas"/>
          <w:color w:val="000000"/>
          <w:sz w:val="20"/>
          <w:szCs w:val="20"/>
        </w:rPr>
        <w:t xml:space="preserve"> — </w:t>
      </w:r>
      <w:r>
        <w:rPr>
          <w:rFonts w:ascii="Consolas" w:hAnsi="Consolas"/>
          <w:color w:val="000000"/>
          <w:sz w:val="20"/>
          <w:szCs w:val="20"/>
        </w:rPr>
        <w:t>用户名校验</w:t>
      </w:r>
    </w:p>
    <w:p w14:paraId="56C6ADC9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if (!/^[a-zA-Z0-9</w:t>
      </w:r>
      <w:r>
        <w:rPr>
          <w:rFonts w:ascii="Consolas" w:hAnsi="Consolas"/>
          <w:color w:val="000000"/>
          <w:sz w:val="20"/>
          <w:szCs w:val="20"/>
        </w:rPr>
        <w:t>一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0000"/>
          <w:sz w:val="20"/>
          <w:szCs w:val="20"/>
        </w:rPr>
        <w:t>龥</w:t>
      </w:r>
      <w:r>
        <w:rPr>
          <w:rFonts w:ascii="Consolas" w:hAnsi="Consolas"/>
          <w:color w:val="000000"/>
          <w:sz w:val="20"/>
          <w:szCs w:val="20"/>
        </w:rPr>
        <w:t>]{4,16}$/.test(username)) {</w:t>
      </w:r>
    </w:p>
    <w:p w14:paraId="1F05CA85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showError('regUsername', 'regUsernameError', '</w:t>
      </w:r>
      <w:r>
        <w:rPr>
          <w:rFonts w:ascii="Consolas" w:hAnsi="Consolas"/>
          <w:color w:val="000000"/>
          <w:sz w:val="20"/>
          <w:szCs w:val="20"/>
        </w:rPr>
        <w:t>用户名需为</w:t>
      </w:r>
      <w:r>
        <w:rPr>
          <w:rFonts w:ascii="Consolas" w:hAnsi="Consolas"/>
          <w:color w:val="000000"/>
          <w:sz w:val="20"/>
          <w:szCs w:val="20"/>
        </w:rPr>
        <w:t>4-16</w:t>
      </w:r>
      <w:r>
        <w:rPr>
          <w:rFonts w:ascii="Consolas" w:hAnsi="Consolas"/>
          <w:color w:val="000000"/>
          <w:sz w:val="20"/>
          <w:szCs w:val="20"/>
        </w:rPr>
        <w:t>位字母、数字或中文</w:t>
      </w:r>
      <w:r>
        <w:rPr>
          <w:rFonts w:ascii="Consolas" w:hAnsi="Consolas"/>
          <w:color w:val="000000"/>
          <w:sz w:val="20"/>
          <w:szCs w:val="20"/>
        </w:rPr>
        <w:t>');</w:t>
      </w:r>
    </w:p>
    <w:p w14:paraId="3C370345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hasError = true;</w:t>
      </w:r>
    </w:p>
    <w:p w14:paraId="2585355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25B8108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4.1.3 </w:t>
      </w:r>
      <w:r>
        <w:rPr>
          <w:rFonts w:hint="eastAsia"/>
          <w:color w:val="000000"/>
        </w:rPr>
        <w:t>商品详情模块（</w:t>
      </w:r>
      <w:r>
        <w:rPr>
          <w:rFonts w:hint="eastAsia"/>
          <w:color w:val="000000"/>
        </w:rPr>
        <w:t>pages/product.html</w:t>
      </w:r>
      <w:r>
        <w:rPr>
          <w:rFonts w:hint="eastAsia"/>
          <w:color w:val="000000"/>
        </w:rPr>
        <w:t>）</w:t>
      </w:r>
    </w:p>
    <w:p w14:paraId="0B71B526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开发思路：</w:t>
      </w:r>
      <w:r>
        <w:rPr>
          <w:rFonts w:hint="eastAsia"/>
          <w:color w:val="000000"/>
        </w:rPr>
        <w:t>商品详情页采用左右双栏布局（</w:t>
      </w:r>
      <w:r>
        <w:rPr>
          <w:rFonts w:hint="eastAsia"/>
          <w:color w:val="000000"/>
        </w:rPr>
        <w:t>CSS Grid</w:t>
      </w:r>
      <w:r>
        <w:rPr>
          <w:rFonts w:hint="eastAsia"/>
          <w:color w:val="000000"/>
        </w:rPr>
        <w:t>两列），左侧为商品大图展示区，右侧为商品信息区。信息区包含商品名称、分类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评分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销量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上架时间元信息、标签、价格（现价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原价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折扣率）、规格参数列表、数量选择器和操作按钮。</w:t>
      </w:r>
    </w:p>
    <w:p w14:paraId="243F30DA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yuc.wiki</w:t>
      </w:r>
      <w:r>
        <w:rPr>
          <w:rStyle w:val="a4"/>
          <w:rFonts w:hint="eastAsia"/>
          <w:color w:val="000000"/>
        </w:rPr>
        <w:t>风格信息表：</w:t>
      </w:r>
      <w:r>
        <w:rPr>
          <w:rFonts w:hint="eastAsia"/>
          <w:color w:val="000000"/>
        </w:rPr>
        <w:t>在详情页底部增加了结构化信息表（</w:t>
      </w:r>
      <w:r>
        <w:rPr>
          <w:rFonts w:hint="eastAsia"/>
          <w:color w:val="000000"/>
        </w:rPr>
        <w:t>HTML table</w:t>
      </w:r>
      <w:r>
        <w:rPr>
          <w:rFonts w:hint="eastAsia"/>
          <w:color w:val="000000"/>
        </w:rPr>
        <w:t>），以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属性</w:t>
      </w:r>
      <w:r>
        <w:rPr>
          <w:rFonts w:hint="eastAsia"/>
          <w:color w:val="000000"/>
        </w:rPr>
        <w:t>-</w:t>
      </w:r>
      <w:r>
        <w:rPr>
          <w:rFonts w:hint="eastAsia"/>
          <w:color w:val="000000"/>
        </w:rPr>
        <w:t>值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行格式展示商品的完整信息，包括商品名称、分类、描述、规格、售价、库存、销量、评分、上架时间、商品编号。这种表格化的完整信息展示是对</w:t>
      </w: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番剧详情页的致敬。</w:t>
      </w:r>
    </w:p>
    <w:p w14:paraId="2741CE97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相关推荐：</w:t>
      </w:r>
      <w:r>
        <w:rPr>
          <w:rFonts w:hint="eastAsia"/>
          <w:color w:val="000000"/>
        </w:rPr>
        <w:t>根据当前商品的分类，推荐同分类下的其他商品。</w:t>
      </w:r>
    </w:p>
    <w:p w14:paraId="229F3250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数量选择：</w:t>
      </w:r>
      <w:r>
        <w:rPr>
          <w:rFonts w:hint="eastAsia"/>
          <w:color w:val="000000"/>
        </w:rPr>
        <w:t>自定义数量输入组件，支持</w:t>
      </w:r>
      <w:r>
        <w:rPr>
          <w:rFonts w:hint="eastAsia"/>
          <w:color w:val="000000"/>
        </w:rPr>
        <w:t>+/-</w:t>
      </w:r>
      <w:r>
        <w:rPr>
          <w:rFonts w:hint="eastAsia"/>
          <w:color w:val="000000"/>
        </w:rPr>
        <w:t>按钮调整，限制在</w:t>
      </w:r>
      <w:r>
        <w:rPr>
          <w:rFonts w:hint="eastAsia"/>
          <w:color w:val="000000"/>
        </w:rPr>
        <w:t>1-</w:t>
      </w:r>
      <w:r>
        <w:rPr>
          <w:rFonts w:hint="eastAsia"/>
          <w:color w:val="000000"/>
        </w:rPr>
        <w:t>库存量之间。</w:t>
      </w:r>
    </w:p>
    <w:p w14:paraId="5059F2C7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</w:p>
    <w:p w14:paraId="25C397F8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// </w:t>
      </w:r>
      <w:r>
        <w:rPr>
          <w:rFonts w:ascii="Consolas" w:hAnsi="Consolas"/>
          <w:color w:val="000000"/>
          <w:sz w:val="20"/>
          <w:szCs w:val="20"/>
        </w:rPr>
        <w:t>模拟</w:t>
      </w:r>
      <w:r>
        <w:rPr>
          <w:rFonts w:ascii="Consolas" w:hAnsi="Consolas"/>
          <w:color w:val="000000"/>
          <w:sz w:val="20"/>
          <w:szCs w:val="20"/>
        </w:rPr>
        <w:t>Ajax</w:t>
      </w:r>
      <w:r>
        <w:rPr>
          <w:rFonts w:ascii="Consolas" w:hAnsi="Consolas"/>
          <w:color w:val="000000"/>
          <w:sz w:val="20"/>
          <w:szCs w:val="20"/>
        </w:rPr>
        <w:t>异步获取商品详情</w:t>
      </w:r>
    </w:p>
    <w:p w14:paraId="5BA9D4D1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fetchProductByIdAsync(productId)</w:t>
      </w:r>
    </w:p>
    <w:p w14:paraId="1D5639F5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.then(response =&gt; {</w:t>
      </w:r>
    </w:p>
    <w:p w14:paraId="0FFA324A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renderProductDetail(response.data);</w:t>
      </w:r>
    </w:p>
    <w:p w14:paraId="0C6802E6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</w:t>
      </w:r>
    </w:p>
    <w:p w14:paraId="0D43E602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.catch(error =&gt; {</w:t>
      </w:r>
    </w:p>
    <w:p w14:paraId="00DB93E7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// </w:t>
      </w:r>
      <w:r>
        <w:rPr>
          <w:rFonts w:ascii="Consolas" w:hAnsi="Consolas"/>
          <w:color w:val="000000"/>
          <w:sz w:val="20"/>
          <w:szCs w:val="20"/>
        </w:rPr>
        <w:t>显示错误提示</w:t>
      </w:r>
    </w:p>
    <w:p w14:paraId="02C5A8BD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73E70764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</w:p>
    <w:p w14:paraId="01137D88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// fetchProductByIdAsync </w:t>
      </w:r>
      <w:r>
        <w:rPr>
          <w:rFonts w:ascii="Consolas" w:hAnsi="Consolas"/>
          <w:color w:val="000000"/>
          <w:sz w:val="20"/>
          <w:szCs w:val="20"/>
        </w:rPr>
        <w:t>使用</w:t>
      </w:r>
      <w:r>
        <w:rPr>
          <w:rFonts w:ascii="Consolas" w:hAnsi="Consolas"/>
          <w:color w:val="000000"/>
          <w:sz w:val="20"/>
          <w:szCs w:val="20"/>
        </w:rPr>
        <w:t xml:space="preserve"> Promise + setTimeout </w:t>
      </w:r>
      <w:r>
        <w:rPr>
          <w:rFonts w:ascii="Consolas" w:hAnsi="Consolas"/>
          <w:color w:val="000000"/>
          <w:sz w:val="20"/>
          <w:szCs w:val="20"/>
        </w:rPr>
        <w:t>模拟</w:t>
      </w:r>
    </w:p>
    <w:p w14:paraId="63C3687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function fetchProductByIdAsync(id) {</w:t>
      </w:r>
    </w:p>
    <w:p w14:paraId="5A8AFDC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new Promise((resolve, reject) =&gt; {</w:t>
      </w:r>
    </w:p>
    <w:p w14:paraId="2135FC0E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setTimeout(() =&gt; {</w:t>
      </w:r>
    </w:p>
    <w:p w14:paraId="2F13733D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const product = getProductById(id);</w:t>
      </w:r>
    </w:p>
    <w:p w14:paraId="1838AFF2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if (product) { resolve({ success: true, data: product }); }</w:t>
      </w:r>
    </w:p>
    <w:p w14:paraId="51C2A70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else { reject({ success: false, message: '</w:t>
      </w:r>
      <w:r>
        <w:rPr>
          <w:rFonts w:ascii="Consolas" w:hAnsi="Consolas"/>
          <w:color w:val="000000"/>
          <w:sz w:val="20"/>
          <w:szCs w:val="20"/>
        </w:rPr>
        <w:t>商品不存在</w:t>
      </w:r>
      <w:r>
        <w:rPr>
          <w:rFonts w:ascii="Consolas" w:hAnsi="Consolas"/>
          <w:color w:val="000000"/>
          <w:sz w:val="20"/>
          <w:szCs w:val="20"/>
        </w:rPr>
        <w:t>' }); }</w:t>
      </w:r>
    </w:p>
    <w:p w14:paraId="338DFE99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}, 200);</w:t>
      </w:r>
    </w:p>
    <w:p w14:paraId="696D0B9F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});</w:t>
      </w:r>
    </w:p>
    <w:p w14:paraId="1763BD0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856E54B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4.1.4 </w:t>
      </w:r>
      <w:r>
        <w:rPr>
          <w:rFonts w:hint="eastAsia"/>
          <w:color w:val="000000"/>
        </w:rPr>
        <w:t>购物车模块（</w:t>
      </w:r>
      <w:r>
        <w:rPr>
          <w:rFonts w:hint="eastAsia"/>
          <w:color w:val="000000"/>
        </w:rPr>
        <w:t>pages/cart.html</w:t>
      </w:r>
      <w:r>
        <w:rPr>
          <w:rFonts w:hint="eastAsia"/>
          <w:color w:val="000000"/>
        </w:rPr>
        <w:t>）</w:t>
      </w:r>
    </w:p>
    <w:p w14:paraId="68A759D7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开发思路：</w:t>
      </w:r>
      <w:r>
        <w:rPr>
          <w:rFonts w:hint="eastAsia"/>
          <w:color w:val="000000"/>
        </w:rPr>
        <w:t>购物车页面采用表格布局展示购物车中的商品列表，包含商品信息（缩略图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名称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分类）、单价、数量（可调整）、小计、删除操作。底部为购物车汇总栏，展示总件数、合计金额、满</w:t>
      </w:r>
      <w:r>
        <w:rPr>
          <w:rFonts w:hint="eastAsia"/>
          <w:color w:val="000000"/>
        </w:rPr>
        <w:t>199</w:t>
      </w:r>
      <w:r>
        <w:rPr>
          <w:rFonts w:hint="eastAsia"/>
          <w:color w:val="000000"/>
        </w:rPr>
        <w:t>包邮提示和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去结算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按钮。</w:t>
      </w:r>
    </w:p>
    <w:p w14:paraId="772E8703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ShoppingCart</w:t>
      </w:r>
      <w:r>
        <w:rPr>
          <w:rStyle w:val="a4"/>
          <w:rFonts w:hint="eastAsia"/>
          <w:color w:val="000000"/>
        </w:rPr>
        <w:t>类设计：</w:t>
      </w:r>
      <w:r>
        <w:rPr>
          <w:rFonts w:hint="eastAsia"/>
          <w:color w:val="000000"/>
        </w:rPr>
        <w:t>将购物车逻辑封装为</w:t>
      </w:r>
      <w:r>
        <w:rPr>
          <w:rFonts w:hint="eastAsia"/>
          <w:color w:val="000000"/>
        </w:rPr>
        <w:t>ShoppingCart</w:t>
      </w:r>
      <w:r>
        <w:rPr>
          <w:rFonts w:hint="eastAsia"/>
          <w:color w:val="000000"/>
        </w:rPr>
        <w:t>类，包含</w:t>
      </w:r>
      <w:r>
        <w:rPr>
          <w:rFonts w:hint="eastAsia"/>
          <w:color w:val="000000"/>
        </w:rPr>
        <w:t>getAll()</w:t>
      </w:r>
      <w:r>
        <w:rPr>
          <w:rFonts w:hint="eastAsia"/>
          <w:color w:val="000000"/>
        </w:rPr>
        <w:t>（获取全部）、</w:t>
      </w:r>
      <w:r>
        <w:rPr>
          <w:rFonts w:hint="eastAsia"/>
          <w:color w:val="000000"/>
        </w:rPr>
        <w:t>add()</w:t>
      </w:r>
      <w:r>
        <w:rPr>
          <w:rFonts w:hint="eastAsia"/>
          <w:color w:val="000000"/>
        </w:rPr>
        <w:t>（添加）、</w:t>
      </w:r>
      <w:r>
        <w:rPr>
          <w:rFonts w:hint="eastAsia"/>
          <w:color w:val="000000"/>
        </w:rPr>
        <w:t>remove()</w:t>
      </w:r>
      <w:r>
        <w:rPr>
          <w:rFonts w:hint="eastAsia"/>
          <w:color w:val="000000"/>
        </w:rPr>
        <w:t>（移除）、</w:t>
      </w:r>
      <w:r>
        <w:rPr>
          <w:rFonts w:hint="eastAsia"/>
          <w:color w:val="000000"/>
        </w:rPr>
        <w:t>updateQuantity()</w:t>
      </w:r>
      <w:r>
        <w:rPr>
          <w:rFonts w:hint="eastAsia"/>
          <w:color w:val="000000"/>
        </w:rPr>
        <w:t>（更新数量）、</w:t>
      </w:r>
      <w:r>
        <w:rPr>
          <w:rFonts w:hint="eastAsia"/>
          <w:color w:val="000000"/>
        </w:rPr>
        <w:t>clear()</w:t>
      </w:r>
      <w:r>
        <w:rPr>
          <w:rFonts w:hint="eastAsia"/>
          <w:color w:val="000000"/>
        </w:rPr>
        <w:t>（清空）、</w:t>
      </w:r>
      <w:r>
        <w:rPr>
          <w:rFonts w:hint="eastAsia"/>
          <w:color w:val="000000"/>
        </w:rPr>
        <w:t>getTotalCount()</w:t>
      </w:r>
      <w:r>
        <w:rPr>
          <w:rFonts w:hint="eastAsia"/>
          <w:color w:val="000000"/>
        </w:rPr>
        <w:t>（总数）、</w:t>
      </w:r>
      <w:r>
        <w:rPr>
          <w:rFonts w:hint="eastAsia"/>
          <w:color w:val="000000"/>
        </w:rPr>
        <w:t>getTotalAmount()</w:t>
      </w:r>
      <w:r>
        <w:rPr>
          <w:rFonts w:hint="eastAsia"/>
          <w:color w:val="000000"/>
        </w:rPr>
        <w:t>（总金额）、</w:t>
      </w:r>
      <w:r>
        <w:rPr>
          <w:rFonts w:hint="eastAsia"/>
          <w:color w:val="000000"/>
        </w:rPr>
        <w:t>getDetailedItems()</w:t>
      </w:r>
      <w:r>
        <w:rPr>
          <w:rFonts w:hint="eastAsia"/>
          <w:color w:val="000000"/>
        </w:rPr>
        <w:t>（含商品详情的购物车项目）等核心方法。数据通过</w:t>
      </w:r>
      <w:r>
        <w:rPr>
          <w:rFonts w:hint="eastAsia"/>
          <w:color w:val="000000"/>
        </w:rPr>
        <w:t>localStorage</w:t>
      </w:r>
      <w:r>
        <w:rPr>
          <w:rFonts w:hint="eastAsia"/>
          <w:color w:val="000000"/>
        </w:rPr>
        <w:t>持久化，页面刷新不丢失。</w:t>
      </w:r>
    </w:p>
    <w:p w14:paraId="4EFE6C3C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</w:p>
    <w:p w14:paraId="118B143D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class ShoppingCart {</w:t>
      </w:r>
    </w:p>
    <w:p w14:paraId="1F9424DB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getAll()  { /* </w:t>
      </w:r>
      <w:r>
        <w:rPr>
          <w:rFonts w:ascii="Consolas" w:hAnsi="Consolas"/>
          <w:color w:val="000000"/>
          <w:sz w:val="20"/>
          <w:szCs w:val="20"/>
        </w:rPr>
        <w:t>从</w:t>
      </w:r>
      <w:r>
        <w:rPr>
          <w:rFonts w:ascii="Consolas" w:hAnsi="Consolas"/>
          <w:color w:val="000000"/>
          <w:sz w:val="20"/>
          <w:szCs w:val="20"/>
        </w:rPr>
        <w:t>localStorage</w:t>
      </w:r>
      <w:r>
        <w:rPr>
          <w:rFonts w:ascii="Consolas" w:hAnsi="Consolas"/>
          <w:color w:val="000000"/>
          <w:sz w:val="20"/>
          <w:szCs w:val="20"/>
        </w:rPr>
        <w:t>读取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11569DFC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add(productId, quantity=1)  { /* </w:t>
      </w:r>
      <w:r>
        <w:rPr>
          <w:rFonts w:ascii="Consolas" w:hAnsi="Consolas"/>
          <w:color w:val="000000"/>
          <w:sz w:val="20"/>
          <w:szCs w:val="20"/>
        </w:rPr>
        <w:t>添加商品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42F77768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remove(productId)  { /* </w:t>
      </w:r>
      <w:r>
        <w:rPr>
          <w:rFonts w:ascii="Consolas" w:hAnsi="Consolas"/>
          <w:color w:val="000000"/>
          <w:sz w:val="20"/>
          <w:szCs w:val="20"/>
        </w:rPr>
        <w:t>移除商品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2AACA6BA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updateQuantity(productId, quantity)  { /* </w:t>
      </w:r>
      <w:r>
        <w:rPr>
          <w:rFonts w:ascii="Consolas" w:hAnsi="Consolas"/>
          <w:color w:val="000000"/>
          <w:sz w:val="20"/>
          <w:szCs w:val="20"/>
        </w:rPr>
        <w:t>更新数量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3C84EE29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clear()  { /* </w:t>
      </w:r>
      <w:r>
        <w:rPr>
          <w:rFonts w:ascii="Consolas" w:hAnsi="Consolas"/>
          <w:color w:val="000000"/>
          <w:sz w:val="20"/>
          <w:szCs w:val="20"/>
        </w:rPr>
        <w:t>清空购物车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52B16466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getTotalAmount()  { /* </w:t>
      </w:r>
      <w:r>
        <w:rPr>
          <w:rFonts w:ascii="Consolas" w:hAnsi="Consolas"/>
          <w:color w:val="000000"/>
          <w:sz w:val="20"/>
          <w:szCs w:val="20"/>
        </w:rPr>
        <w:t>计算总金额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7A657E29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getDetailedItems()  { /* </w:t>
      </w:r>
      <w:r>
        <w:rPr>
          <w:rFonts w:ascii="Consolas" w:hAnsi="Consolas"/>
          <w:color w:val="000000"/>
          <w:sz w:val="20"/>
          <w:szCs w:val="20"/>
        </w:rPr>
        <w:t>获取含商品详情的购物车列表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22A5D452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onChange()  { /* </w:t>
      </w:r>
      <w:r>
        <w:rPr>
          <w:rFonts w:ascii="Consolas" w:hAnsi="Consolas"/>
          <w:color w:val="000000"/>
          <w:sz w:val="20"/>
          <w:szCs w:val="20"/>
        </w:rPr>
        <w:t>数据变化时更新页面徽标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4ECF1725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9B7B99C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4.1.5 </w:t>
      </w:r>
      <w:r>
        <w:rPr>
          <w:rFonts w:hint="eastAsia"/>
          <w:color w:val="000000"/>
        </w:rPr>
        <w:t>结算支付模块（</w:t>
      </w:r>
      <w:r>
        <w:rPr>
          <w:rFonts w:hint="eastAsia"/>
          <w:color w:val="000000"/>
        </w:rPr>
        <w:t>pages/checkout.html</w:t>
      </w:r>
      <w:r>
        <w:rPr>
          <w:rFonts w:hint="eastAsia"/>
          <w:color w:val="000000"/>
        </w:rPr>
        <w:t>）</w:t>
      </w:r>
    </w:p>
    <w:p w14:paraId="18588757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开发思路：</w:t>
      </w:r>
      <w:r>
        <w:rPr>
          <w:rFonts w:hint="eastAsia"/>
          <w:color w:val="000000"/>
        </w:rPr>
        <w:t>结算页面采用左右双栏布局——左侧为收货信息和支付方式选择，右侧为订单汇总（</w:t>
      </w:r>
      <w:r>
        <w:rPr>
          <w:rFonts w:hint="eastAsia"/>
          <w:color w:val="000000"/>
        </w:rPr>
        <w:t>sticky</w:t>
      </w:r>
      <w:r>
        <w:rPr>
          <w:rFonts w:hint="eastAsia"/>
          <w:color w:val="000000"/>
        </w:rPr>
        <w:t>定位，滚动时固定可见）。</w:t>
      </w:r>
    </w:p>
    <w:p w14:paraId="174CDD37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收货信息：</w:t>
      </w:r>
      <w:r>
        <w:rPr>
          <w:rFonts w:hint="eastAsia"/>
          <w:color w:val="000000"/>
        </w:rPr>
        <w:t>包含收货人、联系电话、收货地址、订单备注四个字段，均有前端验证（收货人和地址非空、手机号正则格式校验）。</w:t>
      </w:r>
    </w:p>
    <w:p w14:paraId="7ACF3AD4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配送方式：</w:t>
      </w:r>
      <w:r>
        <w:rPr>
          <w:rFonts w:hint="eastAsia"/>
          <w:color w:val="000000"/>
        </w:rPr>
        <w:t>提供标准快递（</w:t>
      </w:r>
      <w:r>
        <w:rPr>
          <w:rFonts w:hint="eastAsia"/>
          <w:color w:val="000000"/>
        </w:rPr>
        <w:t>¥8/3-5</w:t>
      </w:r>
      <w:r>
        <w:rPr>
          <w:rFonts w:hint="eastAsia"/>
          <w:color w:val="000000"/>
        </w:rPr>
        <w:t>天）、特快专递（</w:t>
      </w:r>
      <w:r>
        <w:rPr>
          <w:rFonts w:hint="eastAsia"/>
          <w:color w:val="000000"/>
        </w:rPr>
        <w:t>¥18/1-2</w:t>
      </w:r>
      <w:r>
        <w:rPr>
          <w:rFonts w:hint="eastAsia"/>
          <w:color w:val="000000"/>
        </w:rPr>
        <w:t>天）、包邮（满</w:t>
      </w:r>
      <w:r>
        <w:rPr>
          <w:rFonts w:hint="eastAsia"/>
          <w:color w:val="000000"/>
        </w:rPr>
        <w:t>199</w:t>
      </w:r>
      <w:r>
        <w:rPr>
          <w:rFonts w:hint="eastAsia"/>
          <w:color w:val="000000"/>
        </w:rPr>
        <w:t>免费</w:t>
      </w:r>
      <w:r>
        <w:rPr>
          <w:rFonts w:hint="eastAsia"/>
          <w:color w:val="000000"/>
        </w:rPr>
        <w:t>/3-5</w:t>
      </w:r>
      <w:r>
        <w:rPr>
          <w:rFonts w:hint="eastAsia"/>
          <w:color w:val="000000"/>
        </w:rPr>
        <w:t>天）三种选择。未满</w:t>
      </w:r>
      <w:r>
        <w:rPr>
          <w:rFonts w:hint="eastAsia"/>
          <w:color w:val="000000"/>
        </w:rPr>
        <w:t>199</w:t>
      </w:r>
      <w:r>
        <w:rPr>
          <w:rFonts w:hint="eastAsia"/>
          <w:color w:val="000000"/>
        </w:rPr>
        <w:t>时给出差多少钱可包邮的提示。</w:t>
      </w:r>
    </w:p>
    <w:p w14:paraId="7B10CB87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支付方式：</w:t>
      </w:r>
      <w:r>
        <w:rPr>
          <w:rFonts w:hint="eastAsia"/>
          <w:color w:val="000000"/>
        </w:rPr>
        <w:t>提供支付宝、微信支付、银行卡、货到付款四种选择，使用图标卡片式展示。</w:t>
      </w:r>
    </w:p>
    <w:p w14:paraId="4E5CE544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CheckoutManager</w:t>
      </w:r>
      <w:r>
        <w:rPr>
          <w:rStyle w:val="a4"/>
          <w:rFonts w:hint="eastAsia"/>
          <w:color w:val="000000"/>
        </w:rPr>
        <w:t>类：</w:t>
      </w:r>
      <w:r>
        <w:rPr>
          <w:rFonts w:hint="eastAsia"/>
          <w:color w:val="000000"/>
        </w:rPr>
        <w:t>封装结算业务逻辑，包含配送方式管理、支付方式管理、</w:t>
      </w:r>
      <w:r>
        <w:rPr>
          <w:rFonts w:hint="eastAsia"/>
          <w:color w:val="000000"/>
        </w:rPr>
        <w:t>submitOrder()</w:t>
      </w:r>
      <w:r>
        <w:rPr>
          <w:rFonts w:hint="eastAsia"/>
          <w:color w:val="000000"/>
        </w:rPr>
        <w:t>提交订单方法。提交成功后清空购物车、创建订单记录并跳转到成功页面。</w:t>
      </w:r>
    </w:p>
    <w:p w14:paraId="5CD438D8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</w:p>
    <w:p w14:paraId="549599D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submitOrder(orderInfo) {</w:t>
      </w:r>
    </w:p>
    <w:p w14:paraId="0A3B07F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detailedItems = cart.getDetailedItems();</w:t>
      </w:r>
    </w:p>
    <w:p w14:paraId="15ACB605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验证购物车非空、用户已登录</w:t>
      </w:r>
    </w:p>
    <w:p w14:paraId="1DCF8EE6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计算小计、运费、总计</w:t>
      </w:r>
    </w:p>
    <w:p w14:paraId="3EA9C00F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order = createOrder({</w:t>
      </w:r>
    </w:p>
    <w:p w14:paraId="1139C34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userId: user.id, items: ..., subtotal, shipping, total,</w:t>
      </w:r>
    </w:p>
    <w:p w14:paraId="7004A39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shippingMethod, paymentMethod, address, receiver, phone, remark</w:t>
      </w:r>
    </w:p>
    <w:p w14:paraId="7D042E1E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246A2E82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cart.clear();  // </w:t>
      </w:r>
      <w:r>
        <w:rPr>
          <w:rFonts w:ascii="Consolas" w:hAnsi="Consolas"/>
          <w:color w:val="000000"/>
          <w:sz w:val="20"/>
          <w:szCs w:val="20"/>
        </w:rPr>
        <w:t>清空购物车</w:t>
      </w:r>
    </w:p>
    <w:p w14:paraId="18870393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{ success: true, message: '</w:t>
      </w:r>
      <w:r>
        <w:rPr>
          <w:rFonts w:ascii="Consolas" w:hAnsi="Consolas"/>
          <w:color w:val="000000"/>
          <w:sz w:val="20"/>
          <w:szCs w:val="20"/>
        </w:rPr>
        <w:t>订单提交成功</w:t>
      </w:r>
      <w:r>
        <w:rPr>
          <w:rFonts w:ascii="Consolas" w:hAnsi="Consolas"/>
          <w:color w:val="000000"/>
          <w:sz w:val="20"/>
          <w:szCs w:val="20"/>
        </w:rPr>
        <w:t>', order };</w:t>
      </w:r>
    </w:p>
    <w:p w14:paraId="0EA0E9C9" w14:textId="77777777" w:rsidR="00D04138" w:rsidRDefault="00D04138">
      <w:pPr>
        <w:pStyle w:val="HTML"/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9" w:color="CCCCCC"/>
        </w:pBdr>
        <w:shd w:val="clear" w:color="auto" w:fill="F5F5F5"/>
        <w:wordWrap w:val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E356D28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4.1.6 </w:t>
      </w:r>
      <w:r>
        <w:rPr>
          <w:rFonts w:hint="eastAsia"/>
          <w:color w:val="000000"/>
        </w:rPr>
        <w:t>订单管理模块（</w:t>
      </w:r>
      <w:r>
        <w:rPr>
          <w:rFonts w:hint="eastAsia"/>
          <w:color w:val="000000"/>
        </w:rPr>
        <w:t>pages/orders.html</w:t>
      </w:r>
      <w:r>
        <w:rPr>
          <w:rFonts w:hint="eastAsia"/>
          <w:color w:val="000000"/>
        </w:rPr>
        <w:t>）</w:t>
      </w:r>
    </w:p>
    <w:p w14:paraId="72A966A7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开发思路：</w:t>
      </w:r>
      <w:r>
        <w:rPr>
          <w:rFonts w:hint="eastAsia"/>
          <w:color w:val="000000"/>
        </w:rPr>
        <w:t>订单管理页面提供状态筛选标签（全部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待付款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已付款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运输中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已完成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已取消）和订单卡片列表。每个订单卡片展示订单编号、时间、状态、商品列表、收货信息、费用汇总，以及对应的操作按钮（待付款→立即付款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取消；运输中→确认收货；已完成→再次购买）。操作使用模态框进行二次确认。</w:t>
      </w:r>
    </w:p>
    <w:p w14:paraId="67D40DAD" w14:textId="77777777" w:rsidR="00D04138" w:rsidRDefault="00D04138">
      <w:pPr>
        <w:pStyle w:val="4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4.1.7 </w:t>
      </w:r>
      <w:r>
        <w:rPr>
          <w:rFonts w:hint="eastAsia"/>
          <w:color w:val="000000"/>
        </w:rPr>
        <w:t>个人中心模块（</w:t>
      </w:r>
      <w:r>
        <w:rPr>
          <w:rFonts w:hint="eastAsia"/>
          <w:color w:val="000000"/>
        </w:rPr>
        <w:t>pages/profile.html</w:t>
      </w:r>
      <w:r>
        <w:rPr>
          <w:rFonts w:hint="eastAsia"/>
          <w:color w:val="000000"/>
        </w:rPr>
        <w:t>）</w:t>
      </w:r>
    </w:p>
    <w:p w14:paraId="4D1D8D2C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开发思路：</w:t>
      </w:r>
      <w:r>
        <w:rPr>
          <w:rFonts w:hint="eastAsia"/>
          <w:color w:val="000000"/>
        </w:rPr>
        <w:t>个人中心采用侧边栏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内容区双栏布局。侧边栏展示用户头像、用户名、邮箱和导航菜单（个人概览、编辑资料、安全设置、我的积分、我的订单、购物车、退出登录）。内容区根据所选</w:t>
      </w:r>
      <w:r>
        <w:rPr>
          <w:rFonts w:hint="eastAsia"/>
          <w:color w:val="000000"/>
        </w:rPr>
        <w:t>Tab</w:t>
      </w:r>
      <w:r>
        <w:rPr>
          <w:rFonts w:hint="eastAsia"/>
          <w:color w:val="000000"/>
        </w:rPr>
        <w:t>动态渲染。</w:t>
      </w:r>
    </w:p>
    <w:p w14:paraId="01BDBD56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个人概览：</w:t>
      </w:r>
      <w:r>
        <w:rPr>
          <w:rFonts w:hint="eastAsia"/>
          <w:color w:val="000000"/>
        </w:rPr>
        <w:t>展示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个统计卡片（全部订单数、待付款数、已完成数、累计消费金额），以及账户信息表。</w:t>
      </w:r>
    </w:p>
    <w:p w14:paraId="67153261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编辑资料：</w:t>
      </w:r>
      <w:r>
        <w:rPr>
          <w:rFonts w:hint="eastAsia"/>
          <w:color w:val="000000"/>
        </w:rPr>
        <w:t>提供邮箱和手机号的修改功能（用户名不可修改），修改后同步更新</w:t>
      </w:r>
      <w:r>
        <w:rPr>
          <w:rFonts w:hint="eastAsia"/>
          <w:color w:val="000000"/>
        </w:rPr>
        <w:t>localStorage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session</w:t>
      </w:r>
      <w:r>
        <w:rPr>
          <w:rFonts w:hint="eastAsia"/>
          <w:color w:val="000000"/>
        </w:rPr>
        <w:t>用户状态。</w:t>
      </w:r>
    </w:p>
    <w:p w14:paraId="333A9E8A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安全设置：</w:t>
      </w:r>
      <w:r>
        <w:rPr>
          <w:rFonts w:hint="eastAsia"/>
          <w:color w:val="000000"/>
        </w:rPr>
        <w:t>提供密码修改功能，需验证当前密码，新密码需满足长度要求和两次一致性校验。</w:t>
      </w:r>
    </w:p>
    <w:p w14:paraId="6AE0E2CE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积分系统：</w:t>
      </w:r>
      <w:r>
        <w:rPr>
          <w:rFonts w:hint="eastAsia"/>
          <w:color w:val="000000"/>
        </w:rPr>
        <w:t>展示当前积分、积分获取规则（注册</w:t>
      </w:r>
      <w:r>
        <w:rPr>
          <w:rFonts w:hint="eastAsia"/>
          <w:color w:val="000000"/>
        </w:rPr>
        <w:t>+100</w:t>
      </w:r>
      <w:r>
        <w:rPr>
          <w:rFonts w:hint="eastAsia"/>
          <w:color w:val="000000"/>
        </w:rPr>
        <w:t>、消费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元</w:t>
      </w:r>
      <w:r>
        <w:rPr>
          <w:rFonts w:hint="eastAsia"/>
          <w:color w:val="000000"/>
        </w:rPr>
        <w:t>+1</w:t>
      </w:r>
      <w:r>
        <w:rPr>
          <w:rFonts w:hint="eastAsia"/>
          <w:color w:val="000000"/>
        </w:rPr>
        <w:t>分、评价</w:t>
      </w:r>
      <w:r>
        <w:rPr>
          <w:rFonts w:hint="eastAsia"/>
          <w:color w:val="000000"/>
        </w:rPr>
        <w:t>+10</w:t>
      </w:r>
      <w:r>
        <w:rPr>
          <w:rFonts w:hint="eastAsia"/>
          <w:color w:val="000000"/>
        </w:rPr>
        <w:t>分、签到</w:t>
      </w:r>
      <w:r>
        <w:rPr>
          <w:rFonts w:hint="eastAsia"/>
          <w:color w:val="000000"/>
        </w:rPr>
        <w:t>+5</w:t>
      </w:r>
      <w:r>
        <w:rPr>
          <w:rFonts w:hint="eastAsia"/>
          <w:color w:val="000000"/>
        </w:rPr>
        <w:t>分），以及每日签到按钮。</w:t>
      </w:r>
    </w:p>
    <w:p w14:paraId="5069EE66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4.2 </w:t>
      </w:r>
      <w:r>
        <w:rPr>
          <w:rFonts w:hint="eastAsia"/>
          <w:color w:val="000000"/>
        </w:rPr>
        <w:t>设计风格分析——</w:t>
      </w: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的模仿与创新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673"/>
        <w:gridCol w:w="2808"/>
        <w:gridCol w:w="3145"/>
      </w:tblGrid>
      <w:tr w:rsidR="00000000" w14:paraId="4F0E95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EB98BF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设计维度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4F9B20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 xml:space="preserve">yuc.wiki </w:t>
            </w:r>
            <w:r>
              <w:rPr>
                <w:rFonts w:hint="eastAsia"/>
                <w:b/>
                <w:bCs/>
                <w:color w:val="000000"/>
              </w:rPr>
              <w:t>原站特征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FED5E6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本项目应用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607FAB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创新改进</w:t>
            </w:r>
          </w:p>
        </w:tc>
      </w:tr>
      <w:tr w:rsidR="00000000" w14:paraId="4715C5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9A2731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整体配色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DE864D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纯白背景、深灰文字、蓝色链接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D3096B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白色主背景</w:t>
            </w:r>
            <w:r>
              <w:rPr>
                <w:rFonts w:hint="eastAsia"/>
                <w:color w:val="000000"/>
              </w:rPr>
              <w:t>(#fff)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#fafafa</w:t>
            </w:r>
            <w:r>
              <w:rPr>
                <w:rFonts w:hint="eastAsia"/>
                <w:color w:val="000000"/>
              </w:rPr>
              <w:t>次背景、深灰文字</w:t>
            </w:r>
            <w:r>
              <w:rPr>
                <w:rFonts w:hint="eastAsia"/>
                <w:color w:val="000000"/>
              </w:rPr>
              <w:t>(#1a1a1a)</w:t>
            </w:r>
            <w:r>
              <w:rPr>
                <w:rFonts w:hint="eastAsia"/>
                <w:color w:val="000000"/>
              </w:rPr>
              <w:t>、蓝色链接</w:t>
            </w:r>
            <w:r>
              <w:rPr>
                <w:rFonts w:hint="eastAsia"/>
                <w:color w:val="000000"/>
              </w:rPr>
              <w:t>(#1a6fb5)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1D38B8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引入柔和的强调色</w:t>
            </w:r>
            <w:r>
              <w:rPr>
                <w:rFonts w:hint="eastAsia"/>
                <w:color w:val="000000"/>
              </w:rPr>
              <w:t>(#4a7c96)</w:t>
            </w:r>
            <w:r>
              <w:rPr>
                <w:rFonts w:hint="eastAsia"/>
                <w:color w:val="000000"/>
              </w:rPr>
              <w:t>用于按钮和选中态；增加标签色彩（红色热门、绿色新品）以适应电商场景</w:t>
            </w:r>
          </w:p>
        </w:tc>
      </w:tr>
      <w:tr w:rsidR="00000000" w14:paraId="2BB0B1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49BDB2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布局方式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FF23F8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表格驱动、按星期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季度组织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138D7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畅销排行榜使用</w:t>
            </w:r>
            <w:r>
              <w:rPr>
                <w:rFonts w:hint="eastAsia"/>
                <w:color w:val="000000"/>
              </w:rPr>
              <w:t>table</w:t>
            </w:r>
            <w:r>
              <w:rPr>
                <w:rFonts w:hint="eastAsia"/>
                <w:color w:val="000000"/>
              </w:rPr>
              <w:t>表格展示；商品信息表使用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rFonts w:hint="eastAsia"/>
                <w:color w:val="000000"/>
              </w:rPr>
              <w:t>属性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值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rFonts w:hint="eastAsia"/>
                <w:color w:val="000000"/>
              </w:rPr>
              <w:t>行格式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266300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引入卡片网格（</w:t>
            </w:r>
            <w:r>
              <w:rPr>
                <w:rFonts w:hint="eastAsia"/>
                <w:color w:val="000000"/>
              </w:rPr>
              <w:t>CSS Grid</w:t>
            </w:r>
            <w:r>
              <w:rPr>
                <w:rFonts w:hint="eastAsia"/>
                <w:color w:val="000000"/>
              </w:rPr>
              <w:t>）作为主要商品展示方式，表格用于排行榜和信息展示</w:t>
            </w:r>
          </w:p>
        </w:tc>
      </w:tr>
      <w:tr w:rsidR="00000000" w14:paraId="65933F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A56F31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信息密度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A76BD7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高密度、信息量大的紧凑布局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E0E40F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商品详情页采用结构化表格完整展示所有元信息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99DBD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适当增加留白和卡片间距以提升可读性和浏览体验</w:t>
            </w:r>
          </w:p>
        </w:tc>
      </w:tr>
      <w:tr w:rsidR="00000000" w14:paraId="17D747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FF1D86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导航结构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1C8EAC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季节性归档导航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9A3306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商品分类胶囊导航</w:t>
            </w:r>
            <w:r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面包屑路径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A4658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增加搜索框和排序功能，适应电商浏览习惯</w:t>
            </w:r>
          </w:p>
        </w:tc>
      </w:tr>
      <w:tr w:rsidR="00000000" w14:paraId="172886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EC5A4D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视觉装饰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510939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极简、无阴影、无渐变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DBB3F6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轻量阴影</w:t>
            </w:r>
            <w:r>
              <w:rPr>
                <w:rFonts w:hint="eastAsia"/>
                <w:color w:val="000000"/>
              </w:rPr>
              <w:t>(shadow-sm/md/lg)</w:t>
            </w:r>
            <w:r>
              <w:rPr>
                <w:rFonts w:hint="eastAsia"/>
                <w:color w:val="000000"/>
              </w:rPr>
              <w:t>、圆角</w:t>
            </w:r>
            <w:r>
              <w:rPr>
                <w:rFonts w:hint="eastAsia"/>
                <w:color w:val="000000"/>
              </w:rPr>
              <w:t>(3-10px)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93BF8E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适度的阴影和圆角使卡片层次分明，</w:t>
            </w:r>
            <w:r>
              <w:rPr>
                <w:rFonts w:hint="eastAsia"/>
                <w:color w:val="000000"/>
              </w:rPr>
              <w:t>hover</w:t>
            </w:r>
            <w:r>
              <w:rPr>
                <w:rFonts w:hint="eastAsia"/>
                <w:color w:val="000000"/>
              </w:rPr>
              <w:t>微动效提升交互体验</w:t>
            </w:r>
          </w:p>
        </w:tc>
      </w:tr>
      <w:tr w:rsidR="00000000" w14:paraId="71CA2E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C07786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类型学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B5FE49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系统字体、可读性优先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E90F9D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-apple-system, PingFang SC, Microsoft YaHei</w:t>
            </w:r>
            <w:r>
              <w:rPr>
                <w:rFonts w:hint="eastAsia"/>
                <w:color w:val="000000"/>
              </w:rPr>
              <w:t>等系统字体栈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08AC6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保持一致的字体层级，大小从</w:t>
            </w:r>
            <w:r>
              <w:rPr>
                <w:rFonts w:hint="eastAsia"/>
                <w:color w:val="000000"/>
              </w:rPr>
              <w:t>0.72rem(</w:t>
            </w:r>
            <w:r>
              <w:rPr>
                <w:rFonts w:hint="eastAsia"/>
                <w:color w:val="000000"/>
              </w:rPr>
              <w:t>标签</w:t>
            </w:r>
            <w:r>
              <w:rPr>
                <w:rFonts w:hint="eastAsia"/>
                <w:color w:val="000000"/>
              </w:rPr>
              <w:t>)</w:t>
            </w:r>
            <w:r>
              <w:rPr>
                <w:rFonts w:hint="eastAsia"/>
                <w:color w:val="000000"/>
              </w:rPr>
              <w:t>到</w:t>
            </w:r>
            <w:r>
              <w:rPr>
                <w:rFonts w:hint="eastAsia"/>
                <w:color w:val="000000"/>
              </w:rPr>
              <w:t>2rem(</w:t>
            </w:r>
            <w:r>
              <w:rPr>
                <w:rFonts w:hint="eastAsia"/>
                <w:color w:val="000000"/>
              </w:rPr>
              <w:t>大标题</w:t>
            </w:r>
            <w:r>
              <w:rPr>
                <w:rFonts w:hint="eastAsia"/>
                <w:color w:val="000000"/>
              </w:rPr>
              <w:t>)</w:t>
            </w:r>
          </w:p>
        </w:tc>
      </w:tr>
    </w:tbl>
    <w:p w14:paraId="745B4B5E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4.3 </w:t>
      </w:r>
      <w:r>
        <w:rPr>
          <w:rFonts w:hint="eastAsia"/>
          <w:color w:val="000000"/>
        </w:rPr>
        <w:t>响应式设计方案比较</w:t>
      </w:r>
    </w:p>
    <w:p w14:paraId="6D674444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方案一</w:t>
      </w:r>
      <w:r>
        <w:rPr>
          <w:rStyle w:val="a4"/>
          <w:rFonts w:hint="eastAsia"/>
          <w:color w:val="000000"/>
        </w:rPr>
        <w:t xml:space="preserve"> </w:t>
      </w:r>
      <w:r>
        <w:rPr>
          <w:rStyle w:val="a4"/>
          <w:rFonts w:hint="eastAsia"/>
          <w:color w:val="000000"/>
        </w:rPr>
        <w:t>——</w:t>
      </w:r>
      <w:r>
        <w:rPr>
          <w:rStyle w:val="a4"/>
          <w:rFonts w:hint="eastAsia"/>
          <w:color w:val="000000"/>
        </w:rPr>
        <w:t xml:space="preserve"> CSS Grid auto-fill</w:t>
      </w:r>
      <w:r>
        <w:rPr>
          <w:rStyle w:val="a4"/>
          <w:rFonts w:hint="eastAsia"/>
          <w:color w:val="000000"/>
        </w:rPr>
        <w:t>（本方案采用）：</w:t>
      </w:r>
      <w:r>
        <w:rPr>
          <w:rFonts w:hint="eastAsia"/>
          <w:color w:val="000000"/>
        </w:rPr>
        <w:t>使用</w:t>
      </w:r>
      <w:r>
        <w:rPr>
          <w:rFonts w:hint="eastAsia"/>
          <w:color w:val="000000"/>
        </w:rPr>
        <w:t xml:space="preserve"> grid-template-columns: repeat(auto-fill, minmax(240px, 1fr)) </w:t>
      </w:r>
      <w:r>
        <w:rPr>
          <w:rFonts w:hint="eastAsia"/>
          <w:color w:val="000000"/>
        </w:rPr>
        <w:t>实现商品卡片网格的自动流式布局，无需</w:t>
      </w:r>
      <w:r>
        <w:rPr>
          <w:rFonts w:hint="eastAsia"/>
          <w:color w:val="000000"/>
        </w:rPr>
        <w:t>JavaScript</w:t>
      </w:r>
      <w:r>
        <w:rPr>
          <w:rFonts w:hint="eastAsia"/>
          <w:color w:val="000000"/>
        </w:rPr>
        <w:t>干预，浏览器自动根据容器宽度计算列数。</w:t>
      </w:r>
    </w:p>
    <w:p w14:paraId="2DB2CCEE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优势：代码简洁，性能好，自适应各种屏幕宽度。</w:t>
      </w:r>
    </w:p>
    <w:p w14:paraId="3F6C936A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方案二</w:t>
      </w:r>
      <w:r>
        <w:rPr>
          <w:rStyle w:val="a4"/>
          <w:rFonts w:hint="eastAsia"/>
          <w:color w:val="000000"/>
        </w:rPr>
        <w:t xml:space="preserve"> </w:t>
      </w:r>
      <w:r>
        <w:rPr>
          <w:rStyle w:val="a4"/>
          <w:rFonts w:hint="eastAsia"/>
          <w:color w:val="000000"/>
        </w:rPr>
        <w:t>——</w:t>
      </w:r>
      <w:r>
        <w:rPr>
          <w:rStyle w:val="a4"/>
          <w:rFonts w:hint="eastAsia"/>
          <w:color w:val="000000"/>
        </w:rPr>
        <w:t xml:space="preserve"> </w:t>
      </w:r>
      <w:r>
        <w:rPr>
          <w:rStyle w:val="a4"/>
          <w:rFonts w:hint="eastAsia"/>
          <w:color w:val="000000"/>
        </w:rPr>
        <w:t>固定断点（</w:t>
      </w:r>
      <w:r>
        <w:rPr>
          <w:rStyle w:val="a4"/>
          <w:rFonts w:hint="eastAsia"/>
          <w:color w:val="000000"/>
        </w:rPr>
        <w:t>@media</w:t>
      </w:r>
      <w:r>
        <w:rPr>
          <w:rStyle w:val="a4"/>
          <w:rFonts w:hint="eastAsia"/>
          <w:color w:val="000000"/>
        </w:rPr>
        <w:t>）：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768px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480px</w:t>
      </w:r>
      <w:r>
        <w:rPr>
          <w:rFonts w:hint="eastAsia"/>
          <w:color w:val="000000"/>
        </w:rPr>
        <w:t>两个断点处手动设置网格列数（分别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列→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列→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列）。</w:t>
      </w:r>
    </w:p>
    <w:p w14:paraId="436011E3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优势：精确控制；劣势：断点间过渡不够流畅，维护成本高。</w:t>
      </w:r>
    </w:p>
    <w:p w14:paraId="579B1D23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结论：</w:t>
      </w:r>
      <w:r>
        <w:rPr>
          <w:rFonts w:hint="eastAsia"/>
          <w:color w:val="000000"/>
        </w:rPr>
        <w:t>方案一更简洁高效，本项目中商品网格采用方案一，页面整体布局（如结算页双栏、个人中心双栏）在</w:t>
      </w:r>
      <w:r>
        <w:rPr>
          <w:rFonts w:hint="eastAsia"/>
          <w:color w:val="000000"/>
        </w:rPr>
        <w:t>768px</w:t>
      </w:r>
      <w:r>
        <w:rPr>
          <w:rFonts w:hint="eastAsia"/>
          <w:color w:val="000000"/>
        </w:rPr>
        <w:t>处采用方案二切换为单栏布局。</w:t>
      </w:r>
    </w:p>
    <w:p w14:paraId="74B9A23A" w14:textId="77777777" w:rsidR="00D04138" w:rsidRDefault="00D04138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五、操作异常问题与解决方案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344"/>
        <w:gridCol w:w="2345"/>
        <w:gridCol w:w="3060"/>
      </w:tblGrid>
      <w:tr w:rsidR="00000000" w14:paraId="2B4377D4" w14:textId="77777777"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917519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45F475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问题描述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C00513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原因分析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8F51D8" w14:textId="77777777" w:rsidR="00D04138" w:rsidRDefault="00D04138">
            <w:pPr>
              <w:spacing w:before="180" w:after="1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解决方案</w:t>
            </w:r>
          </w:p>
        </w:tc>
      </w:tr>
      <w:tr w:rsidR="00000000" w14:paraId="589B5E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58C7DF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F89745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购物车数量徽标在多个页面间不同步更新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D00311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localStorage</w:t>
            </w:r>
            <w:r>
              <w:rPr>
                <w:rFonts w:hint="eastAsia"/>
                <w:color w:val="000000"/>
              </w:rPr>
              <w:t>数据变化后，其他已打开的页面不会自动感知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126437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在</w:t>
            </w:r>
            <w:r>
              <w:rPr>
                <w:rFonts w:hint="eastAsia"/>
                <w:color w:val="000000"/>
              </w:rPr>
              <w:t>ShoppingCart.onChange()</w:t>
            </w:r>
            <w:r>
              <w:rPr>
                <w:rFonts w:hint="eastAsia"/>
                <w:color w:val="000000"/>
              </w:rPr>
              <w:t>回调中统一更新所有页面的</w:t>
            </w:r>
            <w:r>
              <w:rPr>
                <w:rFonts w:hint="eastAsia"/>
                <w:color w:val="000000"/>
              </w:rPr>
              <w:t>.cart-count</w:t>
            </w:r>
            <w:r>
              <w:rPr>
                <w:rFonts w:hint="eastAsia"/>
                <w:color w:val="000000"/>
              </w:rPr>
              <w:t>元素；在每次页面</w:t>
            </w:r>
            <w:r>
              <w:rPr>
                <w:rFonts w:hint="eastAsia"/>
                <w:color w:val="000000"/>
              </w:rPr>
              <w:t>DOMContentLoaded</w:t>
            </w:r>
            <w:r>
              <w:rPr>
                <w:rFonts w:hint="eastAsia"/>
                <w:color w:val="000000"/>
              </w:rPr>
              <w:t>时调用</w:t>
            </w:r>
            <w:r>
              <w:rPr>
                <w:rFonts w:hint="eastAsia"/>
                <w:color w:val="000000"/>
              </w:rPr>
              <w:t>updateCartBadge()</w:t>
            </w:r>
            <w:r>
              <w:rPr>
                <w:rFonts w:hint="eastAsia"/>
                <w:color w:val="000000"/>
              </w:rPr>
              <w:t>主动刷新</w:t>
            </w:r>
          </w:p>
        </w:tc>
      </w:tr>
      <w:tr w:rsidR="00000000" w14:paraId="7E740A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95BF3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D51991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商品详情页刷新后显示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rFonts w:hint="eastAsia"/>
                <w:color w:val="000000"/>
              </w:rPr>
              <w:t>商品不存在</w:t>
            </w:r>
            <w:r>
              <w:rPr>
                <w:rFonts w:hint="eastAsia"/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4283D3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URL</w:t>
            </w:r>
            <w:r>
              <w:rPr>
                <w:rFonts w:hint="eastAsia"/>
                <w:color w:val="000000"/>
              </w:rPr>
              <w:t>参数（</w:t>
            </w:r>
            <w:r>
              <w:rPr>
                <w:rFonts w:hint="eastAsia"/>
                <w:color w:val="000000"/>
              </w:rPr>
              <w:t>?id=xx</w:t>
            </w:r>
            <w:r>
              <w:rPr>
                <w:rFonts w:hint="eastAsia"/>
                <w:color w:val="000000"/>
              </w:rPr>
              <w:t>）在页面初次渲染时尚未被读取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C81FAE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将商品</w:t>
            </w:r>
            <w:r>
              <w:rPr>
                <w:rFonts w:hint="eastAsia"/>
                <w:color w:val="000000"/>
              </w:rPr>
              <w:t>ID</w:t>
            </w:r>
            <w:r>
              <w:rPr>
                <w:rFonts w:hint="eastAsia"/>
                <w:color w:val="000000"/>
              </w:rPr>
              <w:t>的获取和验证放在</w:t>
            </w:r>
            <w:r>
              <w:rPr>
                <w:rFonts w:hint="eastAsia"/>
                <w:color w:val="000000"/>
              </w:rPr>
              <w:t>DOMContentLoaded</w:t>
            </w:r>
            <w:r>
              <w:rPr>
                <w:rFonts w:hint="eastAsia"/>
                <w:color w:val="000000"/>
              </w:rPr>
              <w:t>事件中，确保</w:t>
            </w:r>
            <w:r>
              <w:rPr>
                <w:rFonts w:hint="eastAsia"/>
                <w:color w:val="000000"/>
              </w:rPr>
              <w:t>DOM</w:t>
            </w:r>
            <w:r>
              <w:rPr>
                <w:rFonts w:hint="eastAsia"/>
                <w:color w:val="000000"/>
              </w:rPr>
              <w:t>和脚本完全就绪后再渲染</w:t>
            </w:r>
          </w:p>
        </w:tc>
      </w:tr>
      <w:tr w:rsidR="00000000" w14:paraId="56E9F0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C6F50F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B40EE7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移动端导航菜单在</w:t>
            </w:r>
            <w:r>
              <w:rPr>
                <w:rFonts w:hint="eastAsia"/>
                <w:color w:val="000000"/>
              </w:rPr>
              <w:t>768px</w:t>
            </w:r>
            <w:r>
              <w:rPr>
                <w:rFonts w:hint="eastAsia"/>
                <w:color w:val="000000"/>
              </w:rPr>
              <w:t>以下无法展开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AC6E36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CSS</w:t>
            </w:r>
            <w:r>
              <w:rPr>
                <w:rFonts w:hint="eastAsia"/>
                <w:color w:val="000000"/>
              </w:rPr>
              <w:t>中</w:t>
            </w:r>
            <w:r>
              <w:rPr>
                <w:rFonts w:hint="eastAsia"/>
                <w:color w:val="000000"/>
              </w:rPr>
              <w:t>.header-nav</w:t>
            </w:r>
            <w:r>
              <w:rPr>
                <w:rFonts w:hint="eastAsia"/>
                <w:color w:val="000000"/>
              </w:rPr>
              <w:t>设置了</w:t>
            </w:r>
            <w:r>
              <w:rPr>
                <w:rFonts w:hint="eastAsia"/>
                <w:color w:val="000000"/>
              </w:rPr>
              <w:t>display:none</w:t>
            </w:r>
            <w:r>
              <w:rPr>
                <w:rFonts w:hint="eastAsia"/>
                <w:color w:val="000000"/>
              </w:rPr>
              <w:t>隐藏，但缺少</w:t>
            </w:r>
            <w:r>
              <w:rPr>
                <w:rFonts w:hint="eastAsia"/>
                <w:color w:val="000000"/>
              </w:rPr>
              <w:t>.show</w:t>
            </w:r>
            <w:r>
              <w:rPr>
                <w:rFonts w:hint="eastAsia"/>
                <w:color w:val="000000"/>
              </w:rPr>
              <w:t>类的样式定义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0CF398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在响应式媒体查询中添加</w:t>
            </w:r>
            <w:r>
              <w:rPr>
                <w:rFonts w:hint="eastAsia"/>
                <w:color w:val="000000"/>
              </w:rPr>
              <w:t>.header-nav.show { display: flex; }</w:t>
            </w:r>
            <w:r>
              <w:rPr>
                <w:rFonts w:hint="eastAsia"/>
                <w:color w:val="000000"/>
              </w:rPr>
              <w:t>规则，并为移动端下拉菜单设置</w:t>
            </w:r>
            <w:r>
              <w:rPr>
                <w:rFonts w:hint="eastAsia"/>
                <w:color w:val="000000"/>
              </w:rPr>
              <w:t>position: static</w:t>
            </w:r>
            <w:r>
              <w:rPr>
                <w:rFonts w:hint="eastAsia"/>
                <w:color w:val="000000"/>
              </w:rPr>
              <w:t>避免定位问题</w:t>
            </w:r>
          </w:p>
        </w:tc>
      </w:tr>
      <w:tr w:rsidR="00000000" w14:paraId="770F4B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B1AB06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FAE9BC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表单验证错误提示在用户修正输入后不消失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E5A1FF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验证逻辑只在表单提交时执行，输入过程中不主动清除错误状态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847F29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为所有</w:t>
            </w:r>
            <w:r>
              <w:rPr>
                <w:rFonts w:hint="eastAsia"/>
                <w:color w:val="000000"/>
              </w:rPr>
              <w:t>.form-control</w:t>
            </w:r>
            <w:r>
              <w:rPr>
                <w:rFonts w:hint="eastAsia"/>
                <w:color w:val="000000"/>
              </w:rPr>
              <w:t>元素添加</w:t>
            </w:r>
            <w:r>
              <w:rPr>
                <w:rFonts w:hint="eastAsia"/>
                <w:color w:val="000000"/>
              </w:rPr>
              <w:t>input</w:t>
            </w:r>
            <w:r>
              <w:rPr>
                <w:rFonts w:hint="eastAsia"/>
                <w:color w:val="000000"/>
              </w:rPr>
              <w:t>事件监听器，在用户重新输入时自动清除对应错误提示和</w:t>
            </w:r>
            <w:r>
              <w:rPr>
                <w:rFonts w:hint="eastAsia"/>
                <w:color w:val="000000"/>
              </w:rPr>
              <w:t>error</w:t>
            </w:r>
            <w:r>
              <w:rPr>
                <w:rFonts w:hint="eastAsia"/>
                <w:color w:val="000000"/>
              </w:rPr>
              <w:t>样式类</w:t>
            </w:r>
          </w:p>
        </w:tc>
      </w:tr>
      <w:tr w:rsidR="00000000" w14:paraId="468BC3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D7B2A0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EC583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订单提交按钮可重复点击导致重复下单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007F95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异步提交过程中未对按钮进行防重复处理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2B55EB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在</w:t>
            </w:r>
            <w:r>
              <w:rPr>
                <w:rFonts w:hint="eastAsia"/>
                <w:color w:val="000000"/>
              </w:rPr>
              <w:t>submitOrder()</w:t>
            </w:r>
            <w:r>
              <w:rPr>
                <w:rFonts w:hint="eastAsia"/>
                <w:color w:val="000000"/>
              </w:rPr>
              <w:t>执行时立即禁用提交按钮（</w:t>
            </w:r>
            <w:r>
              <w:rPr>
                <w:rFonts w:hint="eastAsia"/>
                <w:color w:val="000000"/>
              </w:rPr>
              <w:t>disabled=true</w:t>
            </w:r>
            <w:r>
              <w:rPr>
                <w:rFonts w:hint="eastAsia"/>
                <w:color w:val="000000"/>
              </w:rPr>
              <w:t>），修改按钮文案为</w:t>
            </w:r>
            <w:r>
              <w:rPr>
                <w:rFonts w:hint="eastAsia"/>
                <w:color w:val="000000"/>
              </w:rPr>
              <w:t>"</w:t>
            </w:r>
            <w:r>
              <w:rPr>
                <w:rFonts w:hint="eastAsia"/>
                <w:color w:val="000000"/>
              </w:rPr>
              <w:t>提交中</w:t>
            </w:r>
            <w:r>
              <w:rPr>
                <w:rFonts w:hint="eastAsia"/>
                <w:color w:val="000000"/>
              </w:rPr>
              <w:t>..."</w:t>
            </w:r>
            <w:r>
              <w:rPr>
                <w:rFonts w:hint="eastAsia"/>
                <w:color w:val="000000"/>
              </w:rPr>
              <w:t>；仅在提交成功或失败后恢复</w:t>
            </w:r>
          </w:p>
        </w:tc>
      </w:tr>
      <w:tr w:rsidR="00000000" w14:paraId="5395CE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CD8460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5C3DD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商品图片加载失败时页面布局错乱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BCB7AC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图片</w:t>
            </w:r>
            <w:r>
              <w:rPr>
                <w:rFonts w:hint="eastAsia"/>
                <w:color w:val="000000"/>
              </w:rPr>
              <w:t>src</w:t>
            </w:r>
            <w:r>
              <w:rPr>
                <w:rFonts w:hint="eastAsia"/>
                <w:color w:val="000000"/>
              </w:rPr>
              <w:t>路径错误或文件缺失，</w:t>
            </w:r>
            <w:r>
              <w:rPr>
                <w:rFonts w:hint="eastAsia"/>
                <w:color w:val="000000"/>
              </w:rPr>
              <w:t>img</w:t>
            </w:r>
            <w:r>
              <w:rPr>
                <w:rFonts w:hint="eastAsia"/>
                <w:color w:val="000000"/>
              </w:rPr>
              <w:t>元素无占位处理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DF0A2A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为所有</w:t>
            </w:r>
            <w:r>
              <w:rPr>
                <w:rFonts w:hint="eastAsia"/>
                <w:color w:val="000000"/>
              </w:rPr>
              <w:t>img</w:t>
            </w:r>
            <w:r>
              <w:rPr>
                <w:rFonts w:hint="eastAsia"/>
                <w:color w:val="000000"/>
              </w:rPr>
              <w:t>标签添加</w:t>
            </w:r>
            <w:r>
              <w:rPr>
                <w:rFonts w:hint="eastAsia"/>
                <w:color w:val="000000"/>
              </w:rPr>
              <w:t>onerror</w:t>
            </w:r>
            <w:r>
              <w:rPr>
                <w:rFonts w:hint="eastAsia"/>
                <w:color w:val="000000"/>
              </w:rPr>
              <w:t>属性，加载失败时替换为内联</w:t>
            </w:r>
            <w:r>
              <w:rPr>
                <w:rFonts w:hint="eastAsia"/>
                <w:color w:val="000000"/>
              </w:rPr>
              <w:t>SVG</w:t>
            </w:r>
            <w:r>
              <w:rPr>
                <w:rFonts w:hint="eastAsia"/>
                <w:color w:val="000000"/>
              </w:rPr>
              <w:t>占位图（灰色背景</w:t>
            </w:r>
            <w:r>
              <w:rPr>
                <w:rFonts w:hint="eastAsia"/>
                <w:color w:val="000000"/>
              </w:rPr>
              <w:t>+</w:t>
            </w:r>
            <w:r>
              <w:rPr>
                <w:rFonts w:hint="eastAsia"/>
                <w:color w:val="000000"/>
              </w:rPr>
              <w:t>文字提示）</w:t>
            </w:r>
          </w:p>
        </w:tc>
      </w:tr>
      <w:tr w:rsidR="00000000" w14:paraId="205F3F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1D8F15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06DDCA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localStorage</w:t>
            </w:r>
            <w:r>
              <w:rPr>
                <w:rFonts w:hint="eastAsia"/>
                <w:color w:val="000000"/>
              </w:rPr>
              <w:t>数据在隐私模式下可能不可用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775AF7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Safari</w:t>
            </w:r>
            <w:r>
              <w:rPr>
                <w:rFonts w:hint="eastAsia"/>
                <w:color w:val="000000"/>
              </w:rPr>
              <w:t>隐私模式、部分浏览器设置会禁用</w:t>
            </w:r>
            <w:r>
              <w:rPr>
                <w:rFonts w:hint="eastAsia"/>
                <w:color w:val="000000"/>
              </w:rPr>
              <w:t>localStorage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95B44" w14:textId="77777777" w:rsidR="00D04138" w:rsidRDefault="00D04138">
            <w:pPr>
              <w:spacing w:before="180" w:after="18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所有</w:t>
            </w:r>
            <w:r>
              <w:rPr>
                <w:rFonts w:hint="eastAsia"/>
                <w:color w:val="000000"/>
              </w:rPr>
              <w:t>localStorage</w:t>
            </w:r>
            <w:r>
              <w:rPr>
                <w:rFonts w:hint="eastAsia"/>
                <w:color w:val="000000"/>
              </w:rPr>
              <w:t>读写操作包裹在</w:t>
            </w:r>
            <w:r>
              <w:rPr>
                <w:rFonts w:hint="eastAsia"/>
                <w:color w:val="000000"/>
              </w:rPr>
              <w:t>try-catch</w:t>
            </w:r>
            <w:r>
              <w:rPr>
                <w:rFonts w:hint="eastAsia"/>
                <w:color w:val="000000"/>
              </w:rPr>
              <w:t>中，失败时返回空数组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空对象作为降级方案，确保页面不崩溃</w:t>
            </w:r>
          </w:p>
        </w:tc>
      </w:tr>
    </w:tbl>
    <w:p w14:paraId="012658D4" w14:textId="77777777" w:rsidR="00D04138" w:rsidRDefault="00D04138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六、实验总结</w:t>
      </w:r>
    </w:p>
    <w:p w14:paraId="372A6BEC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6.1 </w:t>
      </w:r>
      <w:r>
        <w:rPr>
          <w:rFonts w:hint="eastAsia"/>
          <w:color w:val="000000"/>
        </w:rPr>
        <w:t>完成情况</w:t>
      </w:r>
    </w:p>
    <w:p w14:paraId="717B0B55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本次实验成功完成了一个功能完整的动漫周边购物商城——長門番堂。项目涵盖了实验指导书要求的全部基础功能（首页轮播图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搜索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分类、登录注册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校验、商品详情、购物车、结算支付、个人中心），并在以下方面进行了拓展：</w:t>
      </w:r>
    </w:p>
    <w:p w14:paraId="186EB5F1" w14:textId="77777777" w:rsidR="00D04138" w:rsidRDefault="00D04138">
      <w:pPr>
        <w:numPr>
          <w:ilvl w:val="0"/>
          <w:numId w:val="2"/>
        </w:numPr>
        <w:spacing w:before="45" w:after="45"/>
        <w:ind w:left="1200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设计创新：</w:t>
      </w:r>
      <w:r>
        <w:rPr>
          <w:rFonts w:hint="eastAsia"/>
          <w:color w:val="000000"/>
        </w:rPr>
        <w:t>将</w:t>
      </w: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的极简</w:t>
      </w:r>
      <w:r>
        <w:rPr>
          <w:rFonts w:hint="eastAsia"/>
          <w:color w:val="000000"/>
        </w:rPr>
        <w:t>wiki</w:t>
      </w:r>
      <w:r>
        <w:rPr>
          <w:rFonts w:hint="eastAsia"/>
          <w:color w:val="000000"/>
        </w:rPr>
        <w:t>风格创新性地应用于电商场景，形成了独特的视觉识别度</w:t>
      </w:r>
    </w:p>
    <w:p w14:paraId="6A468DFA" w14:textId="77777777" w:rsidR="00D04138" w:rsidRDefault="00D04138">
      <w:pPr>
        <w:numPr>
          <w:ilvl w:val="0"/>
          <w:numId w:val="2"/>
        </w:numPr>
        <w:spacing w:before="45" w:after="45"/>
        <w:ind w:left="1200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架构优化：</w:t>
      </w:r>
      <w:r>
        <w:rPr>
          <w:rFonts w:hint="eastAsia"/>
          <w:color w:val="000000"/>
        </w:rPr>
        <w:t>采用面向对象的模块化设计（</w:t>
      </w:r>
      <w:r>
        <w:rPr>
          <w:rFonts w:hint="eastAsia"/>
          <w:color w:val="000000"/>
        </w:rPr>
        <w:t>ShoppingCart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CheckoutManager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ToastManager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NavigationManager</w:t>
      </w:r>
      <w:r>
        <w:rPr>
          <w:rFonts w:hint="eastAsia"/>
          <w:color w:val="000000"/>
        </w:rPr>
        <w:t>等类），代码结构清晰、可维护性强</w:t>
      </w:r>
    </w:p>
    <w:p w14:paraId="2FC1AF33" w14:textId="77777777" w:rsidR="00D04138" w:rsidRDefault="00D04138">
      <w:pPr>
        <w:numPr>
          <w:ilvl w:val="0"/>
          <w:numId w:val="2"/>
        </w:numPr>
        <w:spacing w:before="45" w:after="45"/>
        <w:ind w:left="1200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用户体验：</w:t>
      </w:r>
      <w:r>
        <w:rPr>
          <w:rFonts w:hint="eastAsia"/>
          <w:color w:val="000000"/>
        </w:rPr>
        <w:t>实现了</w:t>
      </w:r>
      <w:r>
        <w:rPr>
          <w:rFonts w:hint="eastAsia"/>
          <w:color w:val="000000"/>
        </w:rPr>
        <w:t>Toast</w:t>
      </w:r>
      <w:r>
        <w:rPr>
          <w:rFonts w:hint="eastAsia"/>
          <w:color w:val="000000"/>
        </w:rPr>
        <w:t>消息提示、模态框二次确认、表单实时校验与错误清除、购物车徽标实时更新、</w:t>
      </w:r>
      <w:r>
        <w:rPr>
          <w:rFonts w:hint="eastAsia"/>
          <w:color w:val="000000"/>
        </w:rPr>
        <w:t>hover</w:t>
      </w:r>
      <w:r>
        <w:rPr>
          <w:rFonts w:hint="eastAsia"/>
          <w:color w:val="000000"/>
        </w:rPr>
        <w:t>微动效等细节优化</w:t>
      </w:r>
    </w:p>
    <w:p w14:paraId="346B0946" w14:textId="77777777" w:rsidR="00D04138" w:rsidRDefault="00D04138">
      <w:pPr>
        <w:numPr>
          <w:ilvl w:val="0"/>
          <w:numId w:val="2"/>
        </w:numPr>
        <w:spacing w:before="45" w:after="45"/>
        <w:ind w:left="1200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数据管理：</w:t>
      </w:r>
      <w:r>
        <w:rPr>
          <w:rFonts w:hint="eastAsia"/>
          <w:color w:val="000000"/>
        </w:rPr>
        <w:t>实现了完整的商品</w:t>
      </w:r>
      <w:r>
        <w:rPr>
          <w:rFonts w:hint="eastAsia"/>
          <w:color w:val="000000"/>
        </w:rPr>
        <w:t>CRUD</w:t>
      </w:r>
      <w:r>
        <w:rPr>
          <w:rFonts w:hint="eastAsia"/>
          <w:color w:val="000000"/>
        </w:rPr>
        <w:t>、购物车管理、用户认证、订单生命周期管理等数据操作</w:t>
      </w:r>
    </w:p>
    <w:p w14:paraId="094FA2CB" w14:textId="77777777" w:rsidR="00D04138" w:rsidRDefault="00D04138">
      <w:pPr>
        <w:numPr>
          <w:ilvl w:val="0"/>
          <w:numId w:val="2"/>
        </w:numPr>
        <w:spacing w:before="45" w:after="45"/>
        <w:ind w:left="1200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响应式设计：</w:t>
      </w:r>
      <w:r>
        <w:rPr>
          <w:rFonts w:hint="eastAsia"/>
          <w:color w:val="000000"/>
        </w:rPr>
        <w:t>适配桌面端（</w:t>
      </w:r>
      <w:r>
        <w:rPr>
          <w:rFonts w:hint="eastAsia"/>
          <w:color w:val="000000"/>
        </w:rPr>
        <w:t>&gt;1200px</w:t>
      </w:r>
      <w:r>
        <w:rPr>
          <w:rFonts w:hint="eastAsia"/>
          <w:color w:val="000000"/>
        </w:rPr>
        <w:t>）、平板端（</w:t>
      </w:r>
      <w:r>
        <w:rPr>
          <w:rFonts w:hint="eastAsia"/>
          <w:color w:val="000000"/>
        </w:rPr>
        <w:t>768-1200px</w:t>
      </w:r>
      <w:r>
        <w:rPr>
          <w:rFonts w:hint="eastAsia"/>
          <w:color w:val="000000"/>
        </w:rPr>
        <w:t>）、手机端（</w:t>
      </w:r>
      <w:r>
        <w:rPr>
          <w:rFonts w:hint="eastAsia"/>
          <w:color w:val="000000"/>
        </w:rPr>
        <w:t>&lt;768px</w:t>
      </w:r>
      <w:r>
        <w:rPr>
          <w:rFonts w:hint="eastAsia"/>
          <w:color w:val="000000"/>
        </w:rPr>
        <w:t>）三档屏幕</w:t>
      </w:r>
    </w:p>
    <w:p w14:paraId="4F24E97C" w14:textId="77777777" w:rsidR="00D04138" w:rsidRDefault="00D04138">
      <w:pPr>
        <w:numPr>
          <w:ilvl w:val="0"/>
          <w:numId w:val="2"/>
        </w:numPr>
        <w:spacing w:before="45" w:after="45"/>
        <w:ind w:left="1200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积分系统：</w:t>
      </w:r>
      <w:r>
        <w:rPr>
          <w:rFonts w:hint="eastAsia"/>
          <w:color w:val="000000"/>
        </w:rPr>
        <w:t>新增了用户积分获取和使用规则，增强了用户粘性设计</w:t>
      </w:r>
    </w:p>
    <w:p w14:paraId="561E2C89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6.2 </w:t>
      </w:r>
      <w:r>
        <w:rPr>
          <w:rFonts w:hint="eastAsia"/>
          <w:color w:val="000000"/>
        </w:rPr>
        <w:t>技术收获</w:t>
      </w:r>
    </w:p>
    <w:p w14:paraId="5E9F7296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）深入理解了</w:t>
      </w:r>
      <w:r>
        <w:rPr>
          <w:rFonts w:hint="eastAsia"/>
          <w:color w:val="000000"/>
        </w:rPr>
        <w:t>CSS Grid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Flexbox</w:t>
      </w:r>
      <w:r>
        <w:rPr>
          <w:rFonts w:hint="eastAsia"/>
          <w:color w:val="000000"/>
        </w:rPr>
        <w:t>在不同布局场景下的适用性——</w:t>
      </w:r>
      <w:r>
        <w:rPr>
          <w:rFonts w:hint="eastAsia"/>
          <w:color w:val="000000"/>
        </w:rPr>
        <w:t>Grid</w:t>
      </w:r>
      <w:r>
        <w:rPr>
          <w:rFonts w:hint="eastAsia"/>
          <w:color w:val="000000"/>
        </w:rPr>
        <w:t>适合二维网格布局（商品列表、页面整体结构），</w:t>
      </w:r>
      <w:r>
        <w:rPr>
          <w:rFonts w:hint="eastAsia"/>
          <w:color w:val="000000"/>
        </w:rPr>
        <w:t>Flexbox</w:t>
      </w:r>
      <w:r>
        <w:rPr>
          <w:rFonts w:hint="eastAsia"/>
          <w:color w:val="000000"/>
        </w:rPr>
        <w:t>适合一维对齐分布（导航栏、卡片内部）。</w:t>
      </w:r>
    </w:p>
    <w:p w14:paraId="25FBD722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）掌握了</w:t>
      </w:r>
      <w:r>
        <w:rPr>
          <w:rFonts w:hint="eastAsia"/>
          <w:color w:val="000000"/>
        </w:rPr>
        <w:t>CSS</w:t>
      </w:r>
      <w:r>
        <w:rPr>
          <w:rFonts w:hint="eastAsia"/>
          <w:color w:val="000000"/>
        </w:rPr>
        <w:t>变量的实战应用——通过</w:t>
      </w:r>
      <w:r>
        <w:rPr>
          <w:rFonts w:hint="eastAsia"/>
          <w:color w:val="000000"/>
        </w:rPr>
        <w:t>:root</w:t>
      </w:r>
      <w:r>
        <w:rPr>
          <w:rFonts w:hint="eastAsia"/>
          <w:color w:val="000000"/>
        </w:rPr>
        <w:t>定义全局设计令牌（颜色、间距、圆角、字体等），极大提升了样式的一致性和可维护性，修改主题只需更改变量值。</w:t>
      </w:r>
    </w:p>
    <w:p w14:paraId="497909BE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）实践了</w:t>
      </w:r>
      <w:r>
        <w:rPr>
          <w:rFonts w:hint="eastAsia"/>
          <w:color w:val="000000"/>
        </w:rPr>
        <w:t>JavaScript</w:t>
      </w:r>
      <w:r>
        <w:rPr>
          <w:rFonts w:hint="eastAsia"/>
          <w:color w:val="000000"/>
        </w:rPr>
        <w:t>面向对象编程——将业务逻辑封装为类，通过实例方法和数据与</w:t>
      </w:r>
      <w:r>
        <w:rPr>
          <w:rFonts w:hint="eastAsia"/>
          <w:color w:val="000000"/>
        </w:rPr>
        <w:t>UI</w:t>
      </w:r>
      <w:r>
        <w:rPr>
          <w:rFonts w:hint="eastAsia"/>
          <w:color w:val="000000"/>
        </w:rPr>
        <w:t>的解耦，实现了关注点分离。</w:t>
      </w:r>
      <w:r>
        <w:rPr>
          <w:rFonts w:hint="eastAsia"/>
          <w:color w:val="000000"/>
        </w:rPr>
        <w:t>ShoppingCart</w:t>
      </w:r>
      <w:r>
        <w:rPr>
          <w:rFonts w:hint="eastAsia"/>
          <w:color w:val="000000"/>
        </w:rPr>
        <w:t>类独立于任何页面，可在任意上下文中复用。</w:t>
      </w:r>
    </w:p>
    <w:p w14:paraId="4377A86C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）学习了</w:t>
      </w:r>
      <w:r>
        <w:rPr>
          <w:rFonts w:hint="eastAsia"/>
          <w:color w:val="000000"/>
        </w:rPr>
        <w:t>localStorage</w:t>
      </w:r>
      <w:r>
        <w:rPr>
          <w:rFonts w:hint="eastAsia"/>
          <w:color w:val="000000"/>
        </w:rPr>
        <w:t>在客户端应用中的数据管理策略——</w:t>
      </w:r>
      <w:r>
        <w:rPr>
          <w:rFonts w:hint="eastAsia"/>
          <w:color w:val="000000"/>
        </w:rPr>
        <w:t>JSON</w:t>
      </w:r>
      <w:r>
        <w:rPr>
          <w:rFonts w:hint="eastAsia"/>
          <w:color w:val="000000"/>
        </w:rPr>
        <w:t>序列化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反序列化、</w:t>
      </w:r>
      <w:r>
        <w:rPr>
          <w:rFonts w:hint="eastAsia"/>
          <w:color w:val="000000"/>
        </w:rPr>
        <w:t>try-catch</w:t>
      </w:r>
      <w:r>
        <w:rPr>
          <w:rFonts w:hint="eastAsia"/>
          <w:color w:val="000000"/>
        </w:rPr>
        <w:t>防护、数据变化后的</w:t>
      </w:r>
      <w:r>
        <w:rPr>
          <w:rFonts w:hint="eastAsia"/>
          <w:color w:val="000000"/>
        </w:rPr>
        <w:t>UI</w:t>
      </w:r>
      <w:r>
        <w:rPr>
          <w:rFonts w:hint="eastAsia"/>
          <w:color w:val="000000"/>
        </w:rPr>
        <w:t>同步更新机制。</w:t>
      </w:r>
    </w:p>
    <w:p w14:paraId="60850E60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）提升了响应式设计的实战能力——理解了移动优先与桌面优先两种策略的区别，本项目采用桌面优先（默认样式为桌面端，通过</w:t>
      </w:r>
      <w:r>
        <w:rPr>
          <w:rFonts w:hint="eastAsia"/>
          <w:color w:val="000000"/>
        </w:rPr>
        <w:t>@media</w:t>
      </w:r>
      <w:r>
        <w:rPr>
          <w:rFonts w:hint="eastAsia"/>
          <w:color w:val="000000"/>
        </w:rPr>
        <w:t>逐步降级）。</w:t>
      </w:r>
    </w:p>
    <w:p w14:paraId="6B855C3A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6.3 </w:t>
      </w:r>
      <w:r>
        <w:rPr>
          <w:rFonts w:hint="eastAsia"/>
          <w:color w:val="000000"/>
        </w:rPr>
        <w:t>不足与展望</w:t>
      </w:r>
    </w:p>
    <w:p w14:paraId="763017BA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）目前数据存储完全依赖</w:t>
      </w:r>
      <w:r>
        <w:rPr>
          <w:rFonts w:hint="eastAsia"/>
          <w:color w:val="000000"/>
        </w:rPr>
        <w:t>localStorage</w:t>
      </w:r>
      <w:r>
        <w:rPr>
          <w:rFonts w:hint="eastAsia"/>
          <w:color w:val="000000"/>
        </w:rPr>
        <w:t>，无法实现跨设备同步。未来可引入后端数据库（如</w:t>
      </w:r>
      <w:r>
        <w:rPr>
          <w:rFonts w:hint="eastAsia"/>
          <w:color w:val="000000"/>
        </w:rPr>
        <w:t>MySQL/MongoDB</w:t>
      </w:r>
      <w:r>
        <w:rPr>
          <w:rFonts w:hint="eastAsia"/>
          <w:color w:val="000000"/>
        </w:rPr>
        <w:t>）配合</w:t>
      </w:r>
      <w:r>
        <w:rPr>
          <w:rFonts w:hint="eastAsia"/>
          <w:color w:val="000000"/>
        </w:rPr>
        <w:t>Node.js/Express</w:t>
      </w:r>
      <w:r>
        <w:rPr>
          <w:rFonts w:hint="eastAsia"/>
          <w:color w:val="000000"/>
        </w:rPr>
        <w:t>构建</w:t>
      </w:r>
      <w:r>
        <w:rPr>
          <w:rFonts w:hint="eastAsia"/>
          <w:color w:val="000000"/>
        </w:rPr>
        <w:t>RESTful API</w:t>
      </w:r>
      <w:r>
        <w:rPr>
          <w:rFonts w:hint="eastAsia"/>
          <w:color w:val="000000"/>
        </w:rPr>
        <w:t>实现真实的数据持久化。</w:t>
      </w:r>
    </w:p>
    <w:p w14:paraId="2E0B21BF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Ajax</w:t>
      </w:r>
      <w:r>
        <w:rPr>
          <w:rFonts w:hint="eastAsia"/>
          <w:color w:val="000000"/>
        </w:rPr>
        <w:t>请求使用</w:t>
      </w:r>
      <w:r>
        <w:rPr>
          <w:rFonts w:hint="eastAsia"/>
          <w:color w:val="000000"/>
        </w:rPr>
        <w:t>Promise+setTimeout</w:t>
      </w:r>
      <w:r>
        <w:rPr>
          <w:rFonts w:hint="eastAsia"/>
          <w:color w:val="000000"/>
        </w:rPr>
        <w:t>模拟，未接入真实的后端接口。未来可替换为</w:t>
      </w:r>
      <w:r>
        <w:rPr>
          <w:rFonts w:hint="eastAsia"/>
          <w:color w:val="000000"/>
        </w:rPr>
        <w:t>fetch/axios</w:t>
      </w:r>
      <w:r>
        <w:rPr>
          <w:rFonts w:hint="eastAsia"/>
          <w:color w:val="000000"/>
        </w:rPr>
        <w:t>调用真实</w:t>
      </w:r>
      <w:r>
        <w:rPr>
          <w:rFonts w:hint="eastAsia"/>
          <w:color w:val="000000"/>
        </w:rPr>
        <w:t>API</w:t>
      </w:r>
      <w:r>
        <w:rPr>
          <w:rFonts w:hint="eastAsia"/>
          <w:color w:val="000000"/>
        </w:rPr>
        <w:t>。</w:t>
      </w:r>
    </w:p>
    <w:p w14:paraId="7C1A7ADE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）缺少真实的支付集成（支付宝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微信</w:t>
      </w:r>
      <w:r>
        <w:rPr>
          <w:rFonts w:hint="eastAsia"/>
          <w:color w:val="000000"/>
        </w:rPr>
        <w:t>SDK</w:t>
      </w:r>
      <w:r>
        <w:rPr>
          <w:rFonts w:hint="eastAsia"/>
          <w:color w:val="000000"/>
        </w:rPr>
        <w:t>），目前仅为前端模拟。这是电商项目的核心环节，需要企业资质和支付平台接入。</w:t>
      </w:r>
    </w:p>
    <w:p w14:paraId="1EE898BA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）图片资源有限，目前仅有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张商品图，部分商品复用了相同图片。未来可扩展商品数据库和图片资源。</w:t>
      </w:r>
    </w:p>
    <w:p w14:paraId="5C37D7A2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）缺少用户评价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评论功能、商品收藏功能、优惠券系统等进阶电商功能。</w:t>
      </w:r>
    </w:p>
    <w:p w14:paraId="6558474D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）可进一步优化无障碍访问（</w:t>
      </w:r>
      <w:r>
        <w:rPr>
          <w:rFonts w:hint="eastAsia"/>
          <w:color w:val="000000"/>
        </w:rPr>
        <w:t>ARIA</w:t>
      </w:r>
      <w:r>
        <w:rPr>
          <w:rFonts w:hint="eastAsia"/>
          <w:color w:val="000000"/>
        </w:rPr>
        <w:t>标签、键盘导航、屏幕阅读器支持）和</w:t>
      </w:r>
      <w:r>
        <w:rPr>
          <w:rFonts w:hint="eastAsia"/>
          <w:color w:val="000000"/>
        </w:rPr>
        <w:t>SEO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meta</w:t>
      </w:r>
      <w:r>
        <w:rPr>
          <w:rFonts w:hint="eastAsia"/>
          <w:color w:val="000000"/>
        </w:rPr>
        <w:t>标签、结构化数据）。</w:t>
      </w:r>
    </w:p>
    <w:p w14:paraId="06B452EE" w14:textId="77777777" w:rsidR="00D04138" w:rsidRDefault="00D04138">
      <w:pPr>
        <w:pStyle w:val="3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6.4 </w:t>
      </w:r>
      <w:r>
        <w:rPr>
          <w:rFonts w:hint="eastAsia"/>
          <w:color w:val="000000"/>
        </w:rPr>
        <w:t>结论</w:t>
      </w:r>
    </w:p>
    <w:p w14:paraId="4EDE34E6" w14:textId="77777777" w:rsidR="00D04138" w:rsidRDefault="00D04138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本次</w:t>
      </w:r>
      <w:r>
        <w:rPr>
          <w:rFonts w:hint="eastAsia"/>
          <w:color w:val="000000"/>
        </w:rPr>
        <w:t>Web</w:t>
      </w:r>
      <w:r>
        <w:rPr>
          <w:rFonts w:hint="eastAsia"/>
          <w:color w:val="000000"/>
        </w:rPr>
        <w:t>编程技术课程设计，通过模仿</w:t>
      </w:r>
      <w:r>
        <w:rPr>
          <w:rFonts w:hint="eastAsia"/>
          <w:color w:val="000000"/>
        </w:rPr>
        <w:t>yuc.wiki</w:t>
      </w:r>
      <w:r>
        <w:rPr>
          <w:rFonts w:hint="eastAsia"/>
          <w:color w:val="000000"/>
        </w:rPr>
        <w:t>的设计风格并构建完整的动漫周边电商平台，全面实践了</w:t>
      </w:r>
      <w:r>
        <w:rPr>
          <w:rFonts w:hint="eastAsia"/>
          <w:color w:val="000000"/>
        </w:rPr>
        <w:t>HTML5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CSS3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JavaScript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JSON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Ajax</w:t>
      </w:r>
      <w:r>
        <w:rPr>
          <w:rFonts w:hint="eastAsia"/>
          <w:color w:val="000000"/>
        </w:rPr>
        <w:t>、表单验证、响应式设计等</w:t>
      </w:r>
      <w:r>
        <w:rPr>
          <w:rFonts w:hint="eastAsia"/>
          <w:color w:val="000000"/>
        </w:rPr>
        <w:t>Web</w:t>
      </w:r>
      <w:r>
        <w:rPr>
          <w:rFonts w:hint="eastAsia"/>
          <w:color w:val="000000"/>
        </w:rPr>
        <w:t>前端核心技术。项目从需求分析、功能设计、编码实现到测试调试，完整覆盖了</w:t>
      </w:r>
      <w:r>
        <w:rPr>
          <w:rFonts w:hint="eastAsia"/>
          <w:color w:val="000000"/>
        </w:rPr>
        <w:t>Web</w:t>
      </w:r>
      <w:r>
        <w:rPr>
          <w:rFonts w:hint="eastAsia"/>
          <w:color w:val="000000"/>
        </w:rPr>
        <w:t>开发的标准流程。通过将优秀的设计理念（极简</w:t>
      </w:r>
      <w:r>
        <w:rPr>
          <w:rFonts w:hint="eastAsia"/>
          <w:color w:val="000000"/>
        </w:rPr>
        <w:t>wiki</w:t>
      </w:r>
      <w:r>
        <w:rPr>
          <w:rFonts w:hint="eastAsia"/>
          <w:color w:val="000000"/>
        </w:rPr>
        <w:t>风格）与实用的业务需求（电商交易）相结合，既提升了技术实现能力，也锻炼了设计审美和创新思维。</w:t>
      </w:r>
    </w:p>
    <w:p w14:paraId="3DA03D7D" w14:textId="77777777" w:rsidR="00D04138" w:rsidRDefault="00D04138">
      <w:pPr>
        <w:pStyle w:val="a3"/>
        <w:spacing w:before="600"/>
        <w:jc w:val="right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学号：</w:t>
      </w:r>
      <w:r>
        <w:rPr>
          <w:rStyle w:val="a4"/>
          <w:rFonts w:hint="eastAsia"/>
          <w:color w:val="000000"/>
        </w:rPr>
        <w:t>24215220132</w:t>
      </w:r>
      <w:r>
        <w:rPr>
          <w:rStyle w:val="a4"/>
          <w:rFonts w:hint="eastAsia"/>
          <w:color w:val="000000"/>
        </w:rPr>
        <w:t> </w:t>
      </w:r>
      <w:r>
        <w:rPr>
          <w:rStyle w:val="a4"/>
          <w:rFonts w:hint="eastAsia"/>
          <w:color w:val="000000"/>
        </w:rPr>
        <w:t>姓名：黄政源</w:t>
      </w:r>
      <w:r>
        <w:rPr>
          <w:rStyle w:val="a4"/>
          <w:rFonts w:hint="eastAsia"/>
          <w:color w:val="000000"/>
        </w:rPr>
        <w:t> </w:t>
      </w:r>
      <w:r>
        <w:rPr>
          <w:rStyle w:val="a4"/>
          <w:rFonts w:hint="eastAsia"/>
          <w:color w:val="000000"/>
        </w:rPr>
        <w:t>2026</w:t>
      </w:r>
      <w:r>
        <w:rPr>
          <w:rStyle w:val="a4"/>
          <w:rFonts w:hint="eastAsia"/>
          <w:color w:val="000000"/>
        </w:rPr>
        <w:t>年</w:t>
      </w:r>
      <w:r>
        <w:rPr>
          <w:rStyle w:val="a4"/>
          <w:rFonts w:hint="eastAsia"/>
          <w:color w:val="000000"/>
        </w:rPr>
        <w:t>6</w:t>
      </w:r>
      <w:r>
        <w:rPr>
          <w:rStyle w:val="a4"/>
          <w:rFonts w:hint="eastAsia"/>
          <w:color w:val="000000"/>
        </w:rPr>
        <w:t>月</w:t>
      </w:r>
    </w:p>
    <w:sectPr w:rsidR="00D0413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83B88" w14:textId="77777777" w:rsidR="00D04138" w:rsidRDefault="00D04138" w:rsidP="00870156">
      <w:pPr>
        <w:rPr>
          <w:rFonts w:hint="eastAsia"/>
        </w:rPr>
      </w:pPr>
      <w:r>
        <w:separator/>
      </w:r>
    </w:p>
  </w:endnote>
  <w:endnote w:type="continuationSeparator" w:id="0">
    <w:p w14:paraId="443848E6" w14:textId="77777777" w:rsidR="00D04138" w:rsidRDefault="00D04138" w:rsidP="008701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1D8C7" w14:textId="77777777" w:rsidR="00D04138" w:rsidRDefault="00D04138" w:rsidP="00870156">
      <w:pPr>
        <w:rPr>
          <w:rFonts w:hint="eastAsia"/>
        </w:rPr>
      </w:pPr>
      <w:r>
        <w:separator/>
      </w:r>
    </w:p>
  </w:footnote>
  <w:footnote w:type="continuationSeparator" w:id="0">
    <w:p w14:paraId="7D9CEB57" w14:textId="77777777" w:rsidR="00D04138" w:rsidRDefault="00D04138" w:rsidP="0087015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B25BC"/>
    <w:multiLevelType w:val="multilevel"/>
    <w:tmpl w:val="C60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D6823"/>
    <w:multiLevelType w:val="multilevel"/>
    <w:tmpl w:val="F23C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322178">
    <w:abstractNumId w:val="1"/>
  </w:num>
  <w:num w:numId="2" w16cid:durableId="100008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56"/>
    <w:rsid w:val="007356AB"/>
    <w:rsid w:val="00870156"/>
    <w:rsid w:val="00D0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7547A"/>
  <w15:chartTrackingRefBased/>
  <w15:docId w15:val="{A2109CCD-E6B0-4ABD-B4EF-1B6001C4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00" w:after="30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3" w:color="333333"/>
      </w:pBdr>
      <w:spacing w:before="270" w:after="15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10" w:after="120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spacing w:before="150" w:after="9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90" w:after="90"/>
      <w:ind w:firstLine="480"/>
    </w:pPr>
  </w:style>
  <w:style w:type="paragraph" w:styleId="a3">
    <w:name w:val="Normal (Web)"/>
    <w:basedOn w:val="a"/>
    <w:uiPriority w:val="99"/>
    <w:semiHidden/>
    <w:unhideWhenUsed/>
    <w:pPr>
      <w:spacing w:before="90" w:after="90"/>
      <w:ind w:firstLine="480"/>
    </w:pPr>
  </w:style>
  <w:style w:type="paragraph" w:customStyle="1" w:styleId="no-indent">
    <w:name w:val="no-indent"/>
    <w:basedOn w:val="a"/>
    <w:pPr>
      <w:spacing w:before="90" w:after="90"/>
    </w:pPr>
  </w:style>
  <w:style w:type="paragraph" w:customStyle="1" w:styleId="img-placeholder">
    <w:name w:val="img-placeholder"/>
    <w:basedOn w:val="a"/>
    <w:pPr>
      <w:pBdr>
        <w:top w:val="dashed" w:sz="12" w:space="31" w:color="999999"/>
        <w:left w:val="dashed" w:sz="12" w:space="15" w:color="999999"/>
        <w:bottom w:val="dashed" w:sz="12" w:space="31" w:color="999999"/>
        <w:right w:val="dashed" w:sz="12" w:space="15" w:color="999999"/>
      </w:pBdr>
      <w:shd w:val="clear" w:color="auto" w:fill="FAFAFA"/>
      <w:spacing w:before="240" w:after="240"/>
      <w:jc w:val="center"/>
    </w:pPr>
    <w:rPr>
      <w:color w:val="999999"/>
      <w:sz w:val="22"/>
      <w:szCs w:val="22"/>
    </w:rPr>
  </w:style>
  <w:style w:type="paragraph" w:customStyle="1" w:styleId="student-info">
    <w:name w:val="student-info"/>
    <w:basedOn w:val="a"/>
    <w:pPr>
      <w:spacing w:before="150" w:after="300"/>
      <w:jc w:val="center"/>
    </w:pPr>
  </w:style>
  <w:style w:type="paragraph" w:customStyle="1" w:styleId="page-break">
    <w:name w:val="page-break"/>
    <w:basedOn w:val="a"/>
    <w:pPr>
      <w:pageBreakBefore/>
      <w:spacing w:before="45" w:after="45"/>
    </w:pPr>
  </w:style>
  <w:style w:type="paragraph" w:customStyle="1" w:styleId="signature-area">
    <w:name w:val="signature-area"/>
    <w:basedOn w:val="a"/>
    <w:pPr>
      <w:spacing w:before="600" w:after="45"/>
    </w:pPr>
  </w:style>
  <w:style w:type="paragraph" w:customStyle="1" w:styleId="highlight">
    <w:name w:val="highlight"/>
    <w:basedOn w:val="a"/>
    <w:pPr>
      <w:shd w:val="clear" w:color="auto" w:fill="FFFDE7"/>
      <w:spacing w:before="45" w:after="45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8701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70156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701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7015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03272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6446</Words>
  <Characters>9522</Characters>
  <Application>Microsoft Office Word</Application>
  <DocSecurity>0</DocSecurity>
  <Lines>539</Lines>
  <Paragraphs>277</Paragraphs>
  <ScaleCrop>false</ScaleCrop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 - 24215220132_黄政源</dc:title>
  <dc:subject/>
  <dc:creator>1479841572@qq.com</dc:creator>
  <cp:keywords/>
  <dc:description/>
  <cp:lastModifiedBy>1479841572@qq.com</cp:lastModifiedBy>
  <cp:revision>2</cp:revision>
  <dcterms:created xsi:type="dcterms:W3CDTF">2026-06-11T11:35:00Z</dcterms:created>
  <dcterms:modified xsi:type="dcterms:W3CDTF">2026-06-11T11:35:00Z</dcterms:modified>
</cp:coreProperties>
</file>