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41D" w:rsidRPr="004E56DE" w:rsidRDefault="00B9141D" w:rsidP="00B9141D">
      <w:pPr>
        <w:tabs>
          <w:tab w:val="left" w:pos="125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Identificación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RFN001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Nombre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 xml:space="preserve">Seguridad 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  <w:jc w:val="both"/>
            </w:pPr>
            <w:r>
              <w:t>Descripción del requerimiento</w:t>
            </w:r>
          </w:p>
        </w:tc>
        <w:tc>
          <w:tcPr>
            <w:tcW w:w="6706" w:type="dxa"/>
          </w:tcPr>
          <w:p w:rsidR="00B9141D" w:rsidRDefault="002814EA" w:rsidP="00712772">
            <w:pPr>
              <w:tabs>
                <w:tab w:val="left" w:pos="1250"/>
              </w:tabs>
              <w:jc w:val="both"/>
            </w:pPr>
            <w:r>
              <w:rPr>
                <w:color w:val="000000"/>
              </w:rPr>
              <w:t>El sistema da una garantía</w:t>
            </w:r>
            <w:r w:rsidR="00B9141D">
              <w:rPr>
                <w:color w:val="000000"/>
              </w:rPr>
              <w:t>, de</w:t>
            </w:r>
            <w:r>
              <w:rPr>
                <w:color w:val="000000"/>
              </w:rPr>
              <w:t xml:space="preserve">sde el momento en que se inicia la sección </w:t>
            </w:r>
            <w:r w:rsidR="00B9141D">
              <w:rPr>
                <w:color w:val="000000"/>
              </w:rPr>
              <w:t xml:space="preserve"> hasta el momento que se cierra sesión.</w:t>
            </w:r>
          </w:p>
        </w:tc>
      </w:tr>
    </w:tbl>
    <w:p w:rsidR="00B9141D" w:rsidRPr="004E56DE" w:rsidRDefault="00B9141D" w:rsidP="00B9141D">
      <w:pPr>
        <w:tabs>
          <w:tab w:val="left" w:pos="125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Identificación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RFN002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Nombre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Rendimiento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  <w:jc w:val="both"/>
            </w:pPr>
            <w:r>
              <w:t>Descripción del requerimiento</w:t>
            </w:r>
          </w:p>
        </w:tc>
        <w:tc>
          <w:tcPr>
            <w:tcW w:w="6706" w:type="dxa"/>
          </w:tcPr>
          <w:p w:rsidR="00B9141D" w:rsidRDefault="002814EA" w:rsidP="00712772">
            <w:pPr>
              <w:tabs>
                <w:tab w:val="left" w:pos="1250"/>
              </w:tabs>
              <w:jc w:val="both"/>
            </w:pPr>
            <w:r>
              <w:rPr>
                <w:color w:val="000000"/>
              </w:rPr>
              <w:t>El sistema sostiene</w:t>
            </w:r>
            <w:r w:rsidR="00B9141D">
              <w:rPr>
                <w:color w:val="000000"/>
              </w:rPr>
              <w:t xml:space="preserve"> el manejo de gran cantidad de información que se ingrese.</w:t>
            </w:r>
          </w:p>
        </w:tc>
      </w:tr>
    </w:tbl>
    <w:p w:rsidR="00B9141D" w:rsidRDefault="00B9141D" w:rsidP="00B9141D">
      <w:pPr>
        <w:tabs>
          <w:tab w:val="left" w:pos="125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Identificación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RFN003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Nombre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 xml:space="preserve">Actualizar la información 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  <w:jc w:val="both"/>
            </w:pPr>
            <w:r>
              <w:t>Descripción del requerimiento</w:t>
            </w:r>
          </w:p>
        </w:tc>
        <w:tc>
          <w:tcPr>
            <w:tcW w:w="6706" w:type="dxa"/>
          </w:tcPr>
          <w:p w:rsidR="00B9141D" w:rsidRDefault="002814EA" w:rsidP="00712772">
            <w:pPr>
              <w:tabs>
                <w:tab w:val="left" w:pos="1250"/>
              </w:tabs>
              <w:jc w:val="both"/>
            </w:pPr>
            <w:r>
              <w:t>El sistema aprueba la modificación de</w:t>
            </w:r>
            <w:r w:rsidR="00B9141D">
              <w:t xml:space="preserve"> la información.</w:t>
            </w:r>
          </w:p>
        </w:tc>
      </w:tr>
    </w:tbl>
    <w:p w:rsidR="00B9141D" w:rsidRDefault="00B9141D" w:rsidP="00B9141D">
      <w:pPr>
        <w:tabs>
          <w:tab w:val="left" w:pos="125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Identificación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RFN004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Nombre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 xml:space="preserve">Inhabilitar la información 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  <w:jc w:val="both"/>
            </w:pPr>
            <w:r>
              <w:t>Descripción del requerimiento</w:t>
            </w:r>
          </w:p>
        </w:tc>
        <w:tc>
          <w:tcPr>
            <w:tcW w:w="6706" w:type="dxa"/>
          </w:tcPr>
          <w:p w:rsidR="00B9141D" w:rsidRDefault="009D21D2" w:rsidP="00712772">
            <w:pPr>
              <w:tabs>
                <w:tab w:val="left" w:pos="1250"/>
              </w:tabs>
              <w:jc w:val="both"/>
            </w:pPr>
            <w:r>
              <w:t xml:space="preserve">El sistema </w:t>
            </w:r>
            <w:r w:rsidR="00B9141D">
              <w:t>permite</w:t>
            </w:r>
            <w:r>
              <w:t xml:space="preserve"> encasillar </w:t>
            </w:r>
            <w:r w:rsidR="00B9141D">
              <w:t>la información de los trabajadores retirados.</w:t>
            </w:r>
          </w:p>
        </w:tc>
      </w:tr>
    </w:tbl>
    <w:p w:rsidR="00B9141D" w:rsidRDefault="00B9141D" w:rsidP="00B9141D">
      <w:pPr>
        <w:tabs>
          <w:tab w:val="left" w:pos="125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Identificación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RFN005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>Nombre del requerimiento</w:t>
            </w:r>
          </w:p>
        </w:tc>
        <w:tc>
          <w:tcPr>
            <w:tcW w:w="6706" w:type="dxa"/>
          </w:tcPr>
          <w:p w:rsidR="00B9141D" w:rsidRDefault="00B9141D" w:rsidP="00712772">
            <w:pPr>
              <w:tabs>
                <w:tab w:val="left" w:pos="1250"/>
              </w:tabs>
            </w:pPr>
            <w:r>
              <w:t xml:space="preserve">Diseño de interfaz  </w:t>
            </w:r>
          </w:p>
        </w:tc>
      </w:tr>
      <w:tr w:rsidR="00B9141D" w:rsidTr="00712772">
        <w:tc>
          <w:tcPr>
            <w:tcW w:w="2122" w:type="dxa"/>
          </w:tcPr>
          <w:p w:rsidR="00B9141D" w:rsidRDefault="00B9141D" w:rsidP="00712772">
            <w:pPr>
              <w:tabs>
                <w:tab w:val="left" w:pos="1250"/>
              </w:tabs>
              <w:jc w:val="both"/>
            </w:pPr>
            <w:r>
              <w:t>Descripción del requerimiento</w:t>
            </w:r>
          </w:p>
        </w:tc>
        <w:tc>
          <w:tcPr>
            <w:tcW w:w="6706" w:type="dxa"/>
          </w:tcPr>
          <w:p w:rsidR="00B9141D" w:rsidRDefault="009D21D2" w:rsidP="00712772">
            <w:pPr>
              <w:tabs>
                <w:tab w:val="left" w:pos="1250"/>
              </w:tabs>
              <w:jc w:val="both"/>
            </w:pPr>
            <w:r>
              <w:t>El sistema es comprensible</w:t>
            </w:r>
            <w:bookmarkStart w:id="0" w:name="_GoBack"/>
            <w:bookmarkEnd w:id="0"/>
            <w:r w:rsidR="00B9141D">
              <w:t xml:space="preserve"> y amigable para su visualización.</w:t>
            </w:r>
          </w:p>
        </w:tc>
      </w:tr>
    </w:tbl>
    <w:p w:rsidR="00B9141D" w:rsidRDefault="00B9141D" w:rsidP="00B9141D">
      <w:pPr>
        <w:tabs>
          <w:tab w:val="left" w:pos="1250"/>
        </w:tabs>
      </w:pPr>
    </w:p>
    <w:p w:rsidR="00077593" w:rsidRDefault="00077593"/>
    <w:sectPr w:rsidR="00077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41D"/>
    <w:rsid w:val="00077593"/>
    <w:rsid w:val="002814EA"/>
    <w:rsid w:val="009D21D2"/>
    <w:rsid w:val="00B9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1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1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2020-06-22T21:24:00Z</dcterms:created>
  <dcterms:modified xsi:type="dcterms:W3CDTF">2020-06-22T21:24:00Z</dcterms:modified>
</cp:coreProperties>
</file>