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br/>
              <w:t>[...]</w:t>
              <w:br/>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pPr>
              <w:pStyle w:val="MSCParagraph"/>
            </w:pPr>
            <w:r/>
            <w:r>
              <w:rPr>
                <w:rFonts w:ascii="Noto Sans CJK KR" w:hAnsi="Noto Sans CJK KR" w:eastAsia="Noto Sans CJK KR" w:cs="Noto Sans CJK KR"/>
                <w:b/>
              </w:rPr>
              <w:t>1</w:t>
            </w:r>
            <w:r>
              <w:rPr>
                <w:rFonts w:ascii="Noto Sans CJK KR" w:hAnsi="Noto Sans CJK KR" w:eastAsia="Noto Sans CJK KR" w:cs="Noto Sans CJK KR"/>
              </w:rPr>
            </w:r>
            <w:r>
              <w:rPr>
                <w:rFonts w:ascii="Noto Sans CJK KR" w:hAnsi="Noto Sans CJK KR" w:eastAsia="Noto Sans CJK KR" w:cs="Noto Sans CJK KR"/>
                <w:b/>
                <w:vertAlign w:val="superscript"/>
              </w:rPr>
              <w:t>:</w:t>
              <w:t>1</w:t>
            </w:r>
            <w:r>
              <w:rPr>
                <w:rFonts w:ascii="Noto Sans CJK KR" w:hAnsi="Noto Sans CJK KR" w:eastAsia="Noto Sans CJK KR" w:cs="Noto Sans CJK KR"/>
              </w:rPr>
              <w:t xml:space="preserve"> 태초에 하나님이 천지를 창조하시니라</w:t>
              <w:t xml:space="preserve"> </w:t>
            </w:r>
            <w:r>
              <w:rPr>
                <w:rFonts w:ascii="Noto Sans CJK KR" w:hAnsi="Noto Sans CJK KR" w:eastAsia="Noto Sans CJK KR" w:cs="Noto Sans CJK KR"/>
                <w:b/>
                <w:vertAlign w:val="superscript"/>
              </w:rPr>
              <w:t>2</w:t>
            </w:r>
            <w:r>
              <w:rPr>
                <w:rFonts w:ascii="Noto Sans CJK KR" w:hAnsi="Noto Sans CJK KR" w:eastAsia="Noto Sans CJK KR" w:cs="Noto Sans CJK KR"/>
              </w:rPr>
              <w:t xml:space="preserve"> 땅이 혼돈하고 공허하며 흑암이 깊음 위에 있고 하나님의 신은 수면에 운행하시니라</w:t>
              <w:t xml:space="preserve"> </w:t>
            </w:r>
            <w:r>
              <w:rPr>
                <w:rFonts w:ascii="Noto Sans CJK KR" w:hAnsi="Noto Sans CJK KR" w:eastAsia="Noto Sans CJK KR" w:cs="Noto Sans CJK KR"/>
                <w:b/>
                <w:vertAlign w:val="superscript"/>
              </w:rPr>
              <w:t>3</w:t>
            </w:r>
            <w:r>
              <w:rPr>
                <w:rFonts w:ascii="Noto Sans CJK KR" w:hAnsi="Noto Sans CJK KR" w:eastAsia="Noto Sans CJK KR" w:cs="Noto Sans CJK KR"/>
              </w:rPr>
              <w:t xml:space="preserve"> 하나님이 가라사대 빛이 있으라 하시매 빛이 있었고</w:t>
              <w:t xml:space="preserve"> </w:t>
            </w:r>
            <w:r>
              <w:rPr>
                <w:rFonts w:ascii="Noto Sans CJK KR" w:hAnsi="Noto Sans CJK KR" w:eastAsia="Noto Sans CJK KR" w:cs="Noto Sans CJK KR"/>
                <w:b/>
                <w:vertAlign w:val="superscript"/>
              </w:rPr>
              <w:t>4</w:t>
            </w:r>
            <w:r>
              <w:rPr>
                <w:rFonts w:ascii="Noto Sans CJK KR" w:hAnsi="Noto Sans CJK KR" w:eastAsia="Noto Sans CJK KR" w:cs="Noto Sans CJK KR"/>
              </w:rPr>
              <w:t xml:space="preserve"> 그 빛이 하나님의 보시기에 좋았더라 하나님이 빛과 어두움을 나누사</w:t>
            </w:r>
          </w:p>
          <w:p>
            <w:pPr>
              <w:pStyle w:val="MSCJoin"/>
            </w:pPr>
            <w:r>
              <w:br/>
              <w:t>[...]</w:t>
              <w:br/>
            </w:r>
          </w:p>
          <w:p>
            <w:pPr>
              <w:pStyle w:val="MSCParagraph"/>
            </w:pPr>
            <w:r/>
            <w:r>
              <w:rPr>
                <w:rFonts w:ascii="Noto Sans CJK KR" w:hAnsi="Noto Sans CJK KR" w:eastAsia="Noto Sans CJK KR" w:cs="Noto Sans CJK KR"/>
                <w:b/>
                <w:vertAlign w:val="superscript"/>
              </w:rPr>
              <w:t>27</w:t>
            </w:r>
            <w:r>
              <w:rPr>
                <w:rFonts w:ascii="Noto Sans CJK KR" w:hAnsi="Noto Sans CJK KR" w:eastAsia="Noto Sans CJK KR" w:cs="Noto Sans CJK KR"/>
              </w:rPr>
              <w:t xml:space="preserve"> 하나님이 자기 형상 곧 하나님의 형상대로 사람을 창조하시되 남자와 여자를 창조하시고</w:t>
              <w:t xml:space="preserve"> </w:t>
            </w:r>
            <w:r>
              <w:rPr>
                <w:rFonts w:ascii="Noto Sans CJK KR" w:hAnsi="Noto Sans CJK KR" w:eastAsia="Noto Sans CJK KR" w:cs="Noto Sans CJK KR"/>
                <w:b/>
                <w:vertAlign w:val="superscript"/>
              </w:rPr>
              <w:t>28</w:t>
            </w:r>
            <w:r>
              <w:rPr>
                <w:rFonts w:ascii="Noto Sans CJK KR" w:hAnsi="Noto Sans CJK KR" w:eastAsia="Noto Sans CJK KR" w:cs="Noto Sans CJK KR"/>
              </w:rP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rFonts w:ascii="Noto Sans CJK KR" w:hAnsi="Noto Sans CJK KR" w:eastAsia="Noto Sans CJK KR" w:cs="Noto Sans CJK KR"/>
                <w:b/>
                <w:vertAlign w:val="superscript"/>
              </w:rPr>
              <w:t>29</w:t>
            </w:r>
            <w:r>
              <w:rPr>
                <w:rFonts w:ascii="Noto Sans CJK KR" w:hAnsi="Noto Sans CJK KR" w:eastAsia="Noto Sans CJK KR" w:cs="Noto Sans CJK KR"/>
              </w:rPr>
              <w:t xml:space="preserve"> 하나님이 가라사대 내가 온 지면의 씨 맺는 모든 채소와 씨 가진 열매 맺는 모든 나무를 너희에게 주노니 너희 식물이 되리라</w:t>
              <w:t xml:space="preserve"> </w:t>
            </w:r>
            <w:r>
              <w:rPr>
                <w:rFonts w:ascii="Noto Sans CJK KR" w:hAnsi="Noto Sans CJK KR" w:eastAsia="Noto Sans CJK KR" w:cs="Noto Sans CJK KR"/>
                <w:b/>
                <w:vertAlign w:val="superscript"/>
              </w:rPr>
              <w:t>30</w:t>
            </w:r>
            <w:r>
              <w:rPr>
                <w:rFonts w:ascii="Noto Sans CJK KR" w:hAnsi="Noto Sans CJK KR" w:eastAsia="Noto Sans CJK KR" w:cs="Noto Sans CJK KR"/>
              </w:rPr>
              <w:t xml:space="preserve"> 또 땅의 모든 짐승과 공중의 모든 새와 생명이 있어 땅에 기는 모든 것에게는 내가 모든 푸른 풀을 식물로 주노라 하시니 그대로 되니라</w:t>
              <w:t xml:space="preserve"> </w:t>
            </w:r>
            <w:r>
              <w:rPr>
                <w:rFonts w:ascii="Noto Sans CJK KR" w:hAnsi="Noto Sans CJK KR" w:eastAsia="Noto Sans CJK KR" w:cs="Noto Sans CJK KR"/>
                <w:b/>
                <w:vertAlign w:val="superscript"/>
              </w:rPr>
              <w:t>31</w:t>
            </w:r>
            <w:r>
              <w:rPr>
                <w:rFonts w:ascii="Noto Sans CJK KR" w:hAnsi="Noto Sans CJK KR" w:eastAsia="Noto Sans CJK KR" w:cs="Noto Sans CJK KR"/>
              </w:rP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br/>
              <w:t>[...]</w:t>
              <w:br/>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pPr>
              <w:pStyle w:val="MSCParagraph"/>
            </w:pPr>
            <w:r/>
            <w:r>
              <w:rPr>
                <w:rFonts w:ascii="Noto Sans CJK KR" w:hAnsi="Noto Sans CJK KR" w:eastAsia="Noto Sans CJK KR" w:cs="Noto Sans CJK KR"/>
                <w:b/>
              </w:rPr>
              <w:t>1</w:t>
            </w:r>
            <w:r>
              <w:rPr>
                <w:rFonts w:ascii="Noto Sans CJK KR" w:hAnsi="Noto Sans CJK KR" w:eastAsia="Noto Sans CJK KR" w:cs="Noto Sans CJK KR"/>
              </w:rPr>
            </w:r>
            <w:r>
              <w:rPr>
                <w:rFonts w:ascii="Noto Sans CJK KR" w:hAnsi="Noto Sans CJK KR" w:eastAsia="Noto Sans CJK KR" w:cs="Noto Sans CJK KR"/>
                <w:b/>
                <w:vertAlign w:val="superscript"/>
              </w:rPr>
              <w:t>:</w:t>
              <w:t>1</w:t>
            </w:r>
            <w:r>
              <w:rPr>
                <w:rFonts w:ascii="Noto Sans CJK KR" w:hAnsi="Noto Sans CJK KR" w:eastAsia="Noto Sans CJK KR" w:cs="Noto Sans CJK KR"/>
              </w:rPr>
              <w:t xml:space="preserve"> 하나님의 아들 예수 그리스도 복음의 시작이라</w:t>
              <w:t xml:space="preserve"> </w:t>
            </w:r>
            <w:r>
              <w:rPr>
                <w:rFonts w:ascii="Noto Sans CJK KR" w:hAnsi="Noto Sans CJK KR" w:eastAsia="Noto Sans CJK KR" w:cs="Noto Sans CJK KR"/>
                <w:b/>
                <w:vertAlign w:val="superscript"/>
              </w:rPr>
              <w:t>2</w:t>
            </w:r>
            <w:r>
              <w:rPr>
                <w:rFonts w:ascii="Noto Sans CJK KR" w:hAnsi="Noto Sans CJK KR" w:eastAsia="Noto Sans CJK KR" w:cs="Noto Sans CJK KR"/>
              </w:rPr>
              <w:t xml:space="preserve"> 선지자 이사야의 글에 보라 내가 내 사자를 네 앞에 보내노니 저가 네 길을 예비하리라</w:t>
              <w:t xml:space="preserve"> </w:t>
            </w:r>
            <w:r>
              <w:rPr>
                <w:rFonts w:ascii="Noto Sans CJK KR" w:hAnsi="Noto Sans CJK KR" w:eastAsia="Noto Sans CJK KR" w:cs="Noto Sans CJK KR"/>
                <w:b/>
                <w:vertAlign w:val="superscript"/>
              </w:rPr>
              <w:t>3</w:t>
            </w:r>
            <w:r>
              <w:rPr>
                <w:rFonts w:ascii="Noto Sans CJK KR" w:hAnsi="Noto Sans CJK KR" w:eastAsia="Noto Sans CJK KR" w:cs="Noto Sans CJK KR"/>
              </w:rPr>
              <w:t xml:space="preserve"> 광야에 외치는 자의 소리가 있어 가로되 너희는 주의 길을 예비하라 그의 첩경을 평탄케 하라 기록된 것과 같이</w:t>
            </w:r>
          </w:p>
          <w:p>
            <w:pPr>
              <w:pStyle w:val="MSCJoin"/>
            </w:pPr>
            <w:r>
              <w:br/>
              <w:t>[...]</w:t>
              <w:br/>
            </w:r>
          </w:p>
          <w:p>
            <w:pPr>
              <w:pStyle w:val="MSCParagraph"/>
            </w:pPr>
            <w:r/>
            <w:r>
              <w:rPr>
                <w:rFonts w:ascii="Noto Sans CJK KR" w:hAnsi="Noto Sans CJK KR" w:eastAsia="Noto Sans CJK KR" w:cs="Noto Sans CJK KR"/>
                <w:b/>
                <w:vertAlign w:val="superscript"/>
              </w:rPr>
              <w:t>14</w:t>
            </w:r>
            <w:r>
              <w:rPr>
                <w:rFonts w:ascii="Noto Sans CJK KR" w:hAnsi="Noto Sans CJK KR" w:eastAsia="Noto Sans CJK KR" w:cs="Noto Sans CJK KR"/>
              </w:rPr>
              <w:t xml:space="preserve"> 요한이 잡힌 후 예수께서 갈릴리에 오셔서 하나님의 복음을 전파하여</w:t>
              <w:t xml:space="preserve"> </w:t>
            </w:r>
            <w:r>
              <w:rPr>
                <w:rFonts w:ascii="Noto Sans CJK KR" w:hAnsi="Noto Sans CJK KR" w:eastAsia="Noto Sans CJK KR" w:cs="Noto Sans CJK KR"/>
                <w:b/>
                <w:vertAlign w:val="superscript"/>
              </w:rPr>
              <w:t>15</w:t>
            </w:r>
            <w:r>
              <w:rPr>
                <w:rFonts w:ascii="Noto Sans CJK KR" w:hAnsi="Noto Sans CJK KR" w:eastAsia="Noto Sans CJK KR" w:cs="Noto Sans CJK KR"/>
              </w:rPr>
              <w:t xml:space="preserve"> 가라사대 때가 찼고 하나님 나라가 가까웠으니 회개하고 복음을 믿으라 하시더라</w:t>
              <w:t xml:space="preserve"> </w:t>
            </w:r>
            <w:r>
              <w:rPr>
                <w:rFonts w:ascii="Noto Sans CJK KR" w:hAnsi="Noto Sans CJK KR" w:eastAsia="Noto Sans CJK KR" w:cs="Noto Sans CJK KR"/>
                <w:b/>
                <w:vertAlign w:val="superscript"/>
              </w:rPr>
              <w:t>16</w:t>
            </w:r>
            <w:r>
              <w:rPr>
                <w:rFonts w:ascii="Noto Sans CJK KR" w:hAnsi="Noto Sans CJK KR" w:eastAsia="Noto Sans CJK KR" w:cs="Noto Sans CJK KR"/>
              </w:rPr>
              <w:t xml:space="preserve"> 갈릴리 해변으로 지나가시다가 시몬과 그 형제 안드레가 바다에 그물 던지는 것을 보시니 저희는 어부라</w:t>
              <w:t xml:space="preserve"> </w:t>
            </w:r>
            <w:r>
              <w:rPr>
                <w:rFonts w:ascii="Noto Sans CJK KR" w:hAnsi="Noto Sans CJK KR" w:eastAsia="Noto Sans CJK KR" w:cs="Noto Sans CJK KR"/>
                <w:b/>
                <w:vertAlign w:val="superscript"/>
              </w:rPr>
              <w:t>17</w:t>
            </w:r>
            <w:r>
              <w:rPr>
                <w:rFonts w:ascii="Noto Sans CJK KR" w:hAnsi="Noto Sans CJK KR" w:eastAsia="Noto Sans CJK KR" w:cs="Noto Sans CJK KR"/>
              </w:rPr>
              <w:t xml:space="preserve"> 예수께서 가라사대 나를 따라 오너라 내가 너희로 사람을 낚는 어부가 되게 하리라 하시니</w:t>
              <w:t xml:space="preserve"> </w:t>
            </w:r>
            <w:r>
              <w:rPr>
                <w:rFonts w:ascii="Noto Sans CJK KR" w:hAnsi="Noto Sans CJK KR" w:eastAsia="Noto Sans CJK KR" w:cs="Noto Sans CJK KR"/>
                <w:b/>
                <w:vertAlign w:val="superscript"/>
              </w:rPr>
              <w:t>18</w:t>
            </w:r>
            <w:r>
              <w:rPr>
                <w:rFonts w:ascii="Noto Sans CJK KR" w:hAnsi="Noto Sans CJK KR" w:eastAsia="Noto Sans CJK KR" w:cs="Noto Sans CJK KR"/>
              </w:rPr>
              <w:t xml:space="preserve"> 곧 그물을 버려두고 좇으니라</w:t>
              <w:t xml:space="preserve"> </w:t>
            </w:r>
            <w:r>
              <w:rPr>
                <w:rFonts w:ascii="Noto Sans CJK KR" w:hAnsi="Noto Sans CJK KR" w:eastAsia="Noto Sans CJK KR" w:cs="Noto Sans CJK KR"/>
                <w:b/>
                <w:vertAlign w:val="superscript"/>
              </w:rPr>
              <w:t>19</w:t>
            </w:r>
            <w:r>
              <w:rPr>
                <w:rFonts w:ascii="Noto Sans CJK KR" w:hAnsi="Noto Sans CJK KR" w:eastAsia="Noto Sans CJK KR" w:cs="Noto Sans CJK KR"/>
              </w:rPr>
              <w:t xml:space="preserve"> 조금 더 가시다가 세베대의 아들 야고보와 그 형제 요한을 보시니 저희도 배에 있어 그물을 깁는데</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