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7EB5" w14:textId="77777777" w:rsidR="00EA3B2A" w:rsidRDefault="00EA3B2A" w:rsidP="008C7624">
      <w:pPr>
        <w:rPr>
          <w:b/>
        </w:rPr>
      </w:pPr>
    </w:p>
    <w:p w14:paraId="6D12B0AE" w14:textId="77777777" w:rsidR="00EA3B2A" w:rsidRDefault="00EA3B2A" w:rsidP="00D821A7">
      <w:pPr>
        <w:jc w:val="center"/>
        <w:rPr>
          <w:b/>
          <w:sz w:val="56"/>
          <w:szCs w:val="56"/>
        </w:rPr>
      </w:pPr>
    </w:p>
    <w:p w14:paraId="0110F5A1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02ABE30E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17324118" w14:textId="77777777" w:rsidR="00EA3B2A" w:rsidRDefault="00EA3B2A" w:rsidP="00EA3B2A">
      <w:pPr>
        <w:jc w:val="right"/>
        <w:rPr>
          <w:b/>
          <w:sz w:val="56"/>
          <w:szCs w:val="56"/>
        </w:rPr>
      </w:pPr>
    </w:p>
    <w:p w14:paraId="7DF7ECBF" w14:textId="77777777" w:rsidR="00AB1F84" w:rsidRDefault="00AB1F84" w:rsidP="00EA3B2A">
      <w:pPr>
        <w:jc w:val="right"/>
        <w:rPr>
          <w:b/>
          <w:sz w:val="72"/>
          <w:szCs w:val="72"/>
        </w:rPr>
      </w:pPr>
      <w:r w:rsidRPr="00AB1F84">
        <w:rPr>
          <w:b/>
          <w:sz w:val="72"/>
          <w:szCs w:val="72"/>
        </w:rPr>
        <w:t>Requirement Management Plan</w:t>
      </w:r>
    </w:p>
    <w:p w14:paraId="2B4267B1" w14:textId="77777777"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&lt;CLIENT NAME&gt;</w:t>
      </w:r>
    </w:p>
    <w:p w14:paraId="2D90BCC1" w14:textId="77777777" w:rsid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&lt;Project Name&gt;</w:t>
      </w:r>
    </w:p>
    <w:p w14:paraId="24A60E95" w14:textId="77777777" w:rsidR="00EA3B2A" w:rsidRPr="00EA3B2A" w:rsidRDefault="00EA3B2A" w:rsidP="00EA3B2A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&lt;Version Number&gt;</w:t>
      </w:r>
      <w:r w:rsidRPr="00EA3B2A">
        <w:rPr>
          <w:b/>
          <w:sz w:val="56"/>
          <w:szCs w:val="56"/>
        </w:rPr>
        <w:br w:type="page"/>
      </w:r>
    </w:p>
    <w:p w14:paraId="118A3523" w14:textId="77777777" w:rsidR="00F72A83" w:rsidRDefault="00F72A83" w:rsidP="008C7624">
      <w:pPr>
        <w:rPr>
          <w:b/>
        </w:rPr>
      </w:pPr>
    </w:p>
    <w:p w14:paraId="7E252C5E" w14:textId="77777777" w:rsidR="0055529B" w:rsidRDefault="0055529B" w:rsidP="008C7624">
      <w:pPr>
        <w:rPr>
          <w:b/>
        </w:rPr>
      </w:pPr>
    </w:p>
    <w:tbl>
      <w:tblPr>
        <w:tblW w:w="5016" w:type="pct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1195"/>
        <w:gridCol w:w="1873"/>
        <w:gridCol w:w="2248"/>
        <w:gridCol w:w="1703"/>
        <w:gridCol w:w="1369"/>
      </w:tblGrid>
      <w:tr w:rsidR="0055529B" w:rsidRPr="00E357DC" w14:paraId="4B5C475F" w14:textId="77777777" w:rsidTr="0048362B">
        <w:trPr>
          <w:trHeight w:val="270"/>
          <w:jc w:val="center"/>
        </w:trPr>
        <w:tc>
          <w:tcPr>
            <w:tcW w:w="9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41C3D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Document Revision Control Table</w:t>
            </w:r>
          </w:p>
        </w:tc>
      </w:tr>
      <w:tr w:rsidR="0048362B" w:rsidRPr="00E357DC" w14:paraId="648B296A" w14:textId="77777777" w:rsidTr="0048362B">
        <w:trPr>
          <w:trHeight w:val="52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AE10D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Version No.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88BE3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Date Revised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B46F9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Change Description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0EB18D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A/M/D</w:t>
            </w:r>
            <w:r w:rsidRPr="008377E4">
              <w:rPr>
                <w:rFonts w:cs="Arial"/>
                <w:b/>
                <w:bCs/>
                <w:sz w:val="20"/>
              </w:rPr>
              <w:br/>
              <w:t>(Add/Modify/ Deleted)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E21B3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Prepared By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FA1B2" w14:textId="77777777" w:rsidR="0055529B" w:rsidRPr="008377E4" w:rsidRDefault="0055529B" w:rsidP="00AE1A8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8377E4">
              <w:rPr>
                <w:rFonts w:cs="Arial"/>
                <w:b/>
                <w:bCs/>
                <w:sz w:val="20"/>
              </w:rPr>
              <w:t>Approved By</w:t>
            </w:r>
          </w:p>
        </w:tc>
      </w:tr>
      <w:tr w:rsidR="0048362B" w:rsidRPr="00E357DC" w14:paraId="7F6DCDAA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BC2C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FB6B6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1059C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112EF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01C76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0B934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</w:tr>
      <w:tr w:rsidR="0048362B" w:rsidRPr="00E357DC" w14:paraId="182E411C" w14:textId="77777777" w:rsidTr="0048362B">
        <w:trPr>
          <w:trHeight w:val="62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7E16E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FF760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2037A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C44D9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A1763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03A03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14:paraId="07AA918A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4959B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C2B43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4558C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BC24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9A94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EF003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</w:p>
        </w:tc>
      </w:tr>
      <w:tr w:rsidR="0048362B" w:rsidRPr="00E357DC" w14:paraId="4E5380A7" w14:textId="77777777" w:rsidTr="0048362B">
        <w:trPr>
          <w:trHeight w:val="270"/>
          <w:jc w:val="center"/>
        </w:trPr>
        <w:tc>
          <w:tcPr>
            <w:tcW w:w="991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59E0492" w14:textId="77777777" w:rsidR="0055529B" w:rsidRPr="008377E4" w:rsidRDefault="0055529B" w:rsidP="00AE1A83">
            <w:pPr>
              <w:jc w:val="center"/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19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A2219AD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87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93FC402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E4F6979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78E449D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  <w:tc>
          <w:tcPr>
            <w:tcW w:w="1369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7EB060A" w14:textId="77777777" w:rsidR="0055529B" w:rsidRPr="008377E4" w:rsidRDefault="0055529B" w:rsidP="00AE1A83">
            <w:pPr>
              <w:rPr>
                <w:rFonts w:cs="Arial"/>
                <w:sz w:val="20"/>
              </w:rPr>
            </w:pPr>
            <w:r w:rsidRPr="008377E4">
              <w:rPr>
                <w:rFonts w:cs="Arial"/>
                <w:sz w:val="20"/>
              </w:rPr>
              <w:t> </w:t>
            </w:r>
          </w:p>
        </w:tc>
      </w:tr>
    </w:tbl>
    <w:p w14:paraId="747B6A65" w14:textId="77777777" w:rsidR="00F72A83" w:rsidRDefault="00F72A83" w:rsidP="008C7624">
      <w:pPr>
        <w:rPr>
          <w:b/>
        </w:rPr>
      </w:pPr>
    </w:p>
    <w:p w14:paraId="3DAD9BD4" w14:textId="77777777" w:rsidR="0055529B" w:rsidRDefault="0055529B" w:rsidP="008C7624">
      <w:pPr>
        <w:rPr>
          <w:b/>
        </w:rPr>
      </w:pPr>
    </w:p>
    <w:p w14:paraId="483FE6A9" w14:textId="77777777" w:rsidR="0055529B" w:rsidRDefault="0055529B" w:rsidP="008C7624">
      <w:pPr>
        <w:rPr>
          <w:b/>
        </w:rPr>
      </w:pPr>
    </w:p>
    <w:p w14:paraId="5680C8A5" w14:textId="77777777" w:rsidR="0055529B" w:rsidRDefault="0055529B" w:rsidP="008C7624">
      <w:pPr>
        <w:rPr>
          <w:b/>
        </w:rPr>
      </w:pPr>
    </w:p>
    <w:p w14:paraId="259E4752" w14:textId="77777777" w:rsidR="0055529B" w:rsidRDefault="0055529B" w:rsidP="008C7624">
      <w:pPr>
        <w:rPr>
          <w:b/>
        </w:rPr>
      </w:pPr>
    </w:p>
    <w:p w14:paraId="4422E569" w14:textId="77777777" w:rsidR="0055529B" w:rsidRDefault="0055529B" w:rsidP="008C7624">
      <w:pPr>
        <w:rPr>
          <w:b/>
        </w:rPr>
      </w:pPr>
    </w:p>
    <w:p w14:paraId="09C7D812" w14:textId="77777777" w:rsidR="0055529B" w:rsidRDefault="0055529B" w:rsidP="008C7624">
      <w:pPr>
        <w:rPr>
          <w:b/>
        </w:rPr>
      </w:pPr>
    </w:p>
    <w:p w14:paraId="52B8E5BB" w14:textId="77777777" w:rsidR="0055529B" w:rsidRDefault="0055529B" w:rsidP="008C7624">
      <w:pPr>
        <w:rPr>
          <w:b/>
        </w:rPr>
      </w:pPr>
    </w:p>
    <w:p w14:paraId="1A5223CF" w14:textId="77777777" w:rsidR="0055529B" w:rsidRDefault="0055529B" w:rsidP="008C7624">
      <w:pPr>
        <w:rPr>
          <w:b/>
        </w:rPr>
      </w:pPr>
    </w:p>
    <w:p w14:paraId="5C346CC0" w14:textId="77777777" w:rsidR="0055529B" w:rsidRDefault="0055529B" w:rsidP="008C7624">
      <w:pPr>
        <w:rPr>
          <w:b/>
        </w:rPr>
      </w:pPr>
    </w:p>
    <w:p w14:paraId="623CF690" w14:textId="77777777" w:rsidR="0055529B" w:rsidRDefault="0055529B" w:rsidP="008C7624">
      <w:pPr>
        <w:rPr>
          <w:b/>
        </w:rPr>
      </w:pPr>
    </w:p>
    <w:p w14:paraId="57CBD2F8" w14:textId="77777777" w:rsidR="0055529B" w:rsidRDefault="0055529B" w:rsidP="008C7624">
      <w:pPr>
        <w:rPr>
          <w:b/>
        </w:rPr>
      </w:pPr>
    </w:p>
    <w:p w14:paraId="41695A12" w14:textId="77777777" w:rsidR="0055529B" w:rsidRDefault="0055529B" w:rsidP="008C7624">
      <w:pPr>
        <w:rPr>
          <w:b/>
        </w:rPr>
      </w:pPr>
    </w:p>
    <w:p w14:paraId="01B1468D" w14:textId="77777777" w:rsidR="0055529B" w:rsidRDefault="0055529B" w:rsidP="008C7624">
      <w:pPr>
        <w:rPr>
          <w:b/>
        </w:rPr>
      </w:pPr>
    </w:p>
    <w:p w14:paraId="08EC32D1" w14:textId="77777777" w:rsidR="0090017A" w:rsidRDefault="0090017A" w:rsidP="008C7624">
      <w:pPr>
        <w:rPr>
          <w:b/>
        </w:rPr>
      </w:pPr>
    </w:p>
    <w:p w14:paraId="68663A1E" w14:textId="77777777" w:rsidR="0090017A" w:rsidRDefault="0090017A" w:rsidP="008C7624">
      <w:pPr>
        <w:rPr>
          <w:b/>
        </w:rPr>
      </w:pPr>
    </w:p>
    <w:p w14:paraId="34D07897" w14:textId="77777777" w:rsidR="0055529B" w:rsidRDefault="0055529B" w:rsidP="008C7624">
      <w:pPr>
        <w:rPr>
          <w:b/>
        </w:rPr>
      </w:pPr>
    </w:p>
    <w:p w14:paraId="3CAF1265" w14:textId="77777777" w:rsidR="0055529B" w:rsidRDefault="0055529B" w:rsidP="008C7624">
      <w:pPr>
        <w:rPr>
          <w:b/>
        </w:rPr>
      </w:pPr>
    </w:p>
    <w:p w14:paraId="236188DB" w14:textId="77777777" w:rsidR="00F30BFA" w:rsidRDefault="00F30BFA" w:rsidP="008C7624">
      <w:pPr>
        <w:rPr>
          <w:b/>
        </w:rPr>
      </w:pPr>
    </w:p>
    <w:p w14:paraId="6FCBFD11" w14:textId="77777777" w:rsidR="00F30BFA" w:rsidRDefault="00F30BFA" w:rsidP="00F30BFA">
      <w:pPr>
        <w:spacing w:after="0"/>
        <w:rPr>
          <w:b/>
          <w:sz w:val="24"/>
          <w:szCs w:val="24"/>
        </w:rPr>
      </w:pPr>
      <w:r>
        <w:rPr>
          <w:b/>
        </w:rPr>
        <w:br w:type="page"/>
      </w:r>
      <w:r>
        <w:rPr>
          <w:b/>
        </w:rPr>
        <w:lastRenderedPageBreak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0BFA">
        <w:rPr>
          <w:b/>
          <w:sz w:val="24"/>
          <w:szCs w:val="24"/>
        </w:rPr>
        <w:t>Table of Contents</w:t>
      </w:r>
    </w:p>
    <w:p w14:paraId="7FB86843" w14:textId="77777777" w:rsidR="00F30BFA" w:rsidRPr="00F30BFA" w:rsidRDefault="00F30BFA" w:rsidP="00F30BFA">
      <w:pPr>
        <w:spacing w:after="0"/>
        <w:rPr>
          <w:b/>
          <w:sz w:val="24"/>
          <w:szCs w:val="24"/>
        </w:rPr>
      </w:pPr>
    </w:p>
    <w:p w14:paraId="6084D28A" w14:textId="77777777"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Introduction</w:t>
      </w:r>
    </w:p>
    <w:p w14:paraId="628DF03E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1.1 </w:t>
      </w:r>
      <w:r w:rsidR="002E6742">
        <w:rPr>
          <w:sz w:val="20"/>
          <w:szCs w:val="20"/>
        </w:rPr>
        <w:t>Purpose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7A465AE1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1.2 </w:t>
      </w:r>
      <w:r w:rsidR="002E6742">
        <w:rPr>
          <w:sz w:val="20"/>
          <w:szCs w:val="20"/>
        </w:rPr>
        <w:t>Stakeholders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78195A34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1.3 </w:t>
      </w:r>
      <w:r w:rsidR="002E6742">
        <w:rPr>
          <w:sz w:val="20"/>
          <w:szCs w:val="20"/>
        </w:rPr>
        <w:t>Scope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7FA66F74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1.4 </w:t>
      </w:r>
      <w:r w:rsidR="002E6742">
        <w:rPr>
          <w:sz w:val="20"/>
          <w:szCs w:val="20"/>
        </w:rPr>
        <w:t>Definitions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2F0EAB01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1.5 </w:t>
      </w:r>
      <w:r w:rsidR="002E6742">
        <w:rPr>
          <w:sz w:val="20"/>
          <w:szCs w:val="20"/>
        </w:rPr>
        <w:t>References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14:paraId="60C31490" w14:textId="77777777"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Requirement Management</w:t>
      </w:r>
    </w:p>
    <w:p w14:paraId="36F8B1ED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2.1 </w:t>
      </w:r>
      <w:r w:rsidR="002E6742">
        <w:rPr>
          <w:sz w:val="20"/>
          <w:szCs w:val="20"/>
        </w:rPr>
        <w:t>Requirement Gathering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7DCEB439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2.2 </w:t>
      </w:r>
      <w:r w:rsidR="002E6742">
        <w:rPr>
          <w:sz w:val="20"/>
          <w:szCs w:val="20"/>
        </w:rPr>
        <w:t>Requirement Traceability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7DE4FAD2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2.3 </w:t>
      </w:r>
      <w:r w:rsidR="002E6742">
        <w:rPr>
          <w:sz w:val="20"/>
          <w:szCs w:val="20"/>
        </w:rPr>
        <w:t>Requirement Analysis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54773DE7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2.4 </w:t>
      </w:r>
      <w:r w:rsidR="002E6742">
        <w:rPr>
          <w:sz w:val="20"/>
          <w:szCs w:val="20"/>
        </w:rPr>
        <w:t>Requirement Modeling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7D8EAB3E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2.5 </w:t>
      </w:r>
      <w:r w:rsidR="002E6742">
        <w:rPr>
          <w:sz w:val="20"/>
          <w:szCs w:val="20"/>
        </w:rPr>
        <w:t>Requirement Documentation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654C720A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2.6 </w:t>
      </w:r>
      <w:r w:rsidR="002E6742">
        <w:rPr>
          <w:sz w:val="20"/>
          <w:szCs w:val="20"/>
        </w:rPr>
        <w:t>Requirement Review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40BFE80A" w14:textId="77777777" w:rsidR="002E6742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 xml:space="preserve">2.7 </w:t>
      </w:r>
      <w:r w:rsidR="002E6742">
        <w:rPr>
          <w:sz w:val="20"/>
          <w:szCs w:val="20"/>
        </w:rPr>
        <w:t>Quality Standards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14:paraId="1D358B85" w14:textId="77777777"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Requirement Categories</w:t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  <w:t>6</w:t>
      </w:r>
    </w:p>
    <w:p w14:paraId="2A363686" w14:textId="77777777"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Configuration Management</w:t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</w:r>
      <w:r w:rsidR="00D22634">
        <w:rPr>
          <w:sz w:val="20"/>
          <w:szCs w:val="20"/>
        </w:rPr>
        <w:tab/>
        <w:t>6</w:t>
      </w:r>
    </w:p>
    <w:p w14:paraId="7CD677E9" w14:textId="77777777"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Requirement Tools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6</w:t>
      </w:r>
    </w:p>
    <w:p w14:paraId="4AC31F8D" w14:textId="77777777"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Requirement Metrics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6</w:t>
      </w:r>
    </w:p>
    <w:p w14:paraId="3A9E5271" w14:textId="77777777" w:rsidR="002E6742" w:rsidRDefault="002E6742" w:rsidP="002E6742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Reporting Structure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6</w:t>
      </w:r>
    </w:p>
    <w:p w14:paraId="66CD9A4E" w14:textId="77777777" w:rsidR="00F30BFA" w:rsidRDefault="00D22634" w:rsidP="00D22634">
      <w:pPr>
        <w:pStyle w:val="ListParagraph"/>
        <w:numPr>
          <w:ilvl w:val="0"/>
          <w:numId w:val="6"/>
        </w:numPr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Change Management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6</w:t>
      </w:r>
    </w:p>
    <w:p w14:paraId="78A599B2" w14:textId="77777777" w:rsidR="00D22634" w:rsidRPr="00D22634" w:rsidRDefault="00D22634" w:rsidP="00D22634">
      <w:pPr>
        <w:pStyle w:val="ListParagraph"/>
        <w:spacing w:line="254" w:lineRule="auto"/>
        <w:rPr>
          <w:sz w:val="20"/>
          <w:szCs w:val="20"/>
        </w:rPr>
      </w:pPr>
      <w:r>
        <w:rPr>
          <w:sz w:val="20"/>
          <w:szCs w:val="20"/>
        </w:rPr>
        <w:t>APPENDICES</w:t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</w:r>
      <w:r w:rsidR="000578E0">
        <w:rPr>
          <w:sz w:val="20"/>
          <w:szCs w:val="20"/>
        </w:rPr>
        <w:tab/>
        <w:t>7</w:t>
      </w:r>
    </w:p>
    <w:p w14:paraId="04062912" w14:textId="77777777" w:rsidR="00F30BFA" w:rsidRDefault="00F30BFA" w:rsidP="00F30BFA">
      <w:pPr>
        <w:ind w:left="360"/>
        <w:rPr>
          <w:b/>
        </w:rPr>
      </w:pPr>
    </w:p>
    <w:p w14:paraId="7B623E20" w14:textId="77777777" w:rsidR="00F30BFA" w:rsidRDefault="00F30BFA" w:rsidP="00F30BFA">
      <w:pPr>
        <w:ind w:left="360"/>
        <w:rPr>
          <w:b/>
        </w:rPr>
      </w:pPr>
    </w:p>
    <w:p w14:paraId="02F64060" w14:textId="77777777" w:rsidR="00F30BFA" w:rsidRDefault="00F30BFA" w:rsidP="00F30BFA">
      <w:pPr>
        <w:ind w:left="360"/>
        <w:rPr>
          <w:b/>
        </w:rPr>
      </w:pPr>
    </w:p>
    <w:p w14:paraId="3C1041F9" w14:textId="77777777" w:rsidR="00F30BFA" w:rsidRDefault="00F30BFA" w:rsidP="00F30BFA">
      <w:pPr>
        <w:ind w:left="360"/>
        <w:rPr>
          <w:b/>
        </w:rPr>
      </w:pPr>
    </w:p>
    <w:p w14:paraId="56BFAF8C" w14:textId="77777777" w:rsidR="00F30BFA" w:rsidRDefault="00F30BFA" w:rsidP="00F30BFA">
      <w:pPr>
        <w:ind w:left="360"/>
        <w:rPr>
          <w:b/>
        </w:rPr>
      </w:pPr>
    </w:p>
    <w:p w14:paraId="12BE6049" w14:textId="77777777" w:rsidR="00F30BFA" w:rsidRDefault="00F30BFA" w:rsidP="00F30BFA">
      <w:pPr>
        <w:ind w:left="360"/>
        <w:rPr>
          <w:b/>
        </w:rPr>
      </w:pPr>
    </w:p>
    <w:p w14:paraId="2C807C81" w14:textId="77777777" w:rsidR="00F30BFA" w:rsidRDefault="00F30BFA" w:rsidP="00F30BFA">
      <w:pPr>
        <w:ind w:left="360"/>
        <w:rPr>
          <w:b/>
        </w:rPr>
      </w:pPr>
    </w:p>
    <w:p w14:paraId="58352C3D" w14:textId="77777777" w:rsidR="00F30BFA" w:rsidRDefault="00F30BFA" w:rsidP="00F30BFA">
      <w:pPr>
        <w:ind w:left="360"/>
        <w:rPr>
          <w:b/>
        </w:rPr>
      </w:pPr>
    </w:p>
    <w:p w14:paraId="0AEF1607" w14:textId="77777777" w:rsidR="00F30BFA" w:rsidRDefault="00F30BFA" w:rsidP="00F30BFA">
      <w:pPr>
        <w:ind w:left="360"/>
        <w:rPr>
          <w:b/>
        </w:rPr>
      </w:pPr>
    </w:p>
    <w:p w14:paraId="112CB34F" w14:textId="77777777" w:rsidR="00F30BFA" w:rsidRDefault="00F30BFA" w:rsidP="00F30BFA">
      <w:pPr>
        <w:ind w:left="360"/>
        <w:rPr>
          <w:b/>
        </w:rPr>
      </w:pPr>
    </w:p>
    <w:p w14:paraId="7AE789FB" w14:textId="77777777" w:rsidR="00D22634" w:rsidRDefault="00D22634" w:rsidP="00F30BFA">
      <w:pPr>
        <w:ind w:left="360"/>
        <w:rPr>
          <w:b/>
        </w:rPr>
      </w:pPr>
    </w:p>
    <w:p w14:paraId="1FA54970" w14:textId="77777777" w:rsidR="00F30BFA" w:rsidRDefault="00F30BFA" w:rsidP="00F30BFA">
      <w:pPr>
        <w:pStyle w:val="ListParagraph"/>
        <w:rPr>
          <w:b/>
        </w:rPr>
      </w:pPr>
    </w:p>
    <w:p w14:paraId="22FF0CDB" w14:textId="77777777" w:rsidR="00F30BFA" w:rsidRDefault="00F30BFA">
      <w:pPr>
        <w:rPr>
          <w:b/>
        </w:rPr>
      </w:pPr>
    </w:p>
    <w:p w14:paraId="2D9CE5C2" w14:textId="77777777" w:rsidR="0055529B" w:rsidRDefault="0055529B" w:rsidP="008C7624">
      <w:pPr>
        <w:rPr>
          <w:b/>
        </w:rPr>
      </w:pPr>
    </w:p>
    <w:p w14:paraId="7726FFCA" w14:textId="77777777" w:rsidR="008C7624" w:rsidRPr="00D22634" w:rsidRDefault="008C7624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D22634">
        <w:rPr>
          <w:b/>
          <w:sz w:val="24"/>
          <w:szCs w:val="24"/>
        </w:rPr>
        <w:t>Introduction</w:t>
      </w:r>
    </w:p>
    <w:p w14:paraId="2E2FF10E" w14:textId="77777777" w:rsidR="007A56DF" w:rsidRPr="00570182" w:rsidRDefault="008C7624" w:rsidP="007A56DF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lastRenderedPageBreak/>
        <w:t>[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Provide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the overview of the </w:t>
      </w:r>
      <w:r w:rsidR="00AB1F84"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Requirement Management Plan 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and 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explain </w:t>
      </w:r>
      <w:r w:rsid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how it defines the strategy to manage the requirements of the project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003F658E" w14:textId="77777777" w:rsidR="00005E72" w:rsidRPr="008C7624" w:rsidRDefault="008C7624" w:rsidP="007A56DF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 w:rsidRPr="008C7624">
        <w:rPr>
          <w:b/>
        </w:rPr>
        <w:br/>
        <w:t>1.1 Purpose</w:t>
      </w:r>
    </w:p>
    <w:p w14:paraId="1B27A64B" w14:textId="77777777" w:rsidR="008C7624" w:rsidRPr="00570182" w:rsidRDefault="008C7624" w:rsidP="008C762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the purpose of creating the </w:t>
      </w:r>
      <w:r w:rsidR="00AA568C"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Requirement Management Plan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5B235D71" w14:textId="77777777" w:rsidR="008C7624" w:rsidRDefault="008C7624" w:rsidP="008C7624">
      <w:pPr>
        <w:ind w:left="360"/>
        <w:rPr>
          <w:b/>
        </w:rPr>
      </w:pPr>
      <w:r w:rsidRPr="008C7624">
        <w:rPr>
          <w:b/>
        </w:rPr>
        <w:t>1.2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C7624">
        <w:rPr>
          <w:b/>
        </w:rPr>
        <w:t>Stakeholders</w:t>
      </w:r>
    </w:p>
    <w:p w14:paraId="76C4AA3D" w14:textId="77777777" w:rsidR="008C7624" w:rsidRPr="00570182" w:rsidRDefault="008C7624" w:rsidP="008C762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details of the stakeholders involved in the 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requirement management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71C3DF77" w14:textId="77777777" w:rsidR="008C7624" w:rsidRDefault="008C7624" w:rsidP="008C7624">
      <w:pPr>
        <w:ind w:left="360"/>
        <w:rPr>
          <w:b/>
        </w:rPr>
      </w:pPr>
      <w:r>
        <w:rPr>
          <w:b/>
        </w:rPr>
        <w:t>1.3 Scope</w:t>
      </w:r>
    </w:p>
    <w:p w14:paraId="0260DB6F" w14:textId="77777777"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details of the scope of the project and define the broad outlines of 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requirement boundaries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58CEE6E6" w14:textId="77777777" w:rsidR="008C7624" w:rsidRDefault="008C7624" w:rsidP="008C7624">
      <w:pPr>
        <w:ind w:firstLine="360"/>
        <w:rPr>
          <w:b/>
        </w:rPr>
      </w:pPr>
      <w:r>
        <w:rPr>
          <w:b/>
        </w:rPr>
        <w:t>1.4 Definitions</w:t>
      </w:r>
    </w:p>
    <w:p w14:paraId="147CDA87" w14:textId="77777777" w:rsidR="007A56DF" w:rsidRPr="00570182" w:rsidRDefault="007A56DF" w:rsidP="007A56DF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any of the technical or business acronyms and abbreviations used in the 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plan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14D836C6" w14:textId="77777777" w:rsidR="007A56DF" w:rsidRDefault="008C7624" w:rsidP="007A56DF">
      <w:pPr>
        <w:ind w:left="360"/>
        <w:rPr>
          <w:b/>
        </w:rPr>
      </w:pPr>
      <w:r>
        <w:rPr>
          <w:b/>
        </w:rPr>
        <w:t>1.5 References</w:t>
      </w:r>
    </w:p>
    <w:p w14:paraId="45BA1994" w14:textId="77777777" w:rsidR="00DA50A8" w:rsidRDefault="008C762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7A56DF"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List down any of the other reference documents that are mentioned in the 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plan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0F741FD4" w14:textId="77777777" w:rsidR="00DA50A8" w:rsidRDefault="00DA50A8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74F5D26B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15963AE0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3F5D5B59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7B86331B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663817A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126B0A1A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2F6F46B0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AF78D1A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5ECFD01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4FB2F20B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1EFC724E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5B9D9CD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5E5618B" w14:textId="77777777" w:rsidR="00AA568C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BDBE3B1" w14:textId="77777777" w:rsidR="00D22634" w:rsidRDefault="00D22634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1DBAE11C" w14:textId="77777777" w:rsidR="00AA568C" w:rsidRPr="00570182" w:rsidRDefault="00AA568C" w:rsidP="004A5777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255AA08D" w14:textId="77777777" w:rsidR="005B3B1B" w:rsidRPr="00360524" w:rsidRDefault="00AB1F84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Requirement Management</w:t>
      </w:r>
    </w:p>
    <w:p w14:paraId="20CE0F9A" w14:textId="77777777" w:rsidR="005B3B1B" w:rsidRDefault="005B3B1B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Define </w:t>
      </w:r>
      <w:r w:rsid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all the aspects that are to be taken care of for managing the requirements of the project/product.]</w:t>
      </w:r>
    </w:p>
    <w:p w14:paraId="1C393A46" w14:textId="77777777" w:rsidR="00825CD0" w:rsidRDefault="00825CD0" w:rsidP="005B3B1B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A7D532A" w14:textId="77777777" w:rsidR="00AB1F84" w:rsidRPr="008C7624" w:rsidRDefault="002E6742" w:rsidP="00AB1F84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t>2</w:t>
      </w:r>
      <w:r w:rsidR="00AB1F84" w:rsidRPr="008C7624">
        <w:rPr>
          <w:b/>
        </w:rPr>
        <w:t xml:space="preserve">.1 </w:t>
      </w:r>
      <w:r w:rsidR="00AB1F84">
        <w:rPr>
          <w:b/>
        </w:rPr>
        <w:t>Requirement Gathering</w:t>
      </w:r>
    </w:p>
    <w:p w14:paraId="14EC53E4" w14:textId="77777777" w:rsidR="00AB1F84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techniques and approaches to be used for requirement elicitation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495B1F4E" w14:textId="77777777" w:rsidR="00AB1F84" w:rsidRPr="008C7624" w:rsidRDefault="002E6742" w:rsidP="00AB1F84">
      <w:pPr>
        <w:spacing w:before="240" w:line="240" w:lineRule="auto"/>
        <w:ind w:left="360"/>
        <w:rPr>
          <w:rFonts w:ascii="Times New Roman" w:hAnsi="Times New Roman" w:cs="Times New Roman"/>
          <w:i/>
          <w:sz w:val="20"/>
          <w:szCs w:val="20"/>
        </w:rPr>
      </w:pPr>
      <w:r>
        <w:rPr>
          <w:b/>
        </w:rPr>
        <w:t>2.2</w:t>
      </w:r>
      <w:r w:rsidR="00AB1F84" w:rsidRPr="008C7624">
        <w:rPr>
          <w:b/>
        </w:rPr>
        <w:t xml:space="preserve"> </w:t>
      </w:r>
      <w:r w:rsidR="00AB1F84">
        <w:rPr>
          <w:b/>
        </w:rPr>
        <w:t>Requirement Traceability</w:t>
      </w:r>
    </w:p>
    <w:p w14:paraId="47CCC622" w14:textId="77777777" w:rsidR="00AB1F84" w:rsidRPr="00570182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Describe the approach and tools that the project will use to trace the project requirements throughout the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project</w:t>
      </w:r>
      <w:r w:rsidRPr="00AB1F84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life cycle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15D9D52E" w14:textId="77777777" w:rsidR="00AB1F84" w:rsidRDefault="002E6742" w:rsidP="00AB1F84">
      <w:pPr>
        <w:ind w:left="360"/>
        <w:rPr>
          <w:b/>
        </w:rPr>
      </w:pPr>
      <w:r>
        <w:rPr>
          <w:b/>
        </w:rPr>
        <w:t>2.3</w:t>
      </w:r>
      <w:r w:rsidR="00AB1F8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B1F84">
        <w:rPr>
          <w:b/>
        </w:rPr>
        <w:t>Requirement Analysis</w:t>
      </w:r>
    </w:p>
    <w:p w14:paraId="60D3FC7B" w14:textId="77777777" w:rsidR="00AB1F84" w:rsidRPr="00570182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[Define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the techniques and approaches to be used for requirement analysis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3F89F26B" w14:textId="77777777" w:rsidR="00AB1F84" w:rsidRDefault="002E6742" w:rsidP="00AB1F84">
      <w:pPr>
        <w:ind w:left="360"/>
        <w:rPr>
          <w:b/>
        </w:rPr>
      </w:pPr>
      <w:r>
        <w:rPr>
          <w:b/>
        </w:rPr>
        <w:t>2.4</w:t>
      </w:r>
      <w:r w:rsidR="00AB1F84">
        <w:rPr>
          <w:b/>
        </w:rPr>
        <w:t xml:space="preserve"> Requirement Modeling</w:t>
      </w:r>
    </w:p>
    <w:p w14:paraId="2A25D6C1" w14:textId="77777777" w:rsidR="00AB1F84" w:rsidRPr="00570182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[Give 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details of the models that will be created to depict information and the modeling notation languages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08AC6277" w14:textId="77777777" w:rsidR="00AB1F84" w:rsidRDefault="002E6742" w:rsidP="00AB1F84">
      <w:pPr>
        <w:ind w:firstLine="360"/>
        <w:rPr>
          <w:b/>
        </w:rPr>
      </w:pPr>
      <w:r>
        <w:rPr>
          <w:b/>
        </w:rPr>
        <w:t>2.5</w:t>
      </w:r>
      <w:r w:rsidR="00AB1F84">
        <w:rPr>
          <w:b/>
        </w:rPr>
        <w:t xml:space="preserve"> Requirement Documentation</w:t>
      </w:r>
    </w:p>
    <w:p w14:paraId="584A131F" w14:textId="77777777" w:rsidR="00AB1F84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out all the documents that are supposed to be created to document requirement along with the level of details that should be included within</w:t>
      </w:r>
      <w:r w:rsidR="00AA568C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the organizational templates that should be used.</w:t>
      </w: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8"/>
        <w:gridCol w:w="2281"/>
        <w:gridCol w:w="2310"/>
        <w:gridCol w:w="2061"/>
      </w:tblGrid>
      <w:tr w:rsidR="001B3868" w14:paraId="446AA608" w14:textId="77777777" w:rsidTr="001B3868">
        <w:tc>
          <w:tcPr>
            <w:tcW w:w="2338" w:type="dxa"/>
          </w:tcPr>
          <w:p w14:paraId="2CCC6654" w14:textId="77777777" w:rsidR="001B3868" w:rsidRPr="001B3868" w:rsidRDefault="001B3868" w:rsidP="001B386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1B3868">
              <w:rPr>
                <w:rFonts w:cstheme="minorHAnsi"/>
                <w:b/>
                <w:sz w:val="20"/>
                <w:szCs w:val="20"/>
              </w:rPr>
              <w:t>Document Name</w:t>
            </w:r>
          </w:p>
        </w:tc>
        <w:tc>
          <w:tcPr>
            <w:tcW w:w="2281" w:type="dxa"/>
          </w:tcPr>
          <w:p w14:paraId="387E64BB" w14:textId="77777777" w:rsidR="001B3868" w:rsidRPr="001B3868" w:rsidRDefault="001B3868" w:rsidP="001B386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1B3868">
              <w:rPr>
                <w:rFonts w:cstheme="minorHAnsi"/>
                <w:b/>
                <w:sz w:val="20"/>
                <w:szCs w:val="20"/>
              </w:rPr>
              <w:t>Purpose</w:t>
            </w:r>
          </w:p>
        </w:tc>
        <w:tc>
          <w:tcPr>
            <w:tcW w:w="2310" w:type="dxa"/>
          </w:tcPr>
          <w:p w14:paraId="63EB26F5" w14:textId="77777777" w:rsidR="001B3868" w:rsidRPr="001B3868" w:rsidRDefault="001B3868" w:rsidP="001B386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1B3868">
              <w:rPr>
                <w:rFonts w:cstheme="minorHAnsi"/>
                <w:b/>
                <w:sz w:val="20"/>
                <w:szCs w:val="20"/>
              </w:rPr>
              <w:t>Template Name</w:t>
            </w:r>
          </w:p>
        </w:tc>
        <w:tc>
          <w:tcPr>
            <w:tcW w:w="2061" w:type="dxa"/>
          </w:tcPr>
          <w:p w14:paraId="4F427AB7" w14:textId="77777777" w:rsidR="001B3868" w:rsidRPr="001B3868" w:rsidRDefault="001B3868" w:rsidP="001B386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1B3868">
              <w:rPr>
                <w:rFonts w:cstheme="minorHAnsi"/>
                <w:b/>
                <w:sz w:val="20"/>
                <w:szCs w:val="20"/>
              </w:rPr>
              <w:t>Template Location</w:t>
            </w:r>
          </w:p>
        </w:tc>
      </w:tr>
      <w:tr w:rsidR="001B3868" w14:paraId="16BD04CD" w14:textId="77777777" w:rsidTr="001B3868">
        <w:tc>
          <w:tcPr>
            <w:tcW w:w="2338" w:type="dxa"/>
          </w:tcPr>
          <w:p w14:paraId="4A705BCB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281" w:type="dxa"/>
          </w:tcPr>
          <w:p w14:paraId="537E613F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659A4F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61" w:type="dxa"/>
          </w:tcPr>
          <w:p w14:paraId="7EDD9C2A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1B3868" w14:paraId="35F711F7" w14:textId="77777777" w:rsidTr="001B3868">
        <w:tc>
          <w:tcPr>
            <w:tcW w:w="2338" w:type="dxa"/>
          </w:tcPr>
          <w:p w14:paraId="6C6DE497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281" w:type="dxa"/>
          </w:tcPr>
          <w:p w14:paraId="4EE776EE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0CA6EE4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61" w:type="dxa"/>
          </w:tcPr>
          <w:p w14:paraId="110CDFEC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1B3868" w14:paraId="3CA97BCE" w14:textId="77777777" w:rsidTr="001B3868">
        <w:tc>
          <w:tcPr>
            <w:tcW w:w="2338" w:type="dxa"/>
          </w:tcPr>
          <w:p w14:paraId="6278F12B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281" w:type="dxa"/>
          </w:tcPr>
          <w:p w14:paraId="54C8E08D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95B6A93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61" w:type="dxa"/>
          </w:tcPr>
          <w:p w14:paraId="03144BB8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  <w:tr w:rsidR="001B3868" w14:paraId="7DB9970C" w14:textId="77777777" w:rsidTr="001B3868">
        <w:tc>
          <w:tcPr>
            <w:tcW w:w="2338" w:type="dxa"/>
          </w:tcPr>
          <w:p w14:paraId="4CFF5CE3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281" w:type="dxa"/>
          </w:tcPr>
          <w:p w14:paraId="7B9B5324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0D194C0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2061" w:type="dxa"/>
          </w:tcPr>
          <w:p w14:paraId="53444937" w14:textId="77777777" w:rsidR="001B3868" w:rsidRDefault="001B3868" w:rsidP="00AB1F84">
            <w:pPr>
              <w:rPr>
                <w:rFonts w:ascii="Times New Roman" w:hAnsi="Times New Roman" w:cs="Times New Roman"/>
                <w:i/>
                <w:color w:val="2E74B5" w:themeColor="accent1" w:themeShade="BF"/>
                <w:sz w:val="20"/>
                <w:szCs w:val="20"/>
              </w:rPr>
            </w:pPr>
          </w:p>
        </w:tc>
      </w:tr>
    </w:tbl>
    <w:p w14:paraId="53E49FEB" w14:textId="77777777" w:rsidR="001B3868" w:rsidRPr="00570182" w:rsidRDefault="001B3868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04D7DE41" w14:textId="77777777" w:rsidR="00AB1F84" w:rsidRDefault="002E6742" w:rsidP="00AB1F84">
      <w:pPr>
        <w:ind w:left="360"/>
        <w:rPr>
          <w:b/>
        </w:rPr>
      </w:pPr>
      <w:r>
        <w:rPr>
          <w:b/>
        </w:rPr>
        <w:t>2.6</w:t>
      </w:r>
      <w:r w:rsidR="00AB1F84">
        <w:rPr>
          <w:b/>
        </w:rPr>
        <w:t xml:space="preserve"> Requirement Review</w:t>
      </w:r>
    </w:p>
    <w:p w14:paraId="68761BF5" w14:textId="77777777" w:rsidR="00AB1F84" w:rsidRDefault="00AB1F84" w:rsidP="00AB1F84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[List down 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all the review </w:t>
      </w:r>
      <w:r w:rsidR="00E25C5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activities, checklists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and peer review that will be carried out to verify the documented requirements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161B76A0" w14:textId="77777777" w:rsidR="00AA568C" w:rsidRDefault="002E6742" w:rsidP="00AA568C">
      <w:pPr>
        <w:ind w:left="360"/>
        <w:rPr>
          <w:b/>
        </w:rPr>
      </w:pPr>
      <w:r>
        <w:rPr>
          <w:b/>
        </w:rPr>
        <w:t>2.7</w:t>
      </w:r>
      <w:r w:rsidR="00AA568C">
        <w:rPr>
          <w:b/>
        </w:rPr>
        <w:t xml:space="preserve"> Quality Standards</w:t>
      </w:r>
    </w:p>
    <w:p w14:paraId="36A28BD4" w14:textId="77777777" w:rsidR="00AA568C" w:rsidRDefault="00AA568C" w:rsidP="001B3868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 the standards that should be followed while gathering and documenting requirements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14DB043B" w14:textId="77777777" w:rsidR="001B3868" w:rsidRDefault="001B3868" w:rsidP="001B3868">
      <w:pPr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313E1876" w14:textId="77777777" w:rsidR="00AA568C" w:rsidRDefault="00AA568C" w:rsidP="00D408C1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363D3638" w14:textId="77777777" w:rsidR="005A45ED" w:rsidRDefault="005A45ED" w:rsidP="00D408C1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555C388" w14:textId="77777777" w:rsidR="00AA568C" w:rsidRDefault="00AA568C" w:rsidP="00D408C1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263B134C" w14:textId="77777777" w:rsidR="00AA568C" w:rsidRPr="00570182" w:rsidRDefault="00AA568C" w:rsidP="00D408C1">
      <w:pPr>
        <w:spacing w:before="240" w:line="240" w:lineRule="auto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43600AC0" w14:textId="77777777" w:rsidR="00825CD0" w:rsidRDefault="00825CD0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Requirement Categories</w:t>
      </w:r>
    </w:p>
    <w:p w14:paraId="56892DCF" w14:textId="77777777" w:rsidR="00825CD0" w:rsidRPr="00825CD0" w:rsidRDefault="00825CD0" w:rsidP="00825CD0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Mention all the broad categories or types of the requirements that will be a part of the project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67AF31AB" w14:textId="77777777" w:rsidR="00825CD0" w:rsidRPr="00825CD0" w:rsidRDefault="00825CD0" w:rsidP="00825CD0">
      <w:pPr>
        <w:rPr>
          <w:b/>
          <w:sz w:val="24"/>
          <w:szCs w:val="24"/>
        </w:rPr>
      </w:pPr>
    </w:p>
    <w:p w14:paraId="4711544C" w14:textId="77777777" w:rsidR="00826AAD" w:rsidRPr="00360524" w:rsidRDefault="00D408C1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Configuration Management</w:t>
      </w:r>
    </w:p>
    <w:p w14:paraId="7EDBC604" w14:textId="77777777" w:rsidR="00826AAD" w:rsidRDefault="00826AAD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570182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Describe how the different versions of the documents will be managed, what is the central location to save the project documents, what is the document nomenclature and other associated details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5048828F" w14:textId="77777777" w:rsidR="00DA50A8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08C59293" w14:textId="77777777" w:rsidR="00DA50A8" w:rsidRPr="00360524" w:rsidRDefault="00D408C1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Requirement Tools</w:t>
      </w:r>
    </w:p>
    <w:p w14:paraId="1E94D717" w14:textId="77777777" w:rsidR="00DA50A8" w:rsidRDefault="00DA50A8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D408C1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List down the name and the associated details of all the tools that are supposed to be used for requirement elicitation and management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2241"/>
        <w:gridCol w:w="2269"/>
        <w:gridCol w:w="2253"/>
      </w:tblGrid>
      <w:tr w:rsidR="00D408C1" w14:paraId="18AAF793" w14:textId="77777777" w:rsidTr="00D408C1">
        <w:tc>
          <w:tcPr>
            <w:tcW w:w="2337" w:type="dxa"/>
          </w:tcPr>
          <w:p w14:paraId="4F0C3DFC" w14:textId="77777777" w:rsidR="00D408C1" w:rsidRPr="009857CB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57CB">
              <w:rPr>
                <w:rFonts w:cstheme="minorHAnsi"/>
                <w:b/>
                <w:sz w:val="20"/>
                <w:szCs w:val="20"/>
              </w:rPr>
              <w:t>S. No</w:t>
            </w:r>
          </w:p>
        </w:tc>
        <w:tc>
          <w:tcPr>
            <w:tcW w:w="2337" w:type="dxa"/>
          </w:tcPr>
          <w:p w14:paraId="23B2C1F8" w14:textId="77777777" w:rsidR="00D408C1" w:rsidRPr="009857CB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57CB">
              <w:rPr>
                <w:rFonts w:cstheme="minorHAnsi"/>
                <w:b/>
                <w:sz w:val="20"/>
                <w:szCs w:val="20"/>
              </w:rPr>
              <w:t>Name of the Tool</w:t>
            </w:r>
          </w:p>
        </w:tc>
        <w:tc>
          <w:tcPr>
            <w:tcW w:w="2338" w:type="dxa"/>
          </w:tcPr>
          <w:p w14:paraId="1BC7FD45" w14:textId="77777777" w:rsidR="00D408C1" w:rsidRPr="009857CB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57CB">
              <w:rPr>
                <w:rFonts w:cstheme="minorHAnsi"/>
                <w:b/>
                <w:sz w:val="20"/>
                <w:szCs w:val="20"/>
              </w:rPr>
              <w:t>Tool Description</w:t>
            </w:r>
          </w:p>
        </w:tc>
        <w:tc>
          <w:tcPr>
            <w:tcW w:w="2338" w:type="dxa"/>
          </w:tcPr>
          <w:p w14:paraId="624C000E" w14:textId="77777777" w:rsidR="00D408C1" w:rsidRPr="009857CB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  <w:r w:rsidRPr="009857CB">
              <w:rPr>
                <w:rFonts w:cstheme="minorHAnsi"/>
                <w:b/>
                <w:sz w:val="20"/>
                <w:szCs w:val="20"/>
              </w:rPr>
              <w:t>License Number</w:t>
            </w:r>
          </w:p>
        </w:tc>
      </w:tr>
      <w:tr w:rsidR="00D408C1" w14:paraId="7F286460" w14:textId="77777777" w:rsidTr="00D408C1">
        <w:tc>
          <w:tcPr>
            <w:tcW w:w="2337" w:type="dxa"/>
          </w:tcPr>
          <w:p w14:paraId="71E877C0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14:paraId="7E46E72C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14:paraId="011F8EE1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14:paraId="32B90603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408C1" w14:paraId="6A077BF2" w14:textId="77777777" w:rsidTr="00D408C1">
        <w:tc>
          <w:tcPr>
            <w:tcW w:w="2337" w:type="dxa"/>
          </w:tcPr>
          <w:p w14:paraId="4B9FA090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14:paraId="45DF82EA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14:paraId="2AAE133E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14:paraId="7324E8E5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408C1" w14:paraId="6AF61C03" w14:textId="77777777" w:rsidTr="00D408C1">
        <w:tc>
          <w:tcPr>
            <w:tcW w:w="2337" w:type="dxa"/>
          </w:tcPr>
          <w:p w14:paraId="3C2ADC57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14:paraId="5353BEE2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14:paraId="4ECED6AB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14:paraId="700E2D8B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D408C1" w14:paraId="696E7B21" w14:textId="77777777" w:rsidTr="00D408C1">
        <w:tc>
          <w:tcPr>
            <w:tcW w:w="2337" w:type="dxa"/>
          </w:tcPr>
          <w:p w14:paraId="7E9D9C4B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7" w:type="dxa"/>
          </w:tcPr>
          <w:p w14:paraId="7F81D72A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14:paraId="33285215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38" w:type="dxa"/>
          </w:tcPr>
          <w:p w14:paraId="2CE1B1CB" w14:textId="77777777" w:rsidR="00D408C1" w:rsidRPr="001B3868" w:rsidRDefault="00D408C1" w:rsidP="00DA50A8">
            <w:pPr>
              <w:spacing w:before="240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4E769EA4" w14:textId="77777777" w:rsidR="00330E89" w:rsidRDefault="00330E89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37B0EADF" w14:textId="77777777" w:rsidR="00330E89" w:rsidRPr="00360524" w:rsidRDefault="00825CD0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Requirement Metrics</w:t>
      </w:r>
    </w:p>
    <w:p w14:paraId="192F3911" w14:textId="77777777" w:rsidR="00330E89" w:rsidRDefault="00330E89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Define the metrics that will be used to qualitatively and quantitatively assess the requirement documents created for the project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.]</w:t>
      </w:r>
    </w:p>
    <w:p w14:paraId="43AD02AA" w14:textId="77777777" w:rsidR="00992EC6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F4C0427" w14:textId="77777777" w:rsidR="00992EC6" w:rsidRPr="00360524" w:rsidRDefault="00825CD0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Reporting Structure</w:t>
      </w:r>
    </w:p>
    <w:p w14:paraId="0248488E" w14:textId="77777777"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Laydown the reporting structure that will be followed for the associates that are expected to carry out the requirement related activities</w:t>
      </w:r>
      <w:r w:rsidR="00E25C5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along with their roles and responsibilities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 w:rsidR="00825CD0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2A1410C8" w14:textId="77777777"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ED48E0A" w14:textId="77777777" w:rsidR="00992EC6" w:rsidRPr="00360524" w:rsidRDefault="00902CF7" w:rsidP="00D22634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Management</w:t>
      </w:r>
    </w:p>
    <w:p w14:paraId="1B5A0E1F" w14:textId="77777777"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DA50A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[</w:t>
      </w:r>
      <w:r w:rsidR="00902CF7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Laydown the process that will be followed in case there are changes to the project requirements and the approving authority</w:t>
      </w:r>
      <w:r w:rsidR="001B3868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.</w:t>
      </w:r>
      <w:r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]</w:t>
      </w:r>
    </w:p>
    <w:p w14:paraId="68DC71BC" w14:textId="77777777" w:rsidR="00992EC6" w:rsidRDefault="00992EC6" w:rsidP="00992EC6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C041528" w14:textId="77777777" w:rsidR="00AA568C" w:rsidRDefault="00AA568C" w:rsidP="00AA568C">
      <w:pPr>
        <w:rPr>
          <w:b/>
          <w:sz w:val="24"/>
          <w:szCs w:val="24"/>
        </w:rPr>
      </w:pPr>
    </w:p>
    <w:p w14:paraId="73AC93E4" w14:textId="77777777" w:rsidR="00AA568C" w:rsidRDefault="00AA568C" w:rsidP="00AA568C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APPENDICES</w:t>
      </w:r>
    </w:p>
    <w:p w14:paraId="3EB2957A" w14:textId="77777777" w:rsidR="00AA568C" w:rsidRPr="00AA568C" w:rsidRDefault="00AA568C" w:rsidP="00AA568C">
      <w:pPr>
        <w:rPr>
          <w:b/>
        </w:rPr>
      </w:pPr>
      <w:r w:rsidRPr="00AA568C">
        <w:rPr>
          <w:b/>
        </w:rPr>
        <w:t xml:space="preserve">Appendix A. </w:t>
      </w:r>
      <w:r w:rsidRPr="000578E0">
        <w:t>Requirement Documentation Templates</w:t>
      </w:r>
    </w:p>
    <w:p w14:paraId="641D48B4" w14:textId="77777777" w:rsidR="00AA568C" w:rsidRPr="000578E0" w:rsidRDefault="00A62A3A" w:rsidP="00AA568C">
      <w:r>
        <w:rPr>
          <w:b/>
        </w:rPr>
        <w:t>Appendix B</w:t>
      </w:r>
      <w:r w:rsidR="00AA568C" w:rsidRPr="00AA568C">
        <w:rPr>
          <w:b/>
        </w:rPr>
        <w:t xml:space="preserve">. </w:t>
      </w:r>
      <w:r w:rsidR="00AA568C" w:rsidRPr="000578E0">
        <w:t>Requirement Checklist</w:t>
      </w:r>
    </w:p>
    <w:p w14:paraId="527B03FF" w14:textId="77777777" w:rsidR="00AA568C" w:rsidRPr="00AA568C" w:rsidRDefault="00A62A3A" w:rsidP="00AA568C">
      <w:pPr>
        <w:rPr>
          <w:b/>
        </w:rPr>
      </w:pPr>
      <w:r>
        <w:rPr>
          <w:b/>
        </w:rPr>
        <w:lastRenderedPageBreak/>
        <w:t>Appendix C</w:t>
      </w:r>
      <w:r w:rsidR="00AA568C" w:rsidRPr="00AA568C">
        <w:rPr>
          <w:b/>
        </w:rPr>
        <w:t xml:space="preserve">. </w:t>
      </w:r>
      <w:r w:rsidR="00AA568C" w:rsidRPr="000578E0">
        <w:t>Requirement Quality Standard</w:t>
      </w:r>
    </w:p>
    <w:p w14:paraId="545528F9" w14:textId="77777777" w:rsidR="00992EC6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6211C267" w14:textId="77777777" w:rsidR="00992EC6" w:rsidRPr="00DA50A8" w:rsidRDefault="00992EC6" w:rsidP="00330E89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5E5BE37A" w14:textId="77777777" w:rsidR="00330E89" w:rsidRPr="00DA50A8" w:rsidRDefault="00330E89" w:rsidP="00DA50A8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0632950B" w14:textId="77777777" w:rsidR="00DA50A8" w:rsidRPr="00DA50A8" w:rsidRDefault="00DA50A8" w:rsidP="00DA50A8">
      <w:pPr>
        <w:rPr>
          <w:b/>
        </w:rPr>
      </w:pPr>
    </w:p>
    <w:p w14:paraId="5D8C72AE" w14:textId="77777777" w:rsidR="00DA50A8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70185313" w14:textId="77777777" w:rsidR="00DA50A8" w:rsidRPr="00570182" w:rsidRDefault="00DA50A8" w:rsidP="00826AAD">
      <w:pPr>
        <w:spacing w:before="240" w:line="240" w:lineRule="auto"/>
        <w:ind w:left="360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</w:p>
    <w:p w14:paraId="7038063F" w14:textId="77777777" w:rsidR="008C7624" w:rsidRDefault="008C7624"/>
    <w:sectPr w:rsidR="008C76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F9F9" w14:textId="77777777" w:rsidR="00622E23" w:rsidRDefault="00622E23" w:rsidP="0090017A">
      <w:pPr>
        <w:spacing w:after="0" w:line="240" w:lineRule="auto"/>
      </w:pPr>
      <w:r>
        <w:separator/>
      </w:r>
    </w:p>
  </w:endnote>
  <w:endnote w:type="continuationSeparator" w:id="0">
    <w:p w14:paraId="42F6A778" w14:textId="77777777" w:rsidR="00622E23" w:rsidRDefault="00622E23" w:rsidP="0090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203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219080" w14:textId="77777777" w:rsidR="00F30BFA" w:rsidRDefault="00F30B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5ED" w:rsidRPr="005A45ED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B1575D" w14:textId="77777777" w:rsidR="0090017A" w:rsidRPr="0090017A" w:rsidRDefault="00F30BFA">
    <w:pPr>
      <w:pStyle w:val="Foot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&lt;Company Name&gt; </w:t>
    </w: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EB63" w14:textId="77777777" w:rsidR="00622E23" w:rsidRDefault="00622E23" w:rsidP="0090017A">
      <w:pPr>
        <w:spacing w:after="0" w:line="240" w:lineRule="auto"/>
      </w:pPr>
      <w:r>
        <w:separator/>
      </w:r>
    </w:p>
  </w:footnote>
  <w:footnote w:type="continuationSeparator" w:id="0">
    <w:p w14:paraId="4D5C1972" w14:textId="77777777" w:rsidR="00622E23" w:rsidRDefault="00622E23" w:rsidP="0090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DBB6" w14:textId="6515439A" w:rsidR="0090017A" w:rsidRPr="0090017A" w:rsidRDefault="00D821A7" w:rsidP="00D821A7">
    <w:pPr>
      <w:jc w:val="both"/>
      <w:rPr>
        <w:sz w:val="18"/>
        <w:szCs w:val="18"/>
      </w:rPr>
    </w:pPr>
    <w:r w:rsidRPr="0090017A"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="00AB1F84" w:rsidRPr="00AB1F84">
      <w:rPr>
        <w:sz w:val="18"/>
        <w:szCs w:val="18"/>
      </w:rPr>
      <w:t>Requirement Management Plan</w:t>
    </w:r>
    <w:r w:rsidR="00AB1F84">
      <w:rPr>
        <w:sz w:val="18"/>
        <w:szCs w:val="18"/>
      </w:rPr>
      <w:t xml:space="preserve"> </w:t>
    </w:r>
    <w:r w:rsidR="0090017A" w:rsidRPr="0090017A">
      <w:rPr>
        <w:sz w:val="18"/>
        <w:szCs w:val="18"/>
      </w:rPr>
      <w:t>&lt;Version No.&gt;</w:t>
    </w:r>
  </w:p>
  <w:p w14:paraId="1D36AE36" w14:textId="77777777" w:rsidR="0090017A" w:rsidRDefault="009001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C54"/>
    <w:multiLevelType w:val="hybridMultilevel"/>
    <w:tmpl w:val="A22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432A3"/>
    <w:multiLevelType w:val="multilevel"/>
    <w:tmpl w:val="8BC0CB9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30AF6EFD"/>
    <w:multiLevelType w:val="multilevel"/>
    <w:tmpl w:val="C4BA9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4945F7D"/>
    <w:multiLevelType w:val="multilevel"/>
    <w:tmpl w:val="0122E462"/>
    <w:lvl w:ilvl="0">
      <w:start w:val="2"/>
      <w:numFmt w:val="decimal"/>
      <w:lvlText w:val="%1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sz w:val="22"/>
      </w:rPr>
    </w:lvl>
  </w:abstractNum>
  <w:abstractNum w:abstractNumId="4" w15:restartNumberingAfterBreak="0">
    <w:nsid w:val="6068345B"/>
    <w:multiLevelType w:val="hybridMultilevel"/>
    <w:tmpl w:val="DD84C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75987"/>
    <w:multiLevelType w:val="multilevel"/>
    <w:tmpl w:val="C4BA962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30307CA"/>
    <w:multiLevelType w:val="multilevel"/>
    <w:tmpl w:val="16064EFE"/>
    <w:lvl w:ilvl="0">
      <w:start w:val="1"/>
      <w:numFmt w:val="decimal"/>
      <w:lvlText w:val="%1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sz w:val="22"/>
      </w:r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1A"/>
    <w:rsid w:val="00005E72"/>
    <w:rsid w:val="000228BD"/>
    <w:rsid w:val="000578E0"/>
    <w:rsid w:val="000B62AE"/>
    <w:rsid w:val="001A0CD3"/>
    <w:rsid w:val="001B3868"/>
    <w:rsid w:val="002B32E6"/>
    <w:rsid w:val="002E6742"/>
    <w:rsid w:val="00330E89"/>
    <w:rsid w:val="00360524"/>
    <w:rsid w:val="0048362B"/>
    <w:rsid w:val="004A5777"/>
    <w:rsid w:val="004D16CC"/>
    <w:rsid w:val="005327AA"/>
    <w:rsid w:val="0055529B"/>
    <w:rsid w:val="00570182"/>
    <w:rsid w:val="005A45ED"/>
    <w:rsid w:val="005B3B1B"/>
    <w:rsid w:val="005E39B1"/>
    <w:rsid w:val="00622E23"/>
    <w:rsid w:val="0077501A"/>
    <w:rsid w:val="00795A04"/>
    <w:rsid w:val="007A56DF"/>
    <w:rsid w:val="00825CD0"/>
    <w:rsid w:val="00826AAD"/>
    <w:rsid w:val="008C7624"/>
    <w:rsid w:val="008E4D9F"/>
    <w:rsid w:val="0090017A"/>
    <w:rsid w:val="00902CF7"/>
    <w:rsid w:val="009857CB"/>
    <w:rsid w:val="00992EC6"/>
    <w:rsid w:val="00A62A3A"/>
    <w:rsid w:val="00AA568C"/>
    <w:rsid w:val="00AB1F84"/>
    <w:rsid w:val="00AD60CB"/>
    <w:rsid w:val="00B134E9"/>
    <w:rsid w:val="00B52465"/>
    <w:rsid w:val="00BC355F"/>
    <w:rsid w:val="00CB6FFD"/>
    <w:rsid w:val="00D22634"/>
    <w:rsid w:val="00D26333"/>
    <w:rsid w:val="00D408C1"/>
    <w:rsid w:val="00D821A7"/>
    <w:rsid w:val="00D85077"/>
    <w:rsid w:val="00D90921"/>
    <w:rsid w:val="00DA50A8"/>
    <w:rsid w:val="00E25C57"/>
    <w:rsid w:val="00E71101"/>
    <w:rsid w:val="00EA3B2A"/>
    <w:rsid w:val="00EC5DDA"/>
    <w:rsid w:val="00ED70B3"/>
    <w:rsid w:val="00F30BFA"/>
    <w:rsid w:val="00F72A83"/>
    <w:rsid w:val="00FE78E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1932B"/>
  <w15:chartTrackingRefBased/>
  <w15:docId w15:val="{AE6668DF-2FC2-413E-9522-E5A918A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624"/>
    <w:pPr>
      <w:ind w:left="720"/>
      <w:contextualSpacing/>
    </w:pPr>
  </w:style>
  <w:style w:type="table" w:styleId="TableGrid">
    <w:name w:val="Table Grid"/>
    <w:basedOn w:val="TableNormal"/>
    <w:uiPriority w:val="39"/>
    <w:rsid w:val="00CB6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17A"/>
  </w:style>
  <w:style w:type="paragraph" w:styleId="Footer">
    <w:name w:val="footer"/>
    <w:basedOn w:val="Normal"/>
    <w:link w:val="FooterChar"/>
    <w:uiPriority w:val="99"/>
    <w:unhideWhenUsed/>
    <w:rsid w:val="00900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2</cp:revision>
  <dcterms:created xsi:type="dcterms:W3CDTF">2015-09-23T06:35:00Z</dcterms:created>
  <dcterms:modified xsi:type="dcterms:W3CDTF">2021-08-18T03:44:00Z</dcterms:modified>
</cp:coreProperties>
</file>