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Learning Objectives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numPr>
                <w:ilvl w:val="0"/>
                <w:numId w:val="2"/>
              </w:numPr>
              <w:spacing w:line="240" w:lineRule="auto"/>
              <w:ind w:left="720" w:hanging="360"/>
              <w:rPr/>
            </w:pPr>
            <w:r w:rsidDel="00000000" w:rsidR="00000000" w:rsidRPr="00000000">
              <w:rPr>
                <w:rtl w:val="0"/>
              </w:rPr>
              <w:t xml:space="preserve">Explain How to use Git and GitHub</w:t>
            </w:r>
          </w:p>
        </w:tc>
      </w:tr>
    </w:tbl>
    <w:p w:rsidR="00000000" w:rsidDel="00000000" w:rsidP="00000000" w:rsidRDefault="00000000" w:rsidRPr="00000000" w14:paraId="00000004">
      <w:pPr>
        <w:rPr>
          <w:b w:val="1"/>
        </w:rPr>
      </w:pPr>
      <w:r w:rsidDel="00000000" w:rsidR="00000000" w:rsidRPr="00000000">
        <w:rPr>
          <w:rtl w:val="0"/>
        </w:rPr>
      </w:r>
    </w:p>
    <w:tbl>
      <w:tblPr>
        <w:tblStyle w:val="Table2"/>
        <w:tblW w:w="14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135"/>
        <w:tblGridChange w:id="0">
          <w:tblGrid>
            <w:gridCol w:w="2250"/>
            <w:gridCol w:w="1213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Activity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7">
            <w:pPr>
              <w:widowControl w:val="0"/>
              <w:jc w:val="center"/>
              <w:rPr>
                <w:color w:val="000000"/>
              </w:rPr>
            </w:pPr>
            <w:r w:rsidDel="00000000" w:rsidR="00000000" w:rsidRPr="00000000">
              <w:rPr>
                <w:color w:val="000000"/>
                <w:rtl w:val="0"/>
              </w:rPr>
              <w:t xml:space="preserve">(3 min)</w:t>
            </w:r>
          </w:p>
        </w:tc>
        <w:tc>
          <w:tcP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pPr>
            <w:r w:rsidDel="00000000" w:rsidR="00000000" w:rsidRPr="00000000">
              <w:rPr>
                <w:b w:val="1"/>
                <w:rtl w:val="0"/>
              </w:rPr>
              <w:t xml:space="preserve">OPENING</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9">
            <w:pPr>
              <w:widowControl w:val="0"/>
              <w:jc w:val="center"/>
              <w:rPr>
                <w:color w:val="000000"/>
              </w:rPr>
            </w:pPr>
            <w:r w:rsidDel="00000000" w:rsidR="00000000" w:rsidRPr="00000000">
              <w:rPr>
                <w:color w:val="000000"/>
                <w:rtl w:val="0"/>
              </w:rPr>
              <w:t xml:space="preserve">(45 min)</w:t>
            </w:r>
          </w:p>
        </w:tc>
        <w:tc>
          <w:tcPr>
            <w:tcMar>
              <w:top w:w="100.0" w:type="dxa"/>
              <w:left w:w="100.0" w:type="dxa"/>
              <w:bottom w:w="100.0" w:type="dxa"/>
              <w:right w:w="100.0" w:type="dxa"/>
            </w:tcMar>
            <w:vAlign w:val="center"/>
          </w:tcPr>
          <w:p w:rsidR="00000000" w:rsidDel="00000000" w:rsidP="00000000" w:rsidRDefault="00000000" w:rsidRPr="00000000" w14:paraId="0000000A">
            <w:pPr>
              <w:widowControl w:val="0"/>
              <w:rPr>
                <w:b w:val="1"/>
              </w:rPr>
            </w:pPr>
            <w:r w:rsidDel="00000000" w:rsidR="00000000" w:rsidRPr="00000000">
              <w:rPr>
                <w:b w:val="1"/>
                <w:rtl w:val="0"/>
              </w:rPr>
              <w:t xml:space="preserve">CONTENT</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B">
            <w:pPr>
              <w:widowControl w:val="0"/>
              <w:jc w:val="center"/>
              <w:rPr>
                <w:color w:val="000000"/>
              </w:rPr>
            </w:pPr>
            <w:r w:rsidDel="00000000" w:rsidR="00000000" w:rsidRPr="00000000">
              <w:rPr>
                <w:color w:val="000000"/>
                <w:rtl w:val="0"/>
              </w:rPr>
              <w:t xml:space="preserve">(10 min)</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rPr>
                <w:b w:val="1"/>
              </w:rPr>
            </w:pPr>
            <w:r w:rsidDel="00000000" w:rsidR="00000000" w:rsidRPr="00000000">
              <w:rPr>
                <w:b w:val="1"/>
                <w:rtl w:val="0"/>
              </w:rPr>
              <w:t xml:space="preserve">DEBRIEF </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D">
            <w:pPr>
              <w:widowControl w:val="0"/>
              <w:jc w:val="center"/>
              <w:rPr>
                <w:color w:val="000000"/>
              </w:rPr>
            </w:pPr>
            <w:r w:rsidDel="00000000" w:rsidR="00000000" w:rsidRPr="00000000">
              <w:rPr>
                <w:color w:val="000000"/>
                <w:rtl w:val="0"/>
              </w:rPr>
              <w:t xml:space="preserve">(2 min)</w:t>
            </w:r>
          </w:p>
        </w:tc>
        <w:tc>
          <w:tcPr>
            <w:tcMar>
              <w:top w:w="100.0" w:type="dxa"/>
              <w:left w:w="100.0" w:type="dxa"/>
              <w:bottom w:w="100.0" w:type="dxa"/>
              <w:right w:w="100.0" w:type="dxa"/>
            </w:tcMar>
            <w:vAlign w:val="center"/>
          </w:tcPr>
          <w:p w:rsidR="00000000" w:rsidDel="00000000" w:rsidP="00000000" w:rsidRDefault="00000000" w:rsidRPr="00000000" w14:paraId="0000000E">
            <w:pPr>
              <w:widowControl w:val="0"/>
              <w:rPr>
                <w:b w:val="1"/>
              </w:rPr>
            </w:pPr>
            <w:r w:rsidDel="00000000" w:rsidR="00000000" w:rsidRPr="00000000">
              <w:rPr>
                <w:b w:val="1"/>
                <w:rtl w:val="0"/>
              </w:rPr>
              <w:t xml:space="preserve">CLOSING</w:t>
            </w:r>
          </w:p>
        </w:tc>
      </w:tr>
    </w:tbl>
    <w:p w:rsidR="00000000" w:rsidDel="00000000" w:rsidP="00000000" w:rsidRDefault="00000000" w:rsidRPr="00000000" w14:paraId="0000000F">
      <w:pPr>
        <w:spacing w:line="240" w:lineRule="auto"/>
        <w:rPr/>
      </w:pPr>
      <w:r w:rsidDel="00000000" w:rsidR="00000000" w:rsidRPr="00000000">
        <w:rPr>
          <w:rtl w:val="0"/>
        </w:rPr>
      </w:r>
    </w:p>
    <w:tbl>
      <w:tblPr>
        <w:tblStyle w:val="Table3"/>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OPENING </w:t>
            </w:r>
            <w:r w:rsidDel="00000000" w:rsidR="00000000" w:rsidRPr="00000000">
              <w:rPr>
                <w:b w:val="1"/>
                <w:color w:val="000000"/>
                <w:rtl w:val="0"/>
              </w:rPr>
              <w:t xml:space="preserve">(3 min)</w:t>
            </w:r>
            <w:r w:rsidDel="00000000" w:rsidR="00000000" w:rsidRPr="00000000">
              <w:rPr>
                <w:rtl w:val="0"/>
              </w:rPr>
            </w:r>
          </w:p>
        </w:tc>
      </w:tr>
    </w:tbl>
    <w:p w:rsidR="00000000" w:rsidDel="00000000" w:rsidP="00000000" w:rsidRDefault="00000000" w:rsidRPr="00000000" w14:paraId="00000011">
      <w:pPr>
        <w:spacing w:line="240" w:lineRule="auto"/>
        <w:rPr>
          <w:b w:val="1"/>
        </w:rPr>
      </w:pPr>
      <w:r w:rsidDel="00000000" w:rsidR="00000000" w:rsidRPr="00000000">
        <w:rPr>
          <w:rtl w:val="0"/>
        </w:rPr>
      </w:r>
    </w:p>
    <w:tbl>
      <w:tblPr>
        <w:tblStyle w:val="Table4"/>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65"/>
        <w:tblGridChange w:id="0">
          <w:tblGrid>
            <w:gridCol w:w="1635"/>
            <w:gridCol w:w="127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2">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13">
            <w:pPr>
              <w:spacing w:line="240" w:lineRule="auto"/>
              <w:rPr>
                <w:b w:val="1"/>
              </w:rPr>
            </w:pPr>
            <w:r w:rsidDel="00000000" w:rsidR="00000000" w:rsidRPr="00000000">
              <w:rPr>
                <w:rtl w:val="0"/>
              </w:rPr>
              <w:t xml:space="preserve">Reading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4">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Welcome to this session about Version Control and Git basics</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color w:val="ff0000"/>
              </w:rPr>
            </w:pPr>
            <w:r w:rsidDel="00000000" w:rsidR="00000000" w:rsidRPr="00000000">
              <w:rPr>
                <w:rtl w:val="0"/>
              </w:rPr>
              <w:t xml:space="preserve">In this section you will be able to understand Version Control System in general and Git and Github in particular by practice. You have to complete all the given tasks. </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By the end of this session, you will be able to: </w:t>
            </w:r>
          </w:p>
          <w:p w:rsidR="00000000" w:rsidDel="00000000" w:rsidP="00000000" w:rsidRDefault="00000000" w:rsidRPr="00000000" w14:paraId="0000001A">
            <w:pPr>
              <w:numPr>
                <w:ilvl w:val="0"/>
                <w:numId w:val="1"/>
              </w:numPr>
              <w:spacing w:line="240" w:lineRule="auto"/>
              <w:ind w:left="720" w:hanging="360"/>
              <w:rPr/>
            </w:pPr>
            <w:r w:rsidDel="00000000" w:rsidR="00000000" w:rsidRPr="00000000">
              <w:rPr>
                <w:rtl w:val="0"/>
              </w:rPr>
              <w:t xml:space="preserve">Understand VCS in practical way</w:t>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Create and cloning repositories and adding new files to them</w:t>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Making changes in the existing code </w:t>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Checking track of the changes made in a repository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E">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1F">
            <w:pPr>
              <w:widowControl w:val="0"/>
              <w:numPr>
                <w:ilvl w:val="0"/>
                <w:numId w:val="4"/>
              </w:numPr>
              <w:spacing w:line="240" w:lineRule="auto"/>
              <w:ind w:left="720" w:hanging="360"/>
              <w:rPr/>
            </w:pPr>
            <w:r w:rsidDel="00000000" w:rsidR="00000000" w:rsidRPr="00000000">
              <w:rPr>
                <w:rtl w:val="0"/>
              </w:rPr>
              <w:t xml:space="preserve">n/a</w:t>
            </w:r>
          </w:p>
        </w:tc>
      </w:tr>
    </w:tbl>
    <w:p w:rsidR="00000000" w:rsidDel="00000000" w:rsidP="00000000" w:rsidRDefault="00000000" w:rsidRPr="00000000" w14:paraId="00000020">
      <w:pPr>
        <w:spacing w:line="240" w:lineRule="auto"/>
        <w:rPr>
          <w:u w:val="single"/>
        </w:rPr>
      </w:pPr>
      <w:r w:rsidDel="00000000" w:rsidR="00000000" w:rsidRPr="00000000">
        <w:rPr>
          <w:rtl w:val="0"/>
        </w:rPr>
      </w:r>
    </w:p>
    <w:tbl>
      <w:tblPr>
        <w:tblStyle w:val="Table5"/>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color w:val="ffffff"/>
              </w:rPr>
            </w:pPr>
            <w:r w:rsidDel="00000000" w:rsidR="00000000" w:rsidRPr="00000000">
              <w:rPr>
                <w:b w:val="1"/>
                <w:color w:val="ffffff"/>
                <w:rtl w:val="0"/>
              </w:rPr>
              <w:t xml:space="preserve">CONTENT (45 min)</w:t>
            </w:r>
          </w:p>
        </w:tc>
      </w:tr>
    </w:tbl>
    <w:p w:rsidR="00000000" w:rsidDel="00000000" w:rsidP="00000000" w:rsidRDefault="00000000" w:rsidRPr="00000000" w14:paraId="00000022">
      <w:pPr>
        <w:spacing w:line="240" w:lineRule="auto"/>
        <w:rPr>
          <w:b w:val="1"/>
        </w:rPr>
      </w:pPr>
      <w:r w:rsidDel="00000000" w:rsidR="00000000" w:rsidRPr="00000000">
        <w:rPr>
          <w:rtl w:val="0"/>
        </w:rPr>
      </w:r>
    </w:p>
    <w:tbl>
      <w:tblPr>
        <w:tblStyle w:val="Table6"/>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3">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24">
            <w:pPr>
              <w:spacing w:line="240" w:lineRule="auto"/>
              <w:rPr>
                <w:b w:val="1"/>
                <w:color w:val="000000"/>
              </w:rPr>
            </w:pPr>
            <w:r w:rsidDel="00000000" w:rsidR="00000000" w:rsidRPr="00000000">
              <w:rPr>
                <w:color w:val="000000"/>
                <w:rtl w:val="0"/>
              </w:rPr>
              <w:t xml:space="preserve">Coding</w:t>
            </w:r>
            <w:r w:rsidDel="00000000" w:rsidR="00000000" w:rsidRPr="00000000">
              <w:rPr>
                <w:rtl w:val="0"/>
              </w:rPr>
            </w:r>
          </w:p>
        </w:tc>
      </w:tr>
      <w:tr>
        <w:trPr>
          <w:cantSplit w:val="0"/>
          <w:trHeight w:val="3357.60498046875" w:hRule="atLeast"/>
          <w:tblHeader w:val="0"/>
        </w:trPr>
        <w:tc>
          <w:tcPr>
            <w:tcMar>
              <w:top w:w="100.0" w:type="dxa"/>
              <w:left w:w="100.0" w:type="dxa"/>
              <w:bottom w:w="100.0" w:type="dxa"/>
              <w:right w:w="100.0" w:type="dxa"/>
            </w:tcMar>
          </w:tcPr>
          <w:p w:rsidR="00000000" w:rsidDel="00000000" w:rsidP="00000000" w:rsidRDefault="00000000" w:rsidRPr="00000000" w14:paraId="00000025">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26">
            <w:pPr>
              <w:spacing w:after="240" w:lineRule="auto"/>
              <w:rPr/>
            </w:pPr>
            <w:r w:rsidDel="00000000" w:rsidR="00000000" w:rsidRPr="00000000">
              <w:rPr>
                <w:rtl w:val="0"/>
              </w:rPr>
              <w:t xml:space="preserve">This will take you approximately </w:t>
            </w:r>
            <w:r w:rsidDel="00000000" w:rsidR="00000000" w:rsidRPr="00000000">
              <w:rPr>
                <w:b w:val="1"/>
                <w:color w:val="000000"/>
                <w:rtl w:val="0"/>
              </w:rPr>
              <w:t xml:space="preserve">45 mins </w:t>
            </w:r>
            <w:r w:rsidDel="00000000" w:rsidR="00000000" w:rsidRPr="00000000">
              <w:rPr>
                <w:rtl w:val="0"/>
              </w:rPr>
              <w:t xml:space="preserve">to complete.</w:t>
            </w:r>
          </w:p>
          <w:p w:rsidR="00000000" w:rsidDel="00000000" w:rsidP="00000000" w:rsidRDefault="00000000" w:rsidRPr="00000000" w14:paraId="00000027">
            <w:pPr>
              <w:spacing w:after="240" w:before="240" w:line="240" w:lineRule="auto"/>
              <w:rPr/>
            </w:pPr>
            <w:r w:rsidDel="00000000" w:rsidR="00000000" w:rsidRPr="00000000">
              <w:rPr>
                <w:rtl w:val="0"/>
              </w:rPr>
              <w:t xml:space="preserve">After completing it, you will return a text file containing URL of your repository for debrief. </w:t>
            </w:r>
          </w:p>
          <w:p w:rsidR="00000000" w:rsidDel="00000000" w:rsidP="00000000" w:rsidRDefault="00000000" w:rsidRPr="00000000" w14:paraId="00000028">
            <w:pPr>
              <w:spacing w:after="240" w:lineRule="auto"/>
              <w:rPr>
                <w:b w:val="1"/>
              </w:rPr>
            </w:pPr>
            <w:r w:rsidDel="00000000" w:rsidR="00000000" w:rsidRPr="00000000">
              <w:rPr>
                <w:b w:val="1"/>
                <w:rtl w:val="0"/>
              </w:rPr>
              <w:t xml:space="preserve">Complete:</w:t>
            </w:r>
          </w:p>
          <w:p w:rsidR="00000000" w:rsidDel="00000000" w:rsidP="00000000" w:rsidRDefault="00000000" w:rsidRPr="00000000" w14:paraId="00000029">
            <w:pPr>
              <w:spacing w:after="240" w:lineRule="auto"/>
              <w:rPr>
                <w:b w:val="1"/>
              </w:rPr>
            </w:pPr>
            <w:r w:rsidDel="00000000" w:rsidR="00000000" w:rsidRPr="00000000">
              <w:rPr>
                <w:rtl w:val="0"/>
              </w:rPr>
              <w:t xml:space="preserve">Happy learning!</w:t>
            </w:r>
            <w:r w:rsidDel="00000000" w:rsidR="00000000" w:rsidRPr="00000000">
              <w:rPr>
                <w:rtl w:val="0"/>
              </w:rPr>
            </w:r>
          </w:p>
          <w:tbl>
            <w:tblPr>
              <w:tblStyle w:val="Table7"/>
              <w:tblW w:w="1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0"/>
              <w:tblGridChange w:id="0">
                <w:tblGrid>
                  <w:gridCol w:w="1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spacing w:after="240" w:before="240" w:lineRule="auto"/>
                    <w:rPr/>
                  </w:pPr>
                  <w:r w:rsidDel="00000000" w:rsidR="00000000" w:rsidRPr="00000000">
                    <w:rPr>
                      <w:b w:val="1"/>
                      <w:rtl w:val="0"/>
                    </w:rPr>
                    <w:t xml:space="preserve">Note</w:t>
                  </w:r>
                  <w:r w:rsidDel="00000000" w:rsidR="00000000" w:rsidRPr="00000000">
                    <w:rPr>
                      <w:rtl w:val="0"/>
                    </w:rPr>
                    <w:t xml:space="preserve">: Please reach out to instructors asking for help if you get stuck with understanding of questions</w:t>
                  </w:r>
                </w:p>
              </w:tc>
            </w:tr>
          </w:tbl>
          <w:p w:rsidR="00000000" w:rsidDel="00000000" w:rsidP="00000000" w:rsidRDefault="00000000" w:rsidRPr="00000000" w14:paraId="0000002B">
            <w:pPr>
              <w:spacing w:after="240" w:befor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C">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Using your GitHub account, create a public repository named my-web-site and clone it to your local computer. Write a program that calculates a quadratic equation in mathSolutions.js file and push it to your newly created repository with appropriate commit message.</w:t>
            </w:r>
            <w:r w:rsidDel="00000000" w:rsidR="00000000" w:rsidRPr="00000000">
              <w:rPr>
                <w:rtl w:val="0"/>
              </w:rPr>
            </w:r>
          </w:p>
          <w:p w:rsidR="00000000" w:rsidDel="00000000" w:rsidP="00000000" w:rsidRDefault="00000000" w:rsidRPr="00000000" w14:paraId="0000002E">
            <w:pPr>
              <w:spacing w:line="240" w:lineRule="auto"/>
              <w:ind w:left="360" w:firstLine="0"/>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You have changed your mind; you just don’t want just a .js file in your repo. You want a website that takes values from user and calculates result and display the result on the screen. You have write HTML code in index.html and styling in style.css in your computer. Push these two file in the same my-web-site directory.</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Make changes in quadratic.js file to also solve one variable linear equation problem. Make amendments in HTML, if required. Clone the repository and update your code on the repository with new changes. Once done, you should be able to track all the changes you have made in your repository.</w:t>
            </w:r>
            <w:r w:rsidDel="00000000" w:rsidR="00000000" w:rsidRPr="00000000">
              <w:rPr>
                <w:rtl w:val="0"/>
              </w:rPr>
            </w:r>
          </w:p>
        </w:tc>
      </w:tr>
    </w:tbl>
    <w:p w:rsidR="00000000" w:rsidDel="00000000" w:rsidP="00000000" w:rsidRDefault="00000000" w:rsidRPr="00000000" w14:paraId="00000032">
      <w:pPr>
        <w:spacing w:line="240" w:lineRule="auto"/>
        <w:rPr>
          <w:u w:val="single"/>
        </w:rPr>
      </w:pPr>
      <w:r w:rsidDel="00000000" w:rsidR="00000000" w:rsidRPr="00000000">
        <w:rPr>
          <w:rtl w:val="0"/>
        </w:rPr>
      </w:r>
    </w:p>
    <w:tbl>
      <w:tblPr>
        <w:tblStyle w:val="Table8"/>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color w:val="ffffff"/>
              </w:rPr>
            </w:pPr>
            <w:r w:rsidDel="00000000" w:rsidR="00000000" w:rsidRPr="00000000">
              <w:rPr>
                <w:b w:val="1"/>
                <w:color w:val="ffffff"/>
                <w:rtl w:val="0"/>
              </w:rPr>
              <w:t xml:space="preserve">DEBRIEF (15 min)</w:t>
            </w:r>
          </w:p>
        </w:tc>
      </w:tr>
    </w:tbl>
    <w:p w:rsidR="00000000" w:rsidDel="00000000" w:rsidP="00000000" w:rsidRDefault="00000000" w:rsidRPr="00000000" w14:paraId="00000034">
      <w:pPr>
        <w:spacing w:line="240" w:lineRule="auto"/>
        <w:rPr>
          <w:b w:val="1"/>
        </w:rPr>
      </w:pPr>
      <w:r w:rsidDel="00000000" w:rsidR="00000000" w:rsidRPr="00000000">
        <w:rPr>
          <w:rtl w:val="0"/>
        </w:rPr>
      </w:r>
    </w:p>
    <w:tbl>
      <w:tblPr>
        <w:tblStyle w:val="Table9"/>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195"/>
        <w:tblGridChange w:id="0">
          <w:tblGrid>
            <w:gridCol w:w="2205"/>
            <w:gridCol w:w="121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5">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36">
            <w:pPr>
              <w:spacing w:line="240" w:lineRule="auto"/>
              <w:rPr/>
            </w:pPr>
            <w:r w:rsidDel="00000000" w:rsidR="00000000" w:rsidRPr="00000000">
              <w:rPr>
                <w:rtl w:val="0"/>
              </w:rPr>
              <w:t xml:space="preserve">Discussion Forum</w:t>
            </w:r>
          </w:p>
        </w:tc>
      </w:tr>
    </w:tbl>
    <w:p w:rsidR="00000000" w:rsidDel="00000000" w:rsidP="00000000" w:rsidRDefault="00000000" w:rsidRPr="00000000" w14:paraId="00000037">
      <w:pPr>
        <w:spacing w:line="240" w:lineRule="auto"/>
        <w:rPr>
          <w:u w:val="single"/>
        </w:rPr>
      </w:pPr>
      <w:r w:rsidDel="00000000" w:rsidR="00000000" w:rsidRPr="00000000">
        <w:rPr>
          <w:rtl w:val="0"/>
        </w:rPr>
      </w:r>
    </w:p>
    <w:sectPr>
      <w:headerReference r:id="rId6" w:type="default"/>
      <w:footerReference r:id="rId7"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rtl w:val="0"/>
      </w:rPr>
      <w:t xml:space="preserve">© 2020 Generation: You Employed, Inc.</w:t>
    </w:r>
  </w:p>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b w:val="1"/>
      </w:rPr>
    </w:pPr>
    <w:r w:rsidDel="00000000" w:rsidR="00000000" w:rsidRPr="00000000">
      <w:rPr>
        <w:b w:val="1"/>
        <w:rtl w:val="0"/>
      </w:rPr>
      <w:t xml:space="preserve">2_Git-1: Git-GitHub Introduction ASYNC </w:t>
    </w:r>
    <w:r w:rsidDel="00000000" w:rsidR="00000000" w:rsidRPr="00000000">
      <w:rPr>
        <w:b w:val="1"/>
        <w:color w:val="000000"/>
        <w:rtl w:val="0"/>
      </w:rPr>
      <w:t xml:space="preserve">(1 Hour)</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D4CEB536B37499FF605EABBA1649A" ma:contentTypeVersion="18" ma:contentTypeDescription="Create a new document." ma:contentTypeScope="" ma:versionID="42284d3473392e3855eab728922f0527">
  <xsd:schema xmlns:xsd="http://www.w3.org/2001/XMLSchema" xmlns:xs="http://www.w3.org/2001/XMLSchema" xmlns:p="http://schemas.microsoft.com/office/2006/metadata/properties" xmlns:ns2="dffc2d62-02fd-49cb-8e37-7788bb0cad48" xmlns:ns3="80782c8c-842d-4d61-859b-2c968903b156" targetNamespace="http://schemas.microsoft.com/office/2006/metadata/properties" ma:root="true" ma:fieldsID="1062c1af6ef3b6ab203531a114db4c3f" ns2:_="" ns3:_="">
    <xsd:import namespace="dffc2d62-02fd-49cb-8e37-7788bb0cad48"/>
    <xsd:import namespace="80782c8c-842d-4d61-859b-2c968903b15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2d62-02fd-49cb-8e37-7788bb0cad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4" nillable="true" ma:displayName="Taxonomy Catch All Column" ma:hidden="true" ma:list="{6ae76d3f-67b7-4fa4-a107-3a568caecef8}" ma:internalName="TaxCatchAll" ma:showField="CatchAllData" ma:web="dffc2d62-02fd-49cb-8e37-7788bb0cad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782c8c-842d-4d61-859b-2c968903b15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fba1a00-cd55-4846-a578-cb419559460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82c8c-842d-4d61-859b-2c968903b156">
      <Terms xmlns="http://schemas.microsoft.com/office/infopath/2007/PartnerControls"/>
    </lcf76f155ced4ddcb4097134ff3c332f>
    <TaxCatchAll xmlns="dffc2d62-02fd-49cb-8e37-7788bb0cad48" xsi:nil="true"/>
  </documentManagement>
</p:properties>
</file>

<file path=customXml/itemProps1.xml><?xml version="1.0" encoding="utf-8"?>
<ds:datastoreItem xmlns:ds="http://schemas.openxmlformats.org/officeDocument/2006/customXml" ds:itemID="{9F4D2F6D-D23A-494D-A009-930564C87880}"/>
</file>

<file path=customXml/itemProps2.xml><?xml version="1.0" encoding="utf-8"?>
<ds:datastoreItem xmlns:ds="http://schemas.openxmlformats.org/officeDocument/2006/customXml" ds:itemID="{A42EA46F-BDE9-4744-9E2F-3B58742B4629}"/>
</file>

<file path=customXml/itemProps3.xml><?xml version="1.0" encoding="utf-8"?>
<ds:datastoreItem xmlns:ds="http://schemas.openxmlformats.org/officeDocument/2006/customXml" ds:itemID="{5C7BF54E-9A4B-4FE5-820D-42642D326F4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0x0101004E0D4CEB536B37499FF605EABBA1649A</vt:lpwstr>
  </property>
</Properties>
</file>