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A03F4" w14:textId="1A4A3A85" w:rsidR="003214B7" w:rsidRPr="00757469" w:rsidRDefault="00A03A72" w:rsidP="00A03A72">
      <w:pPr>
        <w:jc w:val="center"/>
        <w:rPr>
          <w:b/>
          <w:bCs/>
          <w:sz w:val="28"/>
          <w:szCs w:val="28"/>
        </w:rPr>
      </w:pPr>
      <w:r w:rsidRPr="00757469">
        <w:rPr>
          <w:b/>
          <w:bCs/>
          <w:sz w:val="28"/>
          <w:szCs w:val="28"/>
        </w:rPr>
        <w:t>Homework 10</w:t>
      </w:r>
    </w:p>
    <w:p w14:paraId="2CB3BBF6" w14:textId="6DB685CF" w:rsidR="00A03A72" w:rsidRPr="00757469" w:rsidRDefault="00A03A72" w:rsidP="00A03A72">
      <w:pPr>
        <w:jc w:val="center"/>
        <w:rPr>
          <w:b/>
          <w:bCs/>
          <w:sz w:val="28"/>
          <w:szCs w:val="28"/>
          <w:u w:val="single"/>
        </w:rPr>
      </w:pPr>
      <w:r w:rsidRPr="00757469">
        <w:rPr>
          <w:b/>
          <w:bCs/>
          <w:sz w:val="28"/>
          <w:szCs w:val="28"/>
          <w:u w:val="single"/>
        </w:rPr>
        <w:t>Polywells</w:t>
      </w:r>
    </w:p>
    <w:p w14:paraId="49838673" w14:textId="14835000" w:rsidR="00A03A72" w:rsidRPr="008D7FBA" w:rsidRDefault="00757469" w:rsidP="00757469">
      <w:pPr>
        <w:jc w:val="both"/>
        <w:rPr>
          <w:rFonts w:eastAsia="Times New Roman" w:cstheme="minorHAnsi"/>
          <w:sz w:val="24"/>
          <w:szCs w:val="24"/>
        </w:rPr>
      </w:pPr>
      <w:r>
        <w:rPr>
          <w:rFonts w:eastAsia="Times New Roman" w:cstheme="minorHAnsi"/>
          <w:noProof/>
          <w:sz w:val="24"/>
          <w:szCs w:val="24"/>
        </w:rPr>
        <mc:AlternateContent>
          <mc:Choice Requires="wps">
            <w:drawing>
              <wp:anchor distT="0" distB="0" distL="114300" distR="114300" simplePos="0" relativeHeight="251659264" behindDoc="0" locked="0" layoutInCell="1" allowOverlap="1" wp14:anchorId="0CA0CC78" wp14:editId="253C4F63">
                <wp:simplePos x="0" y="0"/>
                <wp:positionH relativeFrom="margin">
                  <wp:align>center</wp:align>
                </wp:positionH>
                <wp:positionV relativeFrom="paragraph">
                  <wp:posOffset>3086100</wp:posOffset>
                </wp:positionV>
                <wp:extent cx="1409700" cy="3352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1409700" cy="335280"/>
                        </a:xfrm>
                        <a:prstGeom prst="rect">
                          <a:avLst/>
                        </a:prstGeom>
                        <a:noFill/>
                        <a:ln w="6350">
                          <a:noFill/>
                        </a:ln>
                      </wps:spPr>
                      <wps:txbx>
                        <w:txbxContent>
                          <w:p w14:paraId="55DEEF94" w14:textId="7973779C" w:rsidR="00757469" w:rsidRPr="00757469" w:rsidRDefault="00757469" w:rsidP="00757469">
                            <w:pPr>
                              <w:jc w:val="center"/>
                              <w:rPr>
                                <w:b/>
                                <w:bCs/>
                                <w:sz w:val="26"/>
                                <w:szCs w:val="26"/>
                              </w:rPr>
                            </w:pPr>
                            <w:r w:rsidRPr="00757469">
                              <w:rPr>
                                <w:b/>
                                <w:bCs/>
                                <w:sz w:val="26"/>
                                <w:szCs w:val="26"/>
                              </w:rPr>
                              <w:t>Fig</w:t>
                            </w:r>
                            <w:r>
                              <w:rPr>
                                <w:b/>
                                <w:bCs/>
                                <w:sz w:val="26"/>
                                <w:szCs w:val="26"/>
                              </w:rPr>
                              <w:t>ure</w:t>
                            </w:r>
                            <w:r w:rsidRPr="00757469">
                              <w:rPr>
                                <w:b/>
                                <w:bCs/>
                                <w:sz w:val="26"/>
                                <w:szCs w:val="26"/>
                              </w:rPr>
                              <w:t>: Polywell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0CC78" id="_x0000_t202" coordsize="21600,21600" o:spt="202" path="m,l,21600r21600,l21600,xe">
                <v:stroke joinstyle="miter"/>
                <v:path gradientshapeok="t" o:connecttype="rect"/>
              </v:shapetype>
              <v:shape id="Text Box 2" o:spid="_x0000_s1026" type="#_x0000_t202" style="position:absolute;left:0;text-align:left;margin-left:0;margin-top:243pt;width:111pt;height:26.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" filled="f" stroked="f" strokeweight=".5pt">
                <v:textbox>
                  <w:txbxContent>
                    <w:p w14:paraId="55DEEF94" w14:textId="7973779C" w:rsidR="00757469" w:rsidRPr="00757469" w:rsidRDefault="00757469" w:rsidP="00757469">
                      <w:pPr>
                        <w:jc w:val="center"/>
                        <w:rPr>
                          <w:b/>
                          <w:bCs/>
                          <w:sz w:val="26"/>
                          <w:szCs w:val="26"/>
                        </w:rPr>
                      </w:pPr>
                      <w:r w:rsidRPr="00757469">
                        <w:rPr>
                          <w:b/>
                          <w:bCs/>
                          <w:sz w:val="26"/>
                          <w:szCs w:val="26"/>
                        </w:rPr>
                        <w:t>Fig</w:t>
                      </w:r>
                      <w:r>
                        <w:rPr>
                          <w:b/>
                          <w:bCs/>
                          <w:sz w:val="26"/>
                          <w:szCs w:val="26"/>
                        </w:rPr>
                        <w:t>ure</w:t>
                      </w:r>
                      <w:r w:rsidRPr="00757469">
                        <w:rPr>
                          <w:b/>
                          <w:bCs/>
                          <w:sz w:val="26"/>
                          <w:szCs w:val="26"/>
                        </w:rPr>
                        <w:t>: Polywell</w:t>
                      </w:r>
                    </w:p>
                  </w:txbxContent>
                </v:textbox>
                <w10:wrap anchorx="margin"/>
              </v:shape>
            </w:pict>
          </mc:Fallback>
        </mc:AlternateContent>
      </w:r>
      <w:r w:rsidR="008D7FBA">
        <w:rPr>
          <w:rFonts w:eastAsia="Times New Roman" w:cstheme="minorHAnsi"/>
          <w:noProof/>
          <w:sz w:val="24"/>
          <w:szCs w:val="24"/>
        </w:rPr>
        <w:drawing>
          <wp:anchor distT="0" distB="0" distL="114300" distR="114300" simplePos="0" relativeHeight="251658240" behindDoc="0" locked="0" layoutInCell="1" allowOverlap="1" wp14:anchorId="28C81DB0" wp14:editId="60BDDCBA">
            <wp:simplePos x="0" y="0"/>
            <wp:positionH relativeFrom="margin">
              <wp:align>center</wp:align>
            </wp:positionH>
            <wp:positionV relativeFrom="paragraph">
              <wp:posOffset>1127760</wp:posOffset>
            </wp:positionV>
            <wp:extent cx="2044700" cy="1973580"/>
            <wp:effectExtent l="0" t="0" r="0" b="7620"/>
            <wp:wrapTopAndBottom/>
            <wp:docPr id="1" name="Picture 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qimg-a21966da3579cd14beb750ebcb8140a3-c.jfif"/>
                    <pic:cNvPicPr/>
                  </pic:nvPicPr>
                  <pic:blipFill>
                    <a:blip r:embed="rId4">
                      <a:extLst>
                        <a:ext uri="{28A0092B-C50C-407E-A947-70E740481C1C}">
                          <a14:useLocalDpi xmlns:a14="http://schemas.microsoft.com/office/drawing/2010/main" val="0"/>
                        </a:ext>
                      </a:extLst>
                    </a:blip>
                    <a:stretch>
                      <a:fillRect/>
                    </a:stretch>
                  </pic:blipFill>
                  <pic:spPr>
                    <a:xfrm>
                      <a:off x="0" y="0"/>
                      <a:ext cx="2044700" cy="1973580"/>
                    </a:xfrm>
                    <a:prstGeom prst="rect">
                      <a:avLst/>
                    </a:prstGeom>
                  </pic:spPr>
                </pic:pic>
              </a:graphicData>
            </a:graphic>
          </wp:anchor>
        </w:drawing>
      </w:r>
      <w:r w:rsidR="00A03A72" w:rsidRPr="008D7FBA">
        <w:rPr>
          <w:rFonts w:eastAsia="Times New Roman" w:cstheme="minorHAnsi"/>
          <w:sz w:val="24"/>
          <w:szCs w:val="24"/>
        </w:rPr>
        <w:t>A Polywell is a polyhedral structure which contains metal rings, arranged in a way that are set to create null magnetic field at the center. When a beam of electrons is injected into it, their trajectory aligns with the center of the rings and form a cloud at the center creating an Electrostatic potential well. This potential well can be used in Nuclear fusion reactors due to which energy losses can be minimized.</w:t>
      </w:r>
    </w:p>
    <w:p w14:paraId="1D4EB8B1" w14:textId="77777777" w:rsidR="00757469" w:rsidRDefault="00757469" w:rsidP="00A03A72">
      <w:pPr>
        <w:rPr>
          <w:rFonts w:eastAsia="Times New Roman" w:cstheme="minorHAnsi"/>
          <w:sz w:val="24"/>
          <w:szCs w:val="24"/>
        </w:rPr>
      </w:pPr>
    </w:p>
    <w:p w14:paraId="1A4E2799" w14:textId="15BE5937" w:rsidR="00A03A72" w:rsidRPr="008D7FBA" w:rsidRDefault="00A03A72" w:rsidP="00757469">
      <w:pPr>
        <w:jc w:val="both"/>
        <w:rPr>
          <w:rFonts w:eastAsia="Times New Roman" w:cstheme="minorHAnsi"/>
          <w:sz w:val="24"/>
          <w:szCs w:val="24"/>
        </w:rPr>
      </w:pPr>
      <w:r w:rsidRPr="008D7FBA">
        <w:rPr>
          <w:rFonts w:eastAsia="Times New Roman" w:cstheme="minorHAnsi"/>
          <w:sz w:val="24"/>
          <w:szCs w:val="24"/>
        </w:rPr>
        <w:t>In this project, we are going to model the Magnetic field generated due to the polyhedral rings both at the center and due to individual ring</w:t>
      </w:r>
      <w:r w:rsidR="00757469">
        <w:rPr>
          <w:rFonts w:eastAsia="Times New Roman" w:cstheme="minorHAnsi"/>
          <w:sz w:val="24"/>
          <w:szCs w:val="24"/>
        </w:rPr>
        <w:t>s</w:t>
      </w:r>
      <w:r w:rsidRPr="008D7FBA">
        <w:rPr>
          <w:rFonts w:eastAsia="Times New Roman" w:cstheme="minorHAnsi"/>
          <w:sz w:val="24"/>
          <w:szCs w:val="24"/>
        </w:rPr>
        <w:t xml:space="preserve">. Then we will </w:t>
      </w:r>
      <w:r w:rsidR="008D7FBA" w:rsidRPr="008D7FBA">
        <w:rPr>
          <w:rFonts w:eastAsia="Times New Roman" w:cstheme="minorHAnsi"/>
          <w:sz w:val="24"/>
          <w:szCs w:val="24"/>
        </w:rPr>
        <w:t xml:space="preserve">analyze </w:t>
      </w:r>
      <w:r w:rsidRPr="008D7FBA">
        <w:rPr>
          <w:rFonts w:eastAsia="Times New Roman" w:cstheme="minorHAnsi"/>
          <w:sz w:val="24"/>
          <w:szCs w:val="24"/>
        </w:rPr>
        <w:t>the trajectory of the electrons in presence of this magnetic field</w:t>
      </w:r>
      <w:r w:rsidR="008D7FBA" w:rsidRPr="008D7FBA">
        <w:rPr>
          <w:rFonts w:eastAsia="Times New Roman" w:cstheme="minorHAnsi"/>
          <w:sz w:val="24"/>
          <w:szCs w:val="24"/>
        </w:rPr>
        <w:t xml:space="preserve"> and the concentration of these electron cloud at the center.</w:t>
      </w:r>
    </w:p>
    <w:p w14:paraId="4DDA4AD8" w14:textId="7334DD39" w:rsidR="008D7FBA" w:rsidRPr="008D7FBA" w:rsidRDefault="008D7FBA" w:rsidP="00757469">
      <w:pPr>
        <w:jc w:val="both"/>
        <w:rPr>
          <w:rFonts w:eastAsia="Times New Roman" w:cstheme="minorHAnsi"/>
          <w:sz w:val="24"/>
          <w:szCs w:val="24"/>
        </w:rPr>
      </w:pPr>
      <w:r w:rsidRPr="008D7FBA">
        <w:rPr>
          <w:rFonts w:eastAsia="Times New Roman" w:cstheme="minorHAnsi"/>
          <w:sz w:val="24"/>
          <w:szCs w:val="24"/>
        </w:rPr>
        <w:t xml:space="preserve">Initially, we have decided to start on the modelling of the magnetic field. </w:t>
      </w:r>
      <w:r w:rsidR="002A3947">
        <w:rPr>
          <w:rFonts w:eastAsia="Times New Roman" w:cstheme="minorHAnsi"/>
          <w:sz w:val="24"/>
          <w:szCs w:val="24"/>
        </w:rPr>
        <w:t>We both will be working collectively on computational analysis of magnetic fields generated due to each ring and verify that the null magnetic field at the center of the polyhedral structure is zero.</w:t>
      </w:r>
      <w:r w:rsidR="00757469">
        <w:rPr>
          <w:rFonts w:eastAsia="Times New Roman" w:cstheme="minorHAnsi"/>
          <w:sz w:val="24"/>
          <w:szCs w:val="24"/>
        </w:rPr>
        <w:t xml:space="preserve"> After the modelling of the magnetic fields, we will start analyzing how the motion of the injected electrons are affected in presence of these fields.</w:t>
      </w:r>
    </w:p>
    <w:p w14:paraId="31864CA4" w14:textId="69800790" w:rsidR="008D7FBA" w:rsidRPr="008D7FBA" w:rsidRDefault="008D7FBA" w:rsidP="00757469">
      <w:pPr>
        <w:jc w:val="both"/>
        <w:rPr>
          <w:rFonts w:cstheme="minorHAnsi"/>
          <w:sz w:val="24"/>
          <w:szCs w:val="24"/>
        </w:rPr>
      </w:pPr>
      <w:r w:rsidRPr="008D7FBA">
        <w:rPr>
          <w:rFonts w:eastAsia="Times New Roman" w:cstheme="minorHAnsi"/>
          <w:sz w:val="24"/>
          <w:szCs w:val="24"/>
        </w:rPr>
        <w:t>Based on th</w:t>
      </w:r>
      <w:r w:rsidR="00757469">
        <w:rPr>
          <w:rFonts w:eastAsia="Times New Roman" w:cstheme="minorHAnsi"/>
          <w:sz w:val="24"/>
          <w:szCs w:val="24"/>
        </w:rPr>
        <w:t>ese individual works, we have divided the timeline to work on it.</w:t>
      </w:r>
      <w:r w:rsidRPr="008D7FBA">
        <w:rPr>
          <w:rFonts w:eastAsia="Times New Roman" w:cstheme="minorHAnsi"/>
          <w:sz w:val="24"/>
          <w:szCs w:val="24"/>
        </w:rPr>
        <w:t xml:space="preserve"> </w:t>
      </w:r>
      <w:r w:rsidR="00757469">
        <w:rPr>
          <w:rFonts w:eastAsia="Times New Roman" w:cstheme="minorHAnsi"/>
          <w:sz w:val="24"/>
          <w:szCs w:val="24"/>
        </w:rPr>
        <w:t>W</w:t>
      </w:r>
      <w:r w:rsidRPr="008D7FBA">
        <w:rPr>
          <w:rFonts w:eastAsia="Times New Roman" w:cstheme="minorHAnsi"/>
          <w:sz w:val="24"/>
          <w:szCs w:val="24"/>
        </w:rPr>
        <w:t>e will be working on magnetic field modelling for 2 weeks and the electron trajectory for the next two weeks. This leads us with the last</w:t>
      </w:r>
      <w:r w:rsidR="00757469">
        <w:rPr>
          <w:rFonts w:eastAsia="Times New Roman" w:cstheme="minorHAnsi"/>
          <w:sz w:val="24"/>
          <w:szCs w:val="24"/>
        </w:rPr>
        <w:t xml:space="preserve"> </w:t>
      </w:r>
      <w:r w:rsidRPr="008D7FBA">
        <w:rPr>
          <w:rFonts w:eastAsia="Times New Roman" w:cstheme="minorHAnsi"/>
          <w:sz w:val="24"/>
          <w:szCs w:val="24"/>
        </w:rPr>
        <w:t>week before the deadline, in which we will be working on formatting this data onto a poster</w:t>
      </w:r>
      <w:r w:rsidR="00757469">
        <w:rPr>
          <w:rFonts w:eastAsia="Times New Roman" w:cstheme="minorHAnsi"/>
          <w:sz w:val="24"/>
          <w:szCs w:val="24"/>
        </w:rPr>
        <w:t xml:space="preserve"> and finally submitting it to the class.</w:t>
      </w:r>
      <w:bookmarkStart w:id="0" w:name="_GoBack"/>
      <w:bookmarkEnd w:id="0"/>
    </w:p>
    <w:sectPr w:rsidR="008D7FBA" w:rsidRPr="008D7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A72"/>
    <w:rsid w:val="002727D0"/>
    <w:rsid w:val="002A3947"/>
    <w:rsid w:val="00646584"/>
    <w:rsid w:val="00757469"/>
    <w:rsid w:val="008D7FBA"/>
    <w:rsid w:val="00A03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0CF79"/>
  <w15:chartTrackingRefBased/>
  <w15:docId w15:val="{763018F8-3D12-41D8-AB46-CC38117EE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Mummadi, Revanth</dc:creator>
  <cp:keywords/>
  <dc:description/>
  <cp:lastModifiedBy>Mummadi, Revanth</cp:lastModifiedBy>
  <cp:revision>2</cp:revision>
  <dcterms:created xsi:type="dcterms:W3CDTF">2020-03-22T00:05:00Z</dcterms:created>
  <dcterms:modified xsi:type="dcterms:W3CDTF">2020-03-22T18:50:00Z</dcterms:modified>
</cp:coreProperties>
</file>