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0D" w:rsidRPr="00206F09" w:rsidRDefault="006E250D" w:rsidP="00206F0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增加</w:t>
      </w:r>
      <w:r w:rsidR="00480607">
        <w:rPr>
          <w:rFonts w:hint="eastAsia"/>
        </w:rPr>
        <w:t>/</w:t>
      </w:r>
      <w:r w:rsidR="00480607">
        <w:rPr>
          <w:rFonts w:hint="eastAsia"/>
        </w:rPr>
        <w:t>删除</w:t>
      </w:r>
      <w:r>
        <w:rPr>
          <w:rFonts w:hint="eastAsia"/>
        </w:rPr>
        <w:t>模块</w:t>
      </w:r>
    </w:p>
    <w:p w:rsidR="006E250D" w:rsidRDefault="003D2DD5" w:rsidP="00206F09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入口函数</w:t>
      </w:r>
    </w:p>
    <w:p w:rsid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>
        <w:t>char CHWFrameContainer::RecordChannelInfoForVar(UINT* pDataID,UINT uiCount,</w:t>
      </w:r>
      <w:r>
        <w:rPr>
          <w:rFonts w:hint="eastAsia"/>
        </w:rPr>
        <w:t xml:space="preserve"> </w:t>
      </w:r>
      <w:r>
        <w:t>BYTE byActionType)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参数</w:t>
      </w:r>
      <w:r>
        <w:rPr>
          <w:rFonts w:hint="eastAsia"/>
        </w:rPr>
        <w:t>：</w:t>
      </w:r>
      <w:r w:rsidRPr="007F2E21">
        <w:rPr>
          <w:rFonts w:hint="eastAsia"/>
        </w:rPr>
        <w:t>UINT* pDataID</w:t>
      </w:r>
      <w:r w:rsidRPr="007F2E21">
        <w:rPr>
          <w:rFonts w:hint="eastAsia"/>
        </w:rPr>
        <w:tab/>
      </w:r>
      <w:r w:rsidRPr="007F2E21">
        <w:rPr>
          <w:rFonts w:hint="eastAsia"/>
        </w:rPr>
        <w:t>动作关联的模块</w:t>
      </w:r>
      <w:r w:rsidRPr="007F2E21">
        <w:rPr>
          <w:rFonts w:hint="eastAsia"/>
        </w:rPr>
        <w:t>ID</w:t>
      </w:r>
      <w:r w:rsidRPr="007F2E21">
        <w:rPr>
          <w:rFonts w:hint="eastAsia"/>
        </w:rPr>
        <w:t>数组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UINT uiCount</w:t>
      </w:r>
      <w:r w:rsidRPr="007F2E21">
        <w:rPr>
          <w:rFonts w:hint="eastAsia"/>
        </w:rPr>
        <w:tab/>
      </w:r>
      <w:r w:rsidRPr="007F2E21">
        <w:rPr>
          <w:rFonts w:hint="eastAsia"/>
        </w:rPr>
        <w:t>模块个数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BYTE byActionType</w:t>
      </w:r>
      <w:r w:rsidRPr="007F2E21">
        <w:rPr>
          <w:rFonts w:hint="eastAsia"/>
        </w:rPr>
        <w:tab/>
      </w:r>
      <w:r w:rsidRPr="007F2E21">
        <w:rPr>
          <w:rFonts w:hint="eastAsia"/>
        </w:rPr>
        <w:t>动作类型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返回值</w:t>
      </w:r>
      <w:r>
        <w:rPr>
          <w:rFonts w:hint="eastAsia"/>
        </w:rPr>
        <w:t>：</w:t>
      </w:r>
      <w:r w:rsidRPr="007F2E21">
        <w:rPr>
          <w:rFonts w:hint="eastAsia"/>
        </w:rPr>
        <w:t>-1--</w:t>
      </w:r>
      <w:r w:rsidRPr="007F2E21">
        <w:rPr>
          <w:rFonts w:hint="eastAsia"/>
        </w:rPr>
        <w:t>测点信息记录失败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0--</w:t>
      </w:r>
      <w:r w:rsidRPr="007F2E21">
        <w:rPr>
          <w:rFonts w:hint="eastAsia"/>
        </w:rPr>
        <w:t>成功</w:t>
      </w:r>
    </w:p>
    <w:p w:rsidR="007F2E21" w:rsidRPr="007F2E21" w:rsidRDefault="007F2E21" w:rsidP="007F2E21">
      <w:pPr>
        <w:spacing w:line="360" w:lineRule="exact"/>
        <w:ind w:firstLineChars="200" w:firstLine="420"/>
        <w:rPr>
          <w:rFonts w:hint="eastAsia"/>
        </w:rPr>
      </w:pPr>
      <w:r w:rsidRPr="007F2E21">
        <w:rPr>
          <w:rFonts w:hint="eastAsia"/>
        </w:rPr>
        <w:t>其他</w:t>
      </w:r>
      <w:r w:rsidRPr="007F2E21">
        <w:rPr>
          <w:rFonts w:hint="eastAsia"/>
        </w:rPr>
        <w:t>--</w:t>
      </w:r>
      <w:r w:rsidRPr="007F2E21">
        <w:rPr>
          <w:rFonts w:hint="eastAsia"/>
        </w:rPr>
        <w:t>修改测点信息到工程失败，且返回值为从第几个模块开始的后面所有模块均失败</w:t>
      </w:r>
    </w:p>
    <w:p w:rsidR="003D2DD5" w:rsidRDefault="003D2DD5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功能介绍</w:t>
      </w:r>
    </w:p>
    <w:p w:rsidR="007F2E21" w:rsidRPr="007F2E21" w:rsidRDefault="007F2E21" w:rsidP="007F2E21">
      <w:pPr>
        <w:pStyle w:val="a6"/>
        <w:spacing w:line="360" w:lineRule="exact"/>
        <w:ind w:left="425" w:firstLineChars="0" w:firstLine="0"/>
        <w:rPr>
          <w:rFonts w:hint="eastAsia"/>
        </w:rPr>
      </w:pPr>
      <w:r w:rsidRPr="007F2E21">
        <w:rPr>
          <w:rFonts w:hint="eastAsia"/>
        </w:rPr>
        <w:t>记录</w:t>
      </w:r>
      <w:r w:rsidR="009E7893">
        <w:rPr>
          <w:rFonts w:hint="eastAsia"/>
        </w:rPr>
        <w:t>操作</w:t>
      </w:r>
      <w:r w:rsidRPr="007F2E21">
        <w:rPr>
          <w:rFonts w:hint="eastAsia"/>
        </w:rPr>
        <w:t>模块中通道的信息，</w:t>
      </w:r>
      <w:r w:rsidR="009E7893">
        <w:rPr>
          <w:rFonts w:hint="eastAsia"/>
        </w:rPr>
        <w:t>向框架发消息</w:t>
      </w:r>
      <w:r w:rsidRPr="007F2E21">
        <w:rPr>
          <w:rFonts w:hint="eastAsia"/>
        </w:rPr>
        <w:t>用于变量定义模块生成通道点，用于</w:t>
      </w:r>
      <w:r w:rsidRPr="007F2E21">
        <w:rPr>
          <w:rFonts w:hint="eastAsia"/>
        </w:rPr>
        <w:t>HMI</w:t>
      </w:r>
      <w:r w:rsidRPr="007F2E21">
        <w:rPr>
          <w:rFonts w:hint="eastAsia"/>
        </w:rPr>
        <w:t>交互</w:t>
      </w:r>
      <w:r w:rsidRPr="007F2E21">
        <w:rPr>
          <w:rFonts w:hint="eastAsia"/>
        </w:rPr>
        <w:t>(</w:t>
      </w:r>
      <w:r w:rsidRPr="007F2E21">
        <w:rPr>
          <w:rFonts w:hint="eastAsia"/>
        </w:rPr>
        <w:t>除站号修改的情况外</w:t>
      </w:r>
      <w:r w:rsidRPr="007F2E21">
        <w:rPr>
          <w:rFonts w:hint="eastAsia"/>
        </w:rPr>
        <w:t>)</w:t>
      </w:r>
    </w:p>
    <w:p w:rsidR="003D2DD5" w:rsidRDefault="003D2DD5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流程</w:t>
      </w:r>
    </w:p>
    <w:p w:rsidR="003D2DD5" w:rsidRPr="003D2DD5" w:rsidRDefault="00616DD8" w:rsidP="003D2DD5">
      <w:pPr>
        <w:rPr>
          <w:rFonts w:hint="eastAsia"/>
        </w:rPr>
      </w:pPr>
      <w:r>
        <w:object w:dxaOrig="11025" w:dyaOrig="1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01.5pt" o:ole="">
            <v:imagedata r:id="rId8" o:title=""/>
          </v:shape>
          <o:OLEObject Type="Embed" ProgID="Visio.Drawing.11" ShapeID="_x0000_i1025" DrawAspect="Content" ObjectID="_1378203391" r:id="rId9"/>
        </w:object>
      </w:r>
    </w:p>
    <w:p w:rsidR="003D2DD5" w:rsidRDefault="003D2DD5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调用函数列表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817"/>
        <w:gridCol w:w="5069"/>
        <w:gridCol w:w="2636"/>
      </w:tblGrid>
      <w:tr w:rsidR="002B721B" w:rsidRPr="000C41AA" w:rsidTr="00E11438">
        <w:trPr>
          <w:jc w:val="center"/>
        </w:trPr>
        <w:tc>
          <w:tcPr>
            <w:tcW w:w="817" w:type="dxa"/>
            <w:shd w:val="clear" w:color="auto" w:fill="auto"/>
            <w:vAlign w:val="center"/>
          </w:tcPr>
          <w:p w:rsidR="002B721B" w:rsidRPr="000C41AA" w:rsidRDefault="002B721B" w:rsidP="00395A3B">
            <w:pPr>
              <w:spacing w:after="156"/>
              <w:jc w:val="left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序号</w:t>
            </w:r>
          </w:p>
        </w:tc>
        <w:tc>
          <w:tcPr>
            <w:tcW w:w="5069" w:type="dxa"/>
            <w:shd w:val="clear" w:color="auto" w:fill="auto"/>
            <w:vAlign w:val="center"/>
          </w:tcPr>
          <w:p w:rsidR="002B721B" w:rsidRPr="000C41AA" w:rsidRDefault="002B721B" w:rsidP="00395A3B">
            <w:pPr>
              <w:spacing w:after="156"/>
              <w:ind w:firstLine="420"/>
              <w:jc w:val="center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函数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2B721B" w:rsidRPr="000C41AA" w:rsidRDefault="002B721B" w:rsidP="00395A3B">
            <w:pPr>
              <w:spacing w:after="156"/>
              <w:ind w:firstLine="420"/>
              <w:jc w:val="center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功能</w:t>
            </w:r>
          </w:p>
        </w:tc>
      </w:tr>
      <w:tr w:rsidR="002B721B" w:rsidRPr="000C41AA" w:rsidTr="00E11438">
        <w:trPr>
          <w:jc w:val="center"/>
        </w:trPr>
        <w:tc>
          <w:tcPr>
            <w:tcW w:w="817" w:type="dxa"/>
            <w:vAlign w:val="center"/>
          </w:tcPr>
          <w:p w:rsidR="002B721B" w:rsidRPr="00B7154F" w:rsidRDefault="002B721B" w:rsidP="00395A3B">
            <w:pPr>
              <w:spacing w:after="156"/>
              <w:jc w:val="left"/>
              <w:rPr>
                <w:rFonts w:cs="Arial"/>
                <w:b/>
                <w:bCs/>
                <w:kern w:val="0"/>
                <w:szCs w:val="21"/>
              </w:rPr>
            </w:pPr>
            <w:r w:rsidRPr="00B7154F">
              <w:rPr>
                <w:rFonts w:cs="Arial"/>
                <w:b/>
                <w:bCs/>
                <w:kern w:val="0"/>
                <w:szCs w:val="21"/>
              </w:rPr>
              <w:lastRenderedPageBreak/>
              <w:t>1</w:t>
            </w:r>
          </w:p>
        </w:tc>
        <w:tc>
          <w:tcPr>
            <w:tcW w:w="5069" w:type="dxa"/>
            <w:vAlign w:val="center"/>
          </w:tcPr>
          <w:p w:rsidR="002B721B" w:rsidRPr="00B7154F" w:rsidRDefault="00460870" w:rsidP="00395A3B">
            <w:pPr>
              <w:spacing w:after="156"/>
              <w:rPr>
                <w:rFonts w:cs="Arial"/>
                <w:kern w:val="0"/>
                <w:szCs w:val="21"/>
              </w:rPr>
            </w:pPr>
            <w:r w:rsidRPr="00460870">
              <w:rPr>
                <w:rFonts w:cs="Arial"/>
                <w:kern w:val="0"/>
                <w:szCs w:val="21"/>
              </w:rPr>
              <w:t>ModInfo* CHWSourceContainer::ReadModChannelInfoToMap(CString strName)</w:t>
            </w:r>
          </w:p>
        </w:tc>
        <w:tc>
          <w:tcPr>
            <w:tcW w:w="2636" w:type="dxa"/>
            <w:vAlign w:val="center"/>
          </w:tcPr>
          <w:p w:rsidR="002B721B" w:rsidRPr="00B7154F" w:rsidRDefault="00460870" w:rsidP="00BA2DB2">
            <w:pPr>
              <w:spacing w:after="156"/>
              <w:rPr>
                <w:rFonts w:cs="Arial"/>
                <w:kern w:val="0"/>
                <w:szCs w:val="21"/>
              </w:rPr>
            </w:pPr>
            <w:r w:rsidRPr="00460870">
              <w:rPr>
                <w:rFonts w:cs="Arial" w:hint="eastAsia"/>
                <w:kern w:val="0"/>
                <w:szCs w:val="21"/>
              </w:rPr>
              <w:t>从</w:t>
            </w:r>
            <w:r w:rsidRPr="00460870">
              <w:rPr>
                <w:rFonts w:cs="Arial" w:hint="eastAsia"/>
                <w:kern w:val="0"/>
                <w:szCs w:val="21"/>
              </w:rPr>
              <w:t>ModuleChannel.ini</w:t>
            </w:r>
            <w:r w:rsidRPr="00460870">
              <w:rPr>
                <w:rFonts w:cs="Arial" w:hint="eastAsia"/>
                <w:kern w:val="0"/>
                <w:szCs w:val="21"/>
              </w:rPr>
              <w:t>解析特定模块的通道信息</w:t>
            </w:r>
          </w:p>
        </w:tc>
      </w:tr>
      <w:tr w:rsidR="002B721B" w:rsidRPr="000C41AA" w:rsidTr="00E11438">
        <w:trPr>
          <w:jc w:val="center"/>
        </w:trPr>
        <w:tc>
          <w:tcPr>
            <w:tcW w:w="817" w:type="dxa"/>
            <w:vAlign w:val="center"/>
          </w:tcPr>
          <w:p w:rsidR="002B721B" w:rsidRPr="00B7154F" w:rsidRDefault="002B721B" w:rsidP="00395A3B">
            <w:pPr>
              <w:spacing w:after="156"/>
              <w:jc w:val="left"/>
              <w:rPr>
                <w:rFonts w:cs="Arial"/>
                <w:b/>
                <w:bCs/>
                <w:kern w:val="0"/>
                <w:szCs w:val="21"/>
              </w:rPr>
            </w:pPr>
            <w:r>
              <w:rPr>
                <w:rFonts w:cs="Arial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5069" w:type="dxa"/>
            <w:vAlign w:val="center"/>
          </w:tcPr>
          <w:p w:rsidR="002B721B" w:rsidRPr="00E05898" w:rsidRDefault="008638BB" w:rsidP="00395A3B">
            <w:pPr>
              <w:spacing w:after="156"/>
              <w:rPr>
                <w:rFonts w:cs="Arial"/>
                <w:kern w:val="0"/>
                <w:szCs w:val="21"/>
              </w:rPr>
            </w:pPr>
            <w:r w:rsidRPr="008638BB">
              <w:rPr>
                <w:rFonts w:cs="Arial"/>
                <w:kern w:val="0"/>
                <w:szCs w:val="21"/>
              </w:rPr>
              <w:t>void CHWFrameContainer::ClearChannelInfoForVar()</w:t>
            </w:r>
          </w:p>
        </w:tc>
        <w:tc>
          <w:tcPr>
            <w:tcW w:w="2636" w:type="dxa"/>
            <w:vAlign w:val="center"/>
          </w:tcPr>
          <w:p w:rsidR="002B721B" w:rsidRPr="00E05898" w:rsidRDefault="008638BB" w:rsidP="00395A3B">
            <w:pPr>
              <w:spacing w:after="156"/>
              <w:rPr>
                <w:rFonts w:cs="Arial"/>
                <w:kern w:val="0"/>
                <w:szCs w:val="21"/>
              </w:rPr>
            </w:pPr>
            <w:r w:rsidRPr="008638BB">
              <w:rPr>
                <w:rFonts w:cs="Arial" w:hint="eastAsia"/>
                <w:kern w:val="0"/>
                <w:szCs w:val="21"/>
              </w:rPr>
              <w:t>清除站中的测点信息</w:t>
            </w:r>
          </w:p>
        </w:tc>
      </w:tr>
      <w:tr w:rsidR="002B721B" w:rsidRPr="000C41AA" w:rsidTr="00E11438">
        <w:trPr>
          <w:jc w:val="center"/>
        </w:trPr>
        <w:tc>
          <w:tcPr>
            <w:tcW w:w="817" w:type="dxa"/>
            <w:vAlign w:val="center"/>
          </w:tcPr>
          <w:p w:rsidR="002B721B" w:rsidRPr="00B7154F" w:rsidRDefault="002B721B" w:rsidP="00395A3B">
            <w:pPr>
              <w:spacing w:after="156"/>
              <w:jc w:val="left"/>
              <w:rPr>
                <w:rFonts w:cs="Arial"/>
                <w:b/>
                <w:bCs/>
                <w:kern w:val="0"/>
                <w:szCs w:val="21"/>
              </w:rPr>
            </w:pPr>
          </w:p>
        </w:tc>
        <w:tc>
          <w:tcPr>
            <w:tcW w:w="5069" w:type="dxa"/>
            <w:vAlign w:val="center"/>
          </w:tcPr>
          <w:p w:rsidR="002B721B" w:rsidRPr="00E05898" w:rsidRDefault="000E68A1" w:rsidP="00395A3B">
            <w:pPr>
              <w:spacing w:after="156"/>
              <w:rPr>
                <w:rFonts w:cs="Arial"/>
                <w:kern w:val="0"/>
                <w:szCs w:val="21"/>
              </w:rPr>
            </w:pPr>
            <w:r w:rsidRPr="000E68A1">
              <w:rPr>
                <w:rFonts w:cs="Arial"/>
                <w:kern w:val="0"/>
                <w:szCs w:val="21"/>
              </w:rPr>
              <w:t>char CSlave::FillSlaveChannelInfoEx(HWChannelInfoPerSlave* pChannelInfo_t,BYTE byActionType)</w:t>
            </w:r>
          </w:p>
        </w:tc>
        <w:tc>
          <w:tcPr>
            <w:tcW w:w="2636" w:type="dxa"/>
            <w:vAlign w:val="center"/>
          </w:tcPr>
          <w:p w:rsidR="002B721B" w:rsidRPr="00E05898" w:rsidRDefault="000E68A1" w:rsidP="00395A3B">
            <w:pPr>
              <w:spacing w:after="156"/>
              <w:rPr>
                <w:rFonts w:cs="Arial"/>
                <w:kern w:val="0"/>
                <w:szCs w:val="21"/>
              </w:rPr>
            </w:pPr>
            <w:r w:rsidRPr="000E68A1">
              <w:rPr>
                <w:rFonts w:cs="Arial" w:hint="eastAsia"/>
                <w:kern w:val="0"/>
                <w:szCs w:val="21"/>
              </w:rPr>
              <w:t>填充从站下所有通道的信息，用于与变量定义模块的交互</w:t>
            </w:r>
          </w:p>
        </w:tc>
      </w:tr>
    </w:tbl>
    <w:p w:rsidR="003D2DD5" w:rsidRDefault="0075799A" w:rsidP="00206F09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修改从站站号</w:t>
      </w:r>
    </w:p>
    <w:p w:rsidR="00206F09" w:rsidRDefault="00206F09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入口函数</w:t>
      </w:r>
    </w:p>
    <w:p w:rsidR="00206F09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t>char CHWFrameContainer::RecordChannelInfoForVar(UINT* pDataID,UINT uiCount,BYTE byActionType,</w:t>
      </w:r>
      <w:r>
        <w:rPr>
          <w:rFonts w:hint="eastAsia"/>
        </w:rPr>
        <w:t xml:space="preserve"> </w:t>
      </w:r>
      <w:r>
        <w:t>CArray&lt;BYTE,BYTE&gt;&amp; byArrOldAddr, CArray&lt;BYTE,BYTE&gt;&amp; byArrNewAddr)</w:t>
      </w:r>
    </w:p>
    <w:p w:rsidR="00FB3C32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UINT* pDataID</w:t>
      </w:r>
      <w:r>
        <w:rPr>
          <w:rFonts w:hint="eastAsia"/>
        </w:rPr>
        <w:tab/>
      </w:r>
      <w:r>
        <w:rPr>
          <w:rFonts w:hint="eastAsia"/>
        </w:rPr>
        <w:t>动作关联的模块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FB3C32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UINT uiCount</w:t>
      </w:r>
      <w:r>
        <w:rPr>
          <w:rFonts w:hint="eastAsia"/>
        </w:rPr>
        <w:tab/>
      </w:r>
      <w:r>
        <w:rPr>
          <w:rFonts w:hint="eastAsia"/>
        </w:rPr>
        <w:t>模块个数</w:t>
      </w:r>
    </w:p>
    <w:p w:rsidR="00FB3C32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BYTE byActionType</w:t>
      </w:r>
      <w:r>
        <w:rPr>
          <w:rFonts w:hint="eastAsia"/>
        </w:rPr>
        <w:tab/>
      </w:r>
      <w:r>
        <w:rPr>
          <w:rFonts w:hint="eastAsia"/>
        </w:rPr>
        <w:t>动作类型</w:t>
      </w:r>
    </w:p>
    <w:p w:rsidR="00FB3C32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CArray&lt;BYTE,BYTE&gt;&amp; byArrOldAddr</w:t>
      </w:r>
      <w:r>
        <w:rPr>
          <w:rFonts w:hint="eastAsia"/>
        </w:rPr>
        <w:tab/>
      </w:r>
      <w:r>
        <w:rPr>
          <w:rFonts w:hint="eastAsia"/>
        </w:rPr>
        <w:t>修改前的从站站号</w:t>
      </w:r>
    </w:p>
    <w:p w:rsidR="00FB3C32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CArray&lt;BYTE,BYTE&gt;&amp; byArrNewAddr</w:t>
      </w:r>
      <w:r>
        <w:rPr>
          <w:rFonts w:hint="eastAsia"/>
        </w:rPr>
        <w:tab/>
      </w:r>
      <w:r>
        <w:rPr>
          <w:rFonts w:hint="eastAsia"/>
        </w:rPr>
        <w:t>修改后的从站站号</w:t>
      </w:r>
    </w:p>
    <w:p w:rsidR="00FB3C32" w:rsidRPr="00206F09" w:rsidRDefault="00FB3C32" w:rsidP="00FB3C32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返回值：记录成功返回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:rsidR="00206F09" w:rsidRDefault="00206F09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功能介绍</w:t>
      </w:r>
    </w:p>
    <w:p w:rsidR="00206F09" w:rsidRPr="00866C12" w:rsidRDefault="00866C12" w:rsidP="008C3A5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站号变化时，记录模块中通道的信息，根据不同模块站地址的变化情况，分别增、删、改模块信息</w:t>
      </w:r>
    </w:p>
    <w:p w:rsidR="00206F09" w:rsidRDefault="00206F09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流程</w:t>
      </w:r>
    </w:p>
    <w:p w:rsidR="00206F09" w:rsidRPr="00206F09" w:rsidRDefault="00873152" w:rsidP="00206F09">
      <w:pPr>
        <w:rPr>
          <w:rFonts w:hint="eastAsia"/>
        </w:rPr>
      </w:pPr>
      <w:r>
        <w:object w:dxaOrig="10998" w:dyaOrig="12699">
          <v:shape id="_x0000_i1026" type="#_x0000_t75" style="width:415.5pt;height:479.25pt" o:ole="">
            <v:imagedata r:id="rId10" o:title=""/>
          </v:shape>
          <o:OLEObject Type="Embed" ProgID="Visio.Drawing.11" ShapeID="_x0000_i1026" DrawAspect="Content" ObjectID="_1378203392" r:id="rId11"/>
        </w:object>
      </w:r>
    </w:p>
    <w:p w:rsidR="00206F09" w:rsidRDefault="00206F09" w:rsidP="00206F0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调用函数列表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817"/>
        <w:gridCol w:w="5069"/>
        <w:gridCol w:w="2636"/>
      </w:tblGrid>
      <w:tr w:rsidR="00027C29" w:rsidRPr="000C41AA" w:rsidTr="00027C29">
        <w:trPr>
          <w:jc w:val="center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0C41AA" w:rsidRDefault="00027C29" w:rsidP="00395A3B">
            <w:pPr>
              <w:spacing w:after="156"/>
              <w:jc w:val="left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序号</w:t>
            </w:r>
          </w:p>
        </w:tc>
        <w:tc>
          <w:tcPr>
            <w:tcW w:w="5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0C41AA" w:rsidRDefault="00027C29" w:rsidP="00395A3B">
            <w:pPr>
              <w:spacing w:after="156"/>
              <w:ind w:firstLine="420"/>
              <w:jc w:val="center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函数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0C41AA" w:rsidRDefault="00027C29" w:rsidP="00395A3B">
            <w:pPr>
              <w:spacing w:after="156"/>
              <w:ind w:firstLine="420"/>
              <w:jc w:val="center"/>
              <w:rPr>
                <w:rFonts w:cs="Arial"/>
                <w:b/>
                <w:bCs/>
                <w:kern w:val="0"/>
              </w:rPr>
            </w:pPr>
            <w:r w:rsidRPr="000C41AA">
              <w:rPr>
                <w:rFonts w:cs="Arial" w:hint="eastAsia"/>
                <w:b/>
                <w:bCs/>
                <w:kern w:val="0"/>
              </w:rPr>
              <w:t>功能</w:t>
            </w:r>
          </w:p>
        </w:tc>
      </w:tr>
      <w:tr w:rsidR="00027C29" w:rsidRPr="000C41AA" w:rsidTr="00027C29">
        <w:trPr>
          <w:jc w:val="center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395A3B">
            <w:pPr>
              <w:spacing w:after="156"/>
              <w:jc w:val="left"/>
              <w:rPr>
                <w:rFonts w:cs="Arial"/>
                <w:bCs/>
                <w:kern w:val="0"/>
              </w:rPr>
            </w:pPr>
            <w:r w:rsidRPr="003B1394">
              <w:rPr>
                <w:rFonts w:cs="Arial"/>
                <w:bCs/>
                <w:kern w:val="0"/>
              </w:rPr>
              <w:t>1</w:t>
            </w:r>
          </w:p>
        </w:tc>
        <w:tc>
          <w:tcPr>
            <w:tcW w:w="5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/>
                <w:bCs/>
                <w:kern w:val="0"/>
              </w:rPr>
              <w:t>ModInfo* CHWSourceContainer::ReadModChannelInfoToMap(CString strName)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 w:hint="eastAsia"/>
                <w:bCs/>
                <w:kern w:val="0"/>
              </w:rPr>
              <w:t>从</w:t>
            </w:r>
            <w:r w:rsidRPr="003B1394">
              <w:rPr>
                <w:rFonts w:cs="Arial" w:hint="eastAsia"/>
                <w:bCs/>
                <w:kern w:val="0"/>
              </w:rPr>
              <w:t>ModuleChannel.ini</w:t>
            </w:r>
            <w:r w:rsidRPr="003B1394">
              <w:rPr>
                <w:rFonts w:cs="Arial" w:hint="eastAsia"/>
                <w:bCs/>
                <w:kern w:val="0"/>
              </w:rPr>
              <w:t>解析特定模块的通道信息</w:t>
            </w:r>
          </w:p>
        </w:tc>
      </w:tr>
      <w:tr w:rsidR="00027C29" w:rsidRPr="000C41AA" w:rsidTr="00027C29">
        <w:trPr>
          <w:jc w:val="center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395A3B">
            <w:pPr>
              <w:spacing w:after="156"/>
              <w:jc w:val="left"/>
              <w:rPr>
                <w:rFonts w:cs="Arial"/>
                <w:bCs/>
                <w:kern w:val="0"/>
              </w:rPr>
            </w:pPr>
            <w:r w:rsidRPr="003B1394">
              <w:rPr>
                <w:rFonts w:cs="Arial" w:hint="eastAsia"/>
                <w:bCs/>
                <w:kern w:val="0"/>
              </w:rPr>
              <w:t>2</w:t>
            </w:r>
          </w:p>
        </w:tc>
        <w:tc>
          <w:tcPr>
            <w:tcW w:w="5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/>
                <w:bCs/>
                <w:kern w:val="0"/>
              </w:rPr>
              <w:t>void CHWFrameContainer::ClearChannelInfoForVar()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 w:hint="eastAsia"/>
                <w:bCs/>
                <w:kern w:val="0"/>
              </w:rPr>
              <w:t>清除站中的测点信息</w:t>
            </w:r>
          </w:p>
        </w:tc>
      </w:tr>
      <w:tr w:rsidR="00027C29" w:rsidRPr="000C41AA" w:rsidTr="00027C29">
        <w:trPr>
          <w:jc w:val="center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951716" w:rsidP="00395A3B">
            <w:pPr>
              <w:spacing w:after="156"/>
              <w:jc w:val="left"/>
              <w:rPr>
                <w:rFonts w:cs="Arial"/>
                <w:bCs/>
                <w:kern w:val="0"/>
              </w:rPr>
            </w:pPr>
            <w:r>
              <w:rPr>
                <w:rFonts w:cs="Arial" w:hint="eastAsia"/>
                <w:bCs/>
                <w:kern w:val="0"/>
              </w:rPr>
              <w:t>3</w:t>
            </w:r>
          </w:p>
        </w:tc>
        <w:tc>
          <w:tcPr>
            <w:tcW w:w="5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/>
                <w:bCs/>
                <w:kern w:val="0"/>
              </w:rPr>
              <w:t xml:space="preserve">char CSlave::FillSlaveChannelInfoEx(HWChannelInfoPerSlave* </w:t>
            </w:r>
            <w:r w:rsidRPr="003B1394">
              <w:rPr>
                <w:rFonts w:cs="Arial"/>
                <w:bCs/>
                <w:kern w:val="0"/>
              </w:rPr>
              <w:lastRenderedPageBreak/>
              <w:t>pChannelInfo_t,BYTE byActionType)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7C29" w:rsidRPr="003B1394" w:rsidRDefault="00027C29" w:rsidP="00027C29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3B1394">
              <w:rPr>
                <w:rFonts w:cs="Arial" w:hint="eastAsia"/>
                <w:bCs/>
                <w:kern w:val="0"/>
              </w:rPr>
              <w:lastRenderedPageBreak/>
              <w:t>填充从站下所有通道的信息，用于与变量定义模</w:t>
            </w:r>
            <w:r w:rsidRPr="003B1394">
              <w:rPr>
                <w:rFonts w:cs="Arial" w:hint="eastAsia"/>
                <w:bCs/>
                <w:kern w:val="0"/>
              </w:rPr>
              <w:lastRenderedPageBreak/>
              <w:t>块的交互</w:t>
            </w:r>
          </w:p>
        </w:tc>
      </w:tr>
      <w:tr w:rsidR="00873152" w:rsidRPr="00873152" w:rsidTr="00027C29">
        <w:trPr>
          <w:jc w:val="center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73152" w:rsidRPr="003B1394" w:rsidRDefault="00951716" w:rsidP="00395A3B">
            <w:pPr>
              <w:spacing w:after="156"/>
              <w:jc w:val="left"/>
              <w:rPr>
                <w:rFonts w:cs="Arial"/>
                <w:bCs/>
                <w:kern w:val="0"/>
              </w:rPr>
            </w:pPr>
            <w:r>
              <w:rPr>
                <w:rFonts w:cs="Arial" w:hint="eastAsia"/>
                <w:bCs/>
                <w:kern w:val="0"/>
              </w:rPr>
              <w:lastRenderedPageBreak/>
              <w:t>4</w:t>
            </w:r>
          </w:p>
        </w:tc>
        <w:tc>
          <w:tcPr>
            <w:tcW w:w="5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73152" w:rsidRPr="003B1394" w:rsidRDefault="00873152" w:rsidP="00873152">
            <w:pPr>
              <w:spacing w:after="156"/>
              <w:ind w:firstLine="420"/>
              <w:jc w:val="center"/>
              <w:rPr>
                <w:rFonts w:cs="Arial"/>
                <w:bCs/>
                <w:kern w:val="0"/>
              </w:rPr>
            </w:pPr>
            <w:r w:rsidRPr="00873152">
              <w:rPr>
                <w:rFonts w:cs="Arial"/>
                <w:bCs/>
                <w:kern w:val="0"/>
              </w:rPr>
              <w:t>char CHWFrameContainer::FillChInfoForModifyAddr(CList&lt;CSlave*,CSlave*&gt;&amp; SlaveList, BYTE byActionType, CArray&lt;BYTE,BYTE&gt;&amp; byArrOldAddr, CArray&lt;BYTE,BYTE&gt;&amp; byArrNewAddr)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73152" w:rsidRPr="00873152" w:rsidRDefault="00873152" w:rsidP="00873152">
            <w:pPr>
              <w:spacing w:after="156"/>
              <w:ind w:firstLine="420"/>
              <w:jc w:val="center"/>
              <w:rPr>
                <w:rFonts w:cs="Arial" w:hint="eastAsia"/>
                <w:bCs/>
                <w:kern w:val="0"/>
              </w:rPr>
            </w:pPr>
            <w:r w:rsidRPr="00873152">
              <w:rPr>
                <w:rFonts w:cs="Arial" w:hint="eastAsia"/>
                <w:bCs/>
                <w:kern w:val="0"/>
              </w:rPr>
              <w:t>地址更新时，根据不同模块站地址的变化情况，分别增、删、改模块信息，与</w:t>
            </w:r>
            <w:r w:rsidRPr="00873152">
              <w:rPr>
                <w:rFonts w:cs="Arial" w:hint="eastAsia"/>
                <w:bCs/>
                <w:kern w:val="0"/>
              </w:rPr>
              <w:t>HMI</w:t>
            </w:r>
            <w:r w:rsidRPr="00873152">
              <w:rPr>
                <w:rFonts w:cs="Arial" w:hint="eastAsia"/>
                <w:bCs/>
                <w:kern w:val="0"/>
              </w:rPr>
              <w:t>交互</w:t>
            </w:r>
          </w:p>
        </w:tc>
      </w:tr>
    </w:tbl>
    <w:p w:rsidR="00206F09" w:rsidRDefault="00094068" w:rsidP="00094068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调用函数介绍</w:t>
      </w:r>
    </w:p>
    <w:p w:rsidR="00094068" w:rsidRDefault="00094068" w:rsidP="00094068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入口函数：</w:t>
      </w:r>
    </w:p>
    <w:p w:rsidR="00094068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t>char CHWFrameContainer::FillChInfoForModifyAddr(CList&lt;CSlave*,CSlave*&gt;&amp; SlaveList, BYTE byActionType, CArray&lt;BYTE,BYTE&gt;&amp; byArrOldAddr, CArray&lt;BYTE,BYTE&gt;&amp; byArrNewAddr)</w:t>
      </w:r>
    </w:p>
    <w:p w:rsidR="00E170A4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CList&lt;CSlave*,CSlave*&gt;&amp; SlaveList</w:t>
      </w:r>
      <w:r>
        <w:rPr>
          <w:rFonts w:hint="eastAsia"/>
        </w:rPr>
        <w:tab/>
      </w:r>
    </w:p>
    <w:p w:rsidR="00E170A4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从站对象指针列表</w:t>
      </w:r>
    </w:p>
    <w:p w:rsidR="00E170A4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BYTE byActionType</w:t>
      </w:r>
      <w:r>
        <w:rPr>
          <w:rFonts w:hint="eastAsia"/>
        </w:rPr>
        <w:tab/>
      </w:r>
      <w:r>
        <w:rPr>
          <w:rFonts w:hint="eastAsia"/>
        </w:rPr>
        <w:t>动作类型</w:t>
      </w:r>
    </w:p>
    <w:p w:rsidR="00E170A4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CArray&lt;BYTE,BYTE&gt;&amp; byArrOldAddr</w:t>
      </w:r>
      <w:r>
        <w:rPr>
          <w:rFonts w:hint="eastAsia"/>
        </w:rPr>
        <w:tab/>
      </w:r>
      <w:r>
        <w:rPr>
          <w:rFonts w:hint="eastAsia"/>
        </w:rPr>
        <w:t>修改前的从站站号</w:t>
      </w:r>
    </w:p>
    <w:p w:rsidR="00E170A4" w:rsidRPr="00094068" w:rsidRDefault="00E170A4" w:rsidP="00E170A4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CArray&lt;BYTE,BYTE&gt;&amp; byArrNewAddr</w:t>
      </w:r>
      <w:r>
        <w:rPr>
          <w:rFonts w:hint="eastAsia"/>
        </w:rPr>
        <w:tab/>
      </w:r>
      <w:r>
        <w:rPr>
          <w:rFonts w:hint="eastAsia"/>
        </w:rPr>
        <w:t>修改后的从站站号</w:t>
      </w:r>
    </w:p>
    <w:p w:rsidR="00094068" w:rsidRDefault="00094068" w:rsidP="00094068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功能介绍：</w:t>
      </w:r>
    </w:p>
    <w:p w:rsidR="00094068" w:rsidRPr="00E170A4" w:rsidRDefault="00E170A4" w:rsidP="00E170A4">
      <w:pPr>
        <w:pStyle w:val="a6"/>
        <w:spacing w:line="360" w:lineRule="exact"/>
        <w:ind w:left="425" w:firstLineChars="0" w:firstLine="0"/>
        <w:rPr>
          <w:rFonts w:hint="eastAsia"/>
        </w:rPr>
      </w:pPr>
      <w:r>
        <w:rPr>
          <w:rFonts w:hint="eastAsia"/>
        </w:rPr>
        <w:t>地址更新时，根据不同模块站地址的变化情况，分别增、删、改模块信息，</w:t>
      </w:r>
      <w:r w:rsidR="002E2D6C">
        <w:rPr>
          <w:rFonts w:hint="eastAsia"/>
        </w:rPr>
        <w:t>给框架发消息用于</w:t>
      </w:r>
      <w:r>
        <w:rPr>
          <w:rFonts w:hint="eastAsia"/>
        </w:rPr>
        <w:t>与</w:t>
      </w:r>
      <w:r>
        <w:rPr>
          <w:rFonts w:hint="eastAsia"/>
        </w:rPr>
        <w:t>HMI</w:t>
      </w:r>
      <w:r>
        <w:rPr>
          <w:rFonts w:hint="eastAsia"/>
        </w:rPr>
        <w:t>交互</w:t>
      </w:r>
    </w:p>
    <w:p w:rsidR="00094068" w:rsidRDefault="00094068" w:rsidP="00094068">
      <w:pPr>
        <w:pStyle w:val="3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流程：</w:t>
      </w:r>
    </w:p>
    <w:p w:rsidR="00616DD8" w:rsidRPr="00616DD8" w:rsidRDefault="00616DD8" w:rsidP="00616DD8">
      <w:pPr>
        <w:rPr>
          <w:rFonts w:hint="eastAsia"/>
        </w:rPr>
      </w:pPr>
    </w:p>
    <w:p w:rsidR="00094068" w:rsidRPr="00094068" w:rsidRDefault="00E83B14" w:rsidP="00094068">
      <w:r>
        <w:object w:dxaOrig="9835" w:dyaOrig="11537">
          <v:shape id="_x0000_i1027" type="#_x0000_t75" style="width:414.75pt;height:486.75pt" o:ole="">
            <v:imagedata r:id="rId12" o:title=""/>
          </v:shape>
          <o:OLEObject Type="Embed" ProgID="Visio.Drawing.11" ShapeID="_x0000_i1027" DrawAspect="Content" ObjectID="_1378203393" r:id="rId13"/>
        </w:object>
      </w:r>
    </w:p>
    <w:sectPr w:rsidR="00094068" w:rsidRPr="0009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231" w:rsidRDefault="00782231" w:rsidP="006E250D">
      <w:r>
        <w:separator/>
      </w:r>
    </w:p>
  </w:endnote>
  <w:endnote w:type="continuationSeparator" w:id="1">
    <w:p w:rsidR="00782231" w:rsidRDefault="00782231" w:rsidP="006E2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231" w:rsidRDefault="00782231" w:rsidP="006E250D">
      <w:r>
        <w:separator/>
      </w:r>
    </w:p>
  </w:footnote>
  <w:footnote w:type="continuationSeparator" w:id="1">
    <w:p w:rsidR="00782231" w:rsidRDefault="00782231" w:rsidP="006E2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3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6C272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73A38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C464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0804F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29F18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50D"/>
    <w:rsid w:val="00027C29"/>
    <w:rsid w:val="00054DD4"/>
    <w:rsid w:val="00094068"/>
    <w:rsid w:val="000E6039"/>
    <w:rsid w:val="000E68A1"/>
    <w:rsid w:val="00163C42"/>
    <w:rsid w:val="00206F09"/>
    <w:rsid w:val="00281E97"/>
    <w:rsid w:val="002B721B"/>
    <w:rsid w:val="002E2D6C"/>
    <w:rsid w:val="003B1394"/>
    <w:rsid w:val="003D2DD5"/>
    <w:rsid w:val="00460870"/>
    <w:rsid w:val="00480607"/>
    <w:rsid w:val="00616DD8"/>
    <w:rsid w:val="006E250D"/>
    <w:rsid w:val="0075799A"/>
    <w:rsid w:val="00782231"/>
    <w:rsid w:val="007F2E21"/>
    <w:rsid w:val="008638BB"/>
    <w:rsid w:val="00866C12"/>
    <w:rsid w:val="00873152"/>
    <w:rsid w:val="008A1E91"/>
    <w:rsid w:val="008C3A54"/>
    <w:rsid w:val="00951716"/>
    <w:rsid w:val="009E7893"/>
    <w:rsid w:val="00BA2DB2"/>
    <w:rsid w:val="00BD561F"/>
    <w:rsid w:val="00BE253C"/>
    <w:rsid w:val="00C04E23"/>
    <w:rsid w:val="00C47512"/>
    <w:rsid w:val="00CD2DA5"/>
    <w:rsid w:val="00E11438"/>
    <w:rsid w:val="00E170A4"/>
    <w:rsid w:val="00E83B14"/>
    <w:rsid w:val="00FB3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50D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DD4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2DD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5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50D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54DD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D2DD5"/>
    <w:rPr>
      <w:b/>
      <w:bCs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54D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54DD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A1E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170A-3645-4C36-AFF4-62B6C4A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diyuanyuan</dc:creator>
  <cp:keywords/>
  <dc:description/>
  <cp:lastModifiedBy>diyuanyuan</cp:lastModifiedBy>
  <cp:revision>53</cp:revision>
  <dcterms:created xsi:type="dcterms:W3CDTF">2011-09-22T01:55:00Z</dcterms:created>
  <dcterms:modified xsi:type="dcterms:W3CDTF">2011-09-22T05:25:00Z</dcterms:modified>
</cp:coreProperties>
</file>