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3C6" w:rsidRDefault="005869BC" w:rsidP="005869BC">
      <w:pPr>
        <w:pStyle w:val="a3"/>
      </w:pPr>
      <w:r>
        <w:rPr>
          <w:rFonts w:hint="eastAsia"/>
        </w:rPr>
        <w:t>FF混合</w:t>
      </w:r>
      <w:r>
        <w:t>控制方案</w:t>
      </w:r>
    </w:p>
    <w:p w:rsidR="005869BC" w:rsidRDefault="005869BC" w:rsidP="005869BC">
      <w:pPr>
        <w:pStyle w:val="a5"/>
      </w:pPr>
      <w:r>
        <w:rPr>
          <w:rFonts w:hint="eastAsia"/>
        </w:rPr>
        <w:t>现状</w:t>
      </w:r>
      <w:r>
        <w:t>描述</w:t>
      </w:r>
    </w:p>
    <w:p w:rsidR="005869BC" w:rsidRDefault="005869BC" w:rsidP="005869BC"/>
    <w:p w:rsidR="005869BC" w:rsidRDefault="005869BC" w:rsidP="005869BC"/>
    <w:p w:rsidR="005869BC" w:rsidRDefault="005869BC" w:rsidP="005869BC"/>
    <w:p w:rsidR="005869BC" w:rsidRDefault="005869BC" w:rsidP="005869BC"/>
    <w:p w:rsidR="005869BC" w:rsidRDefault="005869BC" w:rsidP="005869BC"/>
    <w:p w:rsidR="005869BC" w:rsidRDefault="005869BC" w:rsidP="005869BC"/>
    <w:p w:rsidR="005869BC" w:rsidRDefault="005869BC" w:rsidP="005869BC"/>
    <w:p w:rsidR="005869BC" w:rsidRDefault="005869BC" w:rsidP="005869BC"/>
    <w:p w:rsidR="005869BC" w:rsidRDefault="005869BC" w:rsidP="005869BC"/>
    <w:p w:rsidR="005869BC" w:rsidRDefault="005869BC" w:rsidP="005869BC"/>
    <w:p w:rsidR="005869BC" w:rsidRDefault="005869BC" w:rsidP="005869BC"/>
    <w:p w:rsidR="005869BC" w:rsidRDefault="005869BC" w:rsidP="005869BC"/>
    <w:p w:rsidR="005869BC" w:rsidRDefault="005869BC" w:rsidP="005869BC"/>
    <w:p w:rsidR="005869BC" w:rsidRDefault="005869BC" w:rsidP="005869BC"/>
    <w:p w:rsidR="00643F59" w:rsidRDefault="005869BC" w:rsidP="00643F59">
      <w:pPr>
        <w:jc w:val="center"/>
      </w:pPr>
      <w:r>
        <w:rPr>
          <w:rFonts w:hint="eastAsia"/>
        </w:rPr>
        <w:t>时间</w:t>
      </w:r>
      <w:r>
        <w:t>：</w:t>
      </w:r>
      <w:r>
        <w:rPr>
          <w:rFonts w:hint="eastAsia"/>
        </w:rPr>
        <w:t>2020.05.29</w:t>
      </w:r>
    </w:p>
    <w:p w:rsidR="00643F59" w:rsidRDefault="00643F59" w:rsidP="00643F59">
      <w:r>
        <w:br w:type="page"/>
      </w:r>
    </w:p>
    <w:p w:rsidR="00DC16FB" w:rsidRDefault="008821FA" w:rsidP="00DC16FB">
      <w:pPr>
        <w:pStyle w:val="1"/>
      </w:pPr>
      <w:r>
        <w:rPr>
          <w:rFonts w:hint="eastAsia"/>
        </w:rPr>
        <w:lastRenderedPageBreak/>
        <w:t>功能</w:t>
      </w:r>
      <w:r w:rsidR="00DC16FB">
        <w:t>项</w:t>
      </w:r>
    </w:p>
    <w:p w:rsidR="00DC16FB" w:rsidRDefault="00DC16FB" w:rsidP="00DC16F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>CFF</w:t>
      </w:r>
      <w:r>
        <w:rPr>
          <w:rFonts w:hint="eastAsia"/>
        </w:rPr>
        <w:t>，根据</w:t>
      </w:r>
      <w:r>
        <w:t>从站生成虚拟主站</w:t>
      </w:r>
      <w:r>
        <w:rPr>
          <w:rFonts w:hint="eastAsia"/>
        </w:rPr>
        <w:t xml:space="preserve"> 完成</w:t>
      </w:r>
    </w:p>
    <w:p w:rsidR="00DC16FB" w:rsidRDefault="00722D8B" w:rsidP="00722D8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根据</w:t>
      </w:r>
      <w:r>
        <w:t>CFF，生成主站下模块</w:t>
      </w:r>
      <w:r w:rsidR="00BF1CE9">
        <w:rPr>
          <w:rFonts w:hint="eastAsia"/>
        </w:rPr>
        <w:t xml:space="preserve"> </w:t>
      </w:r>
      <w:r w:rsidR="00B4530A">
        <w:t>←</w:t>
      </w:r>
      <w:r w:rsidR="00BF1CE9">
        <w:t xml:space="preserve"> </w:t>
      </w:r>
      <w:r w:rsidR="00DC16FB">
        <w:t>完成</w:t>
      </w:r>
      <w:r w:rsidR="00BF1CE9">
        <w:rPr>
          <w:rFonts w:hint="eastAsia"/>
        </w:rPr>
        <w:t>部分</w:t>
      </w:r>
      <w:r>
        <w:rPr>
          <w:rFonts w:hint="eastAsia"/>
        </w:rPr>
        <w:t>（</w:t>
      </w:r>
      <w:r w:rsidR="00BF1CE9">
        <w:rPr>
          <w:rFonts w:hint="eastAsia"/>
        </w:rPr>
        <w:t>生成</w:t>
      </w:r>
      <w:r w:rsidR="00BF1CE9">
        <w:t>主站下模块AT完成，平台</w:t>
      </w:r>
      <w:r w:rsidR="00BF1CE9">
        <w:rPr>
          <w:rFonts w:hint="eastAsia"/>
        </w:rPr>
        <w:t>逻辑部分</w:t>
      </w:r>
      <w:r w:rsidR="00BF1CE9">
        <w:t>待同步修改</w:t>
      </w:r>
      <w:r w:rsidR="00B4530A">
        <w:rPr>
          <w:rFonts w:hint="eastAsia"/>
        </w:rPr>
        <w:t>，</w:t>
      </w:r>
      <w:r w:rsidR="00B4530A">
        <w:t>可咨询冯勤</w:t>
      </w:r>
      <w:r>
        <w:rPr>
          <w:rFonts w:hint="eastAsia"/>
        </w:rPr>
        <w:t>）</w:t>
      </w:r>
    </w:p>
    <w:p w:rsidR="00722D8B" w:rsidRDefault="00722D8B" w:rsidP="00722D8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生成模块</w:t>
      </w:r>
      <w:r>
        <w:t>后，在</w:t>
      </w:r>
      <w:r w:rsidR="00BF1CE9">
        <w:rPr>
          <w:rFonts w:hint="eastAsia"/>
        </w:rPr>
        <w:t>函数块中</w:t>
      </w:r>
      <w:r w:rsidR="00BF1CE9">
        <w:t>生成通道</w:t>
      </w:r>
      <w:r w:rsidR="00BF1CE9">
        <w:rPr>
          <w:rFonts w:hint="eastAsia"/>
        </w:rPr>
        <w:t xml:space="preserve">变量 </w:t>
      </w:r>
      <w:r w:rsidR="00B4530A">
        <w:t>←</w:t>
      </w:r>
      <w:r w:rsidR="00BF1CE9">
        <w:t xml:space="preserve"> </w:t>
      </w:r>
      <w:r w:rsidR="00BF1CE9">
        <w:rPr>
          <w:rFonts w:hint="eastAsia"/>
        </w:rPr>
        <w:t>完成</w:t>
      </w:r>
    </w:p>
    <w:p w:rsidR="00DC16FB" w:rsidRDefault="00DC16FB" w:rsidP="00DC16F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构造虚拟主站</w:t>
      </w:r>
      <w:r>
        <w:t>的参数</w:t>
      </w:r>
      <w:r>
        <w:rPr>
          <w:rFonts w:hint="eastAsia"/>
        </w:rPr>
        <w:t>信息</w:t>
      </w:r>
      <w:r>
        <w:t>和</w:t>
      </w:r>
      <w:r>
        <w:rPr>
          <w:rFonts w:hint="eastAsia"/>
        </w:rPr>
        <w:t>通道信息</w:t>
      </w:r>
      <w:r w:rsidR="00B4530A">
        <w:rPr>
          <w:rFonts w:hint="eastAsia"/>
        </w:rPr>
        <w:t xml:space="preserve"> </w:t>
      </w:r>
      <w:r w:rsidR="00B4530A">
        <w:t xml:space="preserve">← </w:t>
      </w:r>
      <w:r w:rsidR="00B4530A">
        <w:rPr>
          <w:rFonts w:hint="eastAsia"/>
        </w:rPr>
        <w:t>完成</w:t>
      </w:r>
      <w:r w:rsidR="00B4530A">
        <w:t>，但是否合理需要验证，如：通道ID值</w:t>
      </w:r>
    </w:p>
    <w:p w:rsidR="00DC16FB" w:rsidRDefault="00DC16FB" w:rsidP="00DC16F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FF</w:t>
      </w:r>
      <w:r>
        <w:t>从站功能块</w:t>
      </w:r>
      <w:r>
        <w:rPr>
          <w:rFonts w:hint="eastAsia"/>
        </w:rPr>
        <w:t>和</w:t>
      </w:r>
      <w:r>
        <w:t>DCS</w:t>
      </w:r>
      <w:r>
        <w:rPr>
          <w:rFonts w:hint="eastAsia"/>
        </w:rPr>
        <w:t>混合</w:t>
      </w:r>
      <w:r>
        <w:t>组态，</w:t>
      </w:r>
      <w:r>
        <w:rPr>
          <w:rFonts w:hint="eastAsia"/>
        </w:rPr>
        <w:t>生成</w:t>
      </w:r>
      <w:r>
        <w:t>虚拟链接关系表</w:t>
      </w:r>
    </w:p>
    <w:p w:rsidR="00DC16FB" w:rsidRDefault="00DC16FB" w:rsidP="00DC16F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虚拟</w:t>
      </w:r>
      <w:r w:rsidR="007D0ECF">
        <w:t>链接关系</w:t>
      </w:r>
      <w:r>
        <w:t>对应</w:t>
      </w:r>
      <w:r w:rsidR="007D0ECF">
        <w:rPr>
          <w:rFonts w:hint="eastAsia"/>
        </w:rPr>
        <w:t xml:space="preserve"> ← 完成</w:t>
      </w:r>
      <w:r w:rsidR="007D0ECF">
        <w:t>，待验证</w:t>
      </w:r>
    </w:p>
    <w:p w:rsidR="00DC16FB" w:rsidRDefault="00DC16FB" w:rsidP="00DC16FB">
      <w:pPr>
        <w:pStyle w:val="a7"/>
        <w:numPr>
          <w:ilvl w:val="0"/>
          <w:numId w:val="4"/>
        </w:numPr>
        <w:ind w:firstLineChars="0"/>
      </w:pPr>
      <w:r>
        <w:t>FF、DCS通讯</w:t>
      </w:r>
      <w:r w:rsidR="007D0ECF">
        <w:rPr>
          <w:rFonts w:hint="eastAsia"/>
        </w:rPr>
        <w:t xml:space="preserve"> ← 完成</w:t>
      </w:r>
      <w:r w:rsidR="007D0ECF">
        <w:t>，待验证</w:t>
      </w:r>
    </w:p>
    <w:p w:rsidR="007D0ECF" w:rsidRDefault="007D0ECF" w:rsidP="00DC16F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IEC编译 ← 未</w:t>
      </w:r>
      <w:r>
        <w:t>完成</w:t>
      </w:r>
    </w:p>
    <w:p w:rsidR="00DC16FB" w:rsidRDefault="00DC16FB" w:rsidP="00DC16F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组态</w:t>
      </w:r>
      <w:r>
        <w:t>数据流转</w:t>
      </w:r>
      <w:r>
        <w:rPr>
          <w:rFonts w:hint="eastAsia"/>
        </w:rPr>
        <w:t xml:space="preserve"> </w:t>
      </w:r>
      <w:r w:rsidR="00B4530A">
        <w:t xml:space="preserve">← </w:t>
      </w:r>
      <w:r w:rsidR="00B4530A">
        <w:rPr>
          <w:rFonts w:hint="eastAsia"/>
        </w:rPr>
        <w:t>未</w:t>
      </w:r>
      <w:r w:rsidR="00B4530A">
        <w:t>完成</w:t>
      </w:r>
    </w:p>
    <w:p w:rsidR="00DC16FB" w:rsidRDefault="00DC16FB" w:rsidP="00DC16F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调度</w:t>
      </w:r>
      <w:r>
        <w:t>表</w:t>
      </w:r>
    </w:p>
    <w:p w:rsidR="00DC16FB" w:rsidRDefault="00DC16FB" w:rsidP="00DC16F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各</w:t>
      </w:r>
      <w:r>
        <w:t>从站组态信息</w:t>
      </w:r>
    </w:p>
    <w:p w:rsidR="00DC16FB" w:rsidRDefault="00DC16FB" w:rsidP="00DC16F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联调 </w:t>
      </w:r>
      <w:r w:rsidR="00B4530A">
        <w:t xml:space="preserve">← </w:t>
      </w:r>
      <w:r w:rsidR="00B4530A">
        <w:rPr>
          <w:rFonts w:hint="eastAsia"/>
        </w:rPr>
        <w:t>未</w:t>
      </w:r>
      <w:r w:rsidR="00B4530A">
        <w:t>完成</w:t>
      </w:r>
    </w:p>
    <w:p w:rsidR="00DC16FB" w:rsidRDefault="00DC16FB" w:rsidP="00564E2A"/>
    <w:p w:rsidR="005869BC" w:rsidRDefault="00DC16FB" w:rsidP="00DC16FB">
      <w:pPr>
        <w:pStyle w:val="1"/>
      </w:pPr>
      <w:r>
        <w:rPr>
          <w:rFonts w:hint="eastAsia"/>
        </w:rPr>
        <w:t>遗留</w:t>
      </w:r>
      <w:r>
        <w:t>项</w:t>
      </w:r>
    </w:p>
    <w:p w:rsidR="00094DBF" w:rsidRDefault="00094DBF" w:rsidP="00094DBF">
      <w:pPr>
        <w:pStyle w:val="a7"/>
        <w:ind w:left="360" w:firstLineChars="0" w:firstLine="0"/>
      </w:pPr>
      <w:r>
        <w:rPr>
          <w:rFonts w:hint="eastAsia"/>
        </w:rPr>
        <w:t>待开发</w:t>
      </w:r>
    </w:p>
    <w:p w:rsidR="00094DBF" w:rsidRDefault="00094DBF" w:rsidP="00094DB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主站</w:t>
      </w:r>
      <w:r>
        <w:t>添加模块，平台逻辑部分同步修改</w:t>
      </w:r>
    </w:p>
    <w:p w:rsidR="00094DBF" w:rsidRDefault="00094DBF" w:rsidP="00094DB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IEC</w:t>
      </w:r>
      <w:r>
        <w:t>编译</w:t>
      </w:r>
    </w:p>
    <w:p w:rsidR="00094DBF" w:rsidRDefault="00094DBF" w:rsidP="00094DB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IEC添加</w:t>
      </w:r>
      <w:r>
        <w:t>FF和FBA的序列化</w:t>
      </w:r>
    </w:p>
    <w:p w:rsidR="00094DBF" w:rsidRDefault="00094DBF" w:rsidP="00094DB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组态数据</w:t>
      </w:r>
      <w:r>
        <w:t>生成（</w:t>
      </w:r>
      <w:r>
        <w:rPr>
          <w:rFonts w:hint="eastAsia"/>
        </w:rPr>
        <w:t>调度</w:t>
      </w:r>
      <w:r>
        <w:t>表&amp;从站组态信息）</w:t>
      </w:r>
    </w:p>
    <w:p w:rsidR="00094DBF" w:rsidRDefault="00094DBF" w:rsidP="00094DBF"/>
    <w:p w:rsidR="00094DBF" w:rsidRDefault="00094DBF" w:rsidP="00094DBF">
      <w:pPr>
        <w:ind w:left="360"/>
      </w:pPr>
      <w:r>
        <w:rPr>
          <w:rFonts w:hint="eastAsia"/>
        </w:rPr>
        <w:t>待</w:t>
      </w:r>
      <w:r>
        <w:t>验证</w:t>
      </w:r>
    </w:p>
    <w:p w:rsidR="00094DBF" w:rsidRDefault="00094DBF" w:rsidP="00094DB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虚拟</w:t>
      </w:r>
      <w:r>
        <w:t>主站通道的ID值</w:t>
      </w:r>
      <w:r>
        <w:rPr>
          <w:rFonts w:hint="eastAsia"/>
        </w:rPr>
        <w:t>有效性</w:t>
      </w:r>
      <w:r>
        <w:t>验证</w:t>
      </w:r>
    </w:p>
    <w:p w:rsidR="00094DBF" w:rsidRDefault="00094DBF" w:rsidP="00094DB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混合</w:t>
      </w:r>
      <w:r>
        <w:t>组态，</w:t>
      </w:r>
      <w:r>
        <w:rPr>
          <w:rFonts w:hint="eastAsia"/>
        </w:rPr>
        <w:t>建立</w:t>
      </w:r>
      <w:r>
        <w:t>的虚拟连接关系表验证</w:t>
      </w:r>
    </w:p>
    <w:p w:rsidR="00094DBF" w:rsidRDefault="00094DBF" w:rsidP="00094DB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FF</w:t>
      </w:r>
      <w:r>
        <w:t>和DCS</w:t>
      </w:r>
      <w:r>
        <w:rPr>
          <w:rFonts w:hint="eastAsia"/>
        </w:rPr>
        <w:t>通过</w:t>
      </w:r>
      <w:r>
        <w:t>RTS通讯</w:t>
      </w:r>
      <w:r>
        <w:rPr>
          <w:rFonts w:hint="eastAsia"/>
        </w:rPr>
        <w:t>，</w:t>
      </w:r>
      <w:r>
        <w:t>进行数据</w:t>
      </w:r>
      <w:r>
        <w:rPr>
          <w:rFonts w:hint="eastAsia"/>
        </w:rPr>
        <w:t>交换</w:t>
      </w:r>
      <w:r>
        <w:t>验证</w:t>
      </w:r>
    </w:p>
    <w:p w:rsidR="00094DBF" w:rsidRDefault="00094DBF" w:rsidP="00094DB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组态</w:t>
      </w:r>
      <w:r>
        <w:t>数据正确性验证</w:t>
      </w:r>
    </w:p>
    <w:p w:rsidR="008326C0" w:rsidRPr="00094DBF" w:rsidRDefault="008326C0" w:rsidP="008326C0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混合</w:t>
      </w:r>
      <w:r>
        <w:t>方案和IEC单独组态功能验证（</w:t>
      </w:r>
      <w:r>
        <w:rPr>
          <w:rFonts w:hint="eastAsia"/>
        </w:rPr>
        <w:t>混合</w:t>
      </w:r>
      <w:r>
        <w:t>方案修改了IEC代码，需要验证对已有功能的影响</w:t>
      </w:r>
      <w:bookmarkStart w:id="0" w:name="_GoBack"/>
      <w:bookmarkEnd w:id="0"/>
      <w:r>
        <w:t>）</w:t>
      </w:r>
    </w:p>
    <w:sectPr w:rsidR="008326C0" w:rsidRPr="0009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9206F"/>
    <w:multiLevelType w:val="hybridMultilevel"/>
    <w:tmpl w:val="F496D8DC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7CF5C9F"/>
    <w:multiLevelType w:val="hybridMultilevel"/>
    <w:tmpl w:val="920C7782"/>
    <w:lvl w:ilvl="0" w:tplc="2EAE3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0928E3"/>
    <w:multiLevelType w:val="hybridMultilevel"/>
    <w:tmpl w:val="8F6828C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370420A"/>
    <w:multiLevelType w:val="hybridMultilevel"/>
    <w:tmpl w:val="5FEC4E1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4DF04CC"/>
    <w:multiLevelType w:val="hybridMultilevel"/>
    <w:tmpl w:val="8CD8C0E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59666AE"/>
    <w:multiLevelType w:val="hybridMultilevel"/>
    <w:tmpl w:val="0EC0399E"/>
    <w:lvl w:ilvl="0" w:tplc="11122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3429FD"/>
    <w:multiLevelType w:val="hybridMultilevel"/>
    <w:tmpl w:val="25CC88EA"/>
    <w:lvl w:ilvl="0" w:tplc="1FA8B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B4"/>
    <w:rsid w:val="00094DBF"/>
    <w:rsid w:val="001B0FB4"/>
    <w:rsid w:val="00564E2A"/>
    <w:rsid w:val="005869BC"/>
    <w:rsid w:val="00643F59"/>
    <w:rsid w:val="00722D8B"/>
    <w:rsid w:val="007D0ECF"/>
    <w:rsid w:val="008326C0"/>
    <w:rsid w:val="008821FA"/>
    <w:rsid w:val="00A173C6"/>
    <w:rsid w:val="00B4530A"/>
    <w:rsid w:val="00BF1CE9"/>
    <w:rsid w:val="00DC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59D91"/>
  <w15:chartTrackingRefBased/>
  <w15:docId w15:val="{EF5BCA71-29E3-4EE5-86A0-560EDEA8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16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869B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869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869B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869BC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DC16F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C16F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王斌</dc:creator>
  <cp:keywords/>
  <dc:description/>
  <cp:lastModifiedBy>王斌</cp:lastModifiedBy>
  <cp:revision>15</cp:revision>
  <dcterms:created xsi:type="dcterms:W3CDTF">2020-05-29T05:40:00Z</dcterms:created>
  <dcterms:modified xsi:type="dcterms:W3CDTF">2020-05-29T07:41:00Z</dcterms:modified>
</cp:coreProperties>
</file>