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62BD6" w14:textId="77777777" w:rsidR="00420EC3" w:rsidRDefault="00420EC3" w:rsidP="00D81699">
      <w:pPr>
        <w:jc w:val="center"/>
        <w:rPr>
          <w:rFonts w:ascii="Times" w:hAnsi="Times"/>
          <w:b/>
        </w:rPr>
      </w:pPr>
      <w:bookmarkStart w:id="0" w:name="_GoBack"/>
      <w:bookmarkEnd w:id="0"/>
      <w:r>
        <w:rPr>
          <w:rFonts w:ascii="Times" w:hAnsi="Times"/>
          <w:b/>
        </w:rPr>
        <w:t>Paper Outline</w:t>
      </w:r>
    </w:p>
    <w:p w14:paraId="679C9A77" w14:textId="77777777" w:rsidR="00420EC3" w:rsidRDefault="00420EC3" w:rsidP="00D81699">
      <w:pPr>
        <w:jc w:val="center"/>
        <w:rPr>
          <w:rFonts w:ascii="Times" w:hAnsi="Times"/>
          <w:b/>
        </w:rPr>
      </w:pPr>
    </w:p>
    <w:p w14:paraId="7B3642E1" w14:textId="178D0985" w:rsidR="00D01B49" w:rsidRDefault="00D01B49" w:rsidP="00D01B49">
      <w:pPr>
        <w:ind w:firstLine="720"/>
        <w:rPr>
          <w:rFonts w:ascii="Times" w:hAnsi="Times"/>
          <w:b/>
        </w:rPr>
      </w:pPr>
      <w:r w:rsidRPr="00D01B49">
        <w:rPr>
          <w:rFonts w:ascii="Times" w:hAnsi="Times"/>
          <w:b/>
        </w:rPr>
        <w:t>Multi-pathway modeling of</w:t>
      </w:r>
      <w:r>
        <w:rPr>
          <w:rFonts w:ascii="Times" w:hAnsi="Times"/>
          <w:b/>
        </w:rPr>
        <w:t xml:space="preserve"> response to</w:t>
      </w:r>
      <w:r w:rsidRPr="00D01B49">
        <w:rPr>
          <w:rFonts w:ascii="Times" w:hAnsi="Times"/>
          <w:b/>
        </w:rPr>
        <w:t xml:space="preserve"> AKT </w:t>
      </w:r>
      <w:r>
        <w:rPr>
          <w:rFonts w:ascii="Times" w:hAnsi="Times"/>
          <w:b/>
        </w:rPr>
        <w:t xml:space="preserve">inhibitors </w:t>
      </w:r>
      <w:r w:rsidRPr="00D01B49">
        <w:rPr>
          <w:rFonts w:ascii="Times" w:hAnsi="Times"/>
          <w:b/>
        </w:rPr>
        <w:t xml:space="preserve">in breast cancer </w:t>
      </w:r>
    </w:p>
    <w:p w14:paraId="0FACBC1A" w14:textId="77777777" w:rsidR="00D01B49" w:rsidRDefault="00D01B49" w:rsidP="00D01B49">
      <w:pPr>
        <w:jc w:val="center"/>
        <w:rPr>
          <w:rFonts w:ascii="Times" w:hAnsi="Times"/>
          <w:b/>
        </w:rPr>
      </w:pPr>
    </w:p>
    <w:p w14:paraId="1FD0053F" w14:textId="3D587EAD" w:rsidR="00D01B49" w:rsidRPr="00D01B49" w:rsidRDefault="00D01B49" w:rsidP="00D01B49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 xml:space="preserve">Modeling </w:t>
      </w:r>
      <w:r w:rsidRPr="00D01B49">
        <w:rPr>
          <w:rFonts w:ascii="Times" w:hAnsi="Times"/>
          <w:b/>
        </w:rPr>
        <w:t xml:space="preserve">AKT </w:t>
      </w:r>
      <w:r>
        <w:rPr>
          <w:rFonts w:ascii="Times" w:hAnsi="Times"/>
          <w:b/>
        </w:rPr>
        <w:t xml:space="preserve">inhibitor response </w:t>
      </w:r>
      <w:r w:rsidRPr="00D01B49">
        <w:rPr>
          <w:rFonts w:ascii="Times" w:hAnsi="Times"/>
          <w:b/>
        </w:rPr>
        <w:t xml:space="preserve">in breast cancer </w:t>
      </w:r>
      <w:r>
        <w:rPr>
          <w:rFonts w:ascii="Times" w:hAnsi="Times"/>
          <w:b/>
        </w:rPr>
        <w:t>using multi-pathway signatures</w:t>
      </w:r>
    </w:p>
    <w:p w14:paraId="45389F71" w14:textId="77777777" w:rsidR="00D81699" w:rsidRDefault="00D81699" w:rsidP="00D01B49">
      <w:pPr>
        <w:rPr>
          <w:rFonts w:ascii="Times" w:hAnsi="Times"/>
        </w:rPr>
      </w:pPr>
    </w:p>
    <w:p w14:paraId="28497F01" w14:textId="6AC3B074" w:rsidR="00400DE5" w:rsidRDefault="00400DE5" w:rsidP="0060591C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Predicting drug response </w:t>
      </w:r>
      <w:r w:rsidR="00D01B49">
        <w:rPr>
          <w:rFonts w:ascii="Times" w:hAnsi="Times"/>
        </w:rPr>
        <w:t xml:space="preserve">to AKT inhibitors </w:t>
      </w:r>
      <w:r>
        <w:rPr>
          <w:rFonts w:ascii="Times" w:hAnsi="Times"/>
        </w:rPr>
        <w:t xml:space="preserve">at the </w:t>
      </w:r>
      <w:r w:rsidR="00D01B49">
        <w:rPr>
          <w:rFonts w:ascii="Times" w:hAnsi="Times"/>
        </w:rPr>
        <w:t>multi-</w:t>
      </w:r>
      <w:r>
        <w:rPr>
          <w:rFonts w:ascii="Times" w:hAnsi="Times"/>
        </w:rPr>
        <w:t>pathway level</w:t>
      </w:r>
      <w:r w:rsidR="00D01B49">
        <w:rPr>
          <w:rFonts w:ascii="Times" w:hAnsi="Times"/>
        </w:rPr>
        <w:t xml:space="preserve"> in breast cancer</w:t>
      </w:r>
    </w:p>
    <w:p w14:paraId="61A19413" w14:textId="77777777" w:rsidR="0060591C" w:rsidRDefault="0060591C">
      <w:pPr>
        <w:rPr>
          <w:rFonts w:ascii="Times" w:hAnsi="Times"/>
        </w:rPr>
      </w:pPr>
    </w:p>
    <w:p w14:paraId="0EBA98E0" w14:textId="3803B032" w:rsidR="005271FA" w:rsidRPr="00D81699" w:rsidRDefault="005271FA" w:rsidP="005271FA">
      <w:pPr>
        <w:rPr>
          <w:rFonts w:ascii="Times" w:hAnsi="Times"/>
        </w:rPr>
      </w:pPr>
      <w:r w:rsidRPr="00D81699">
        <w:rPr>
          <w:rFonts w:ascii="Times" w:hAnsi="Times"/>
        </w:rPr>
        <w:t xml:space="preserve">Mumtahena </w:t>
      </w:r>
      <w:proofErr w:type="spellStart"/>
      <w:r w:rsidRPr="00D81699">
        <w:rPr>
          <w:rFonts w:ascii="Times" w:hAnsi="Times"/>
        </w:rPr>
        <w:t>Rahman</w:t>
      </w:r>
      <w:r w:rsidRPr="00D81699">
        <w:rPr>
          <w:rFonts w:ascii="Times" w:hAnsi="Times"/>
          <w:vertAlign w:val="superscript"/>
        </w:rPr>
        <w:t>1</w:t>
      </w:r>
      <w:proofErr w:type="spellEnd"/>
      <w:r w:rsidRPr="00D81699">
        <w:rPr>
          <w:rFonts w:ascii="Times" w:hAnsi="Times"/>
        </w:rPr>
        <w:t xml:space="preserve">, Shelley </w:t>
      </w:r>
      <w:proofErr w:type="spellStart"/>
      <w:r w:rsidRPr="00D81699">
        <w:rPr>
          <w:rFonts w:ascii="Times" w:hAnsi="Times"/>
        </w:rPr>
        <w:t>MacNeil</w:t>
      </w:r>
      <w:r w:rsidRPr="00D81699">
        <w:rPr>
          <w:rFonts w:ascii="Times" w:hAnsi="Times"/>
          <w:vertAlign w:val="superscript"/>
        </w:rPr>
        <w:t>2</w:t>
      </w:r>
      <w:proofErr w:type="spellEnd"/>
      <w:r w:rsidRPr="00D81699">
        <w:rPr>
          <w:rFonts w:ascii="Times" w:hAnsi="Times"/>
        </w:rPr>
        <w:t xml:space="preserve">, Laurie K </w:t>
      </w:r>
      <w:proofErr w:type="spellStart"/>
      <w:r w:rsidRPr="00D81699">
        <w:rPr>
          <w:rFonts w:ascii="Times" w:hAnsi="Times"/>
        </w:rPr>
        <w:t>Jackson</w:t>
      </w:r>
      <w:r w:rsidRPr="00D81699">
        <w:rPr>
          <w:rFonts w:ascii="Times" w:hAnsi="Times"/>
          <w:vertAlign w:val="superscript"/>
        </w:rPr>
        <w:t>2</w:t>
      </w:r>
      <w:proofErr w:type="spellEnd"/>
      <w:r w:rsidRPr="00D81699">
        <w:rPr>
          <w:rFonts w:ascii="Times" w:hAnsi="Times"/>
        </w:rPr>
        <w:t>, David</w:t>
      </w:r>
      <w:r w:rsidR="00D01B49">
        <w:rPr>
          <w:rFonts w:ascii="Times" w:hAnsi="Times"/>
        </w:rPr>
        <w:t xml:space="preserve"> Jenkins</w:t>
      </w:r>
      <w:r w:rsidRPr="00D81699">
        <w:rPr>
          <w:rFonts w:ascii="Times" w:hAnsi="Times"/>
        </w:rPr>
        <w:t>, Paula</w:t>
      </w:r>
      <w:r w:rsidR="00D01B49">
        <w:rPr>
          <w:rFonts w:ascii="Times" w:hAnsi="Times"/>
        </w:rPr>
        <w:t xml:space="preserve"> Hoffman</w:t>
      </w:r>
      <w:r w:rsidRPr="00D81699">
        <w:rPr>
          <w:rFonts w:ascii="Times" w:hAnsi="Times"/>
        </w:rPr>
        <w:t xml:space="preserve">, Stephen </w:t>
      </w:r>
      <w:proofErr w:type="spellStart"/>
      <w:r w:rsidRPr="00D81699">
        <w:rPr>
          <w:rFonts w:ascii="Times" w:hAnsi="Times"/>
        </w:rPr>
        <w:t>Piccolo</w:t>
      </w:r>
      <w:r w:rsidRPr="00D81699">
        <w:rPr>
          <w:rFonts w:ascii="Times" w:hAnsi="Times"/>
          <w:vertAlign w:val="superscript"/>
        </w:rPr>
        <w:t>2</w:t>
      </w:r>
      <w:proofErr w:type="spellEnd"/>
      <w:r w:rsidRPr="00D81699">
        <w:rPr>
          <w:rFonts w:ascii="Times" w:hAnsi="Times"/>
          <w:vertAlign w:val="superscript"/>
        </w:rPr>
        <w:t>, 3</w:t>
      </w:r>
      <w:r w:rsidRPr="00D81699">
        <w:rPr>
          <w:rFonts w:ascii="Times" w:hAnsi="Times"/>
        </w:rPr>
        <w:t xml:space="preserve">, Laura </w:t>
      </w:r>
      <w:proofErr w:type="gramStart"/>
      <w:r w:rsidRPr="00D81699">
        <w:rPr>
          <w:rFonts w:ascii="Times" w:hAnsi="Times"/>
        </w:rPr>
        <w:t xml:space="preserve">M  </w:t>
      </w:r>
      <w:proofErr w:type="spellStart"/>
      <w:r w:rsidRPr="00D81699">
        <w:rPr>
          <w:rFonts w:ascii="Times" w:hAnsi="Times"/>
        </w:rPr>
        <w:t>Heiser</w:t>
      </w:r>
      <w:proofErr w:type="spellEnd"/>
      <w:proofErr w:type="gramEnd"/>
      <w:r w:rsidRPr="00D81699">
        <w:rPr>
          <w:rFonts w:ascii="Times" w:hAnsi="Times"/>
        </w:rPr>
        <w:t xml:space="preserve"> </w:t>
      </w:r>
      <w:r w:rsidRPr="00D81699">
        <w:rPr>
          <w:rFonts w:ascii="Times" w:hAnsi="Times"/>
          <w:vertAlign w:val="superscript"/>
        </w:rPr>
        <w:t>4</w:t>
      </w:r>
      <w:r w:rsidRPr="00D81699">
        <w:rPr>
          <w:rFonts w:ascii="Times" w:hAnsi="Times"/>
        </w:rPr>
        <w:t xml:space="preserve">, Joe W. </w:t>
      </w:r>
      <w:proofErr w:type="spellStart"/>
      <w:r w:rsidRPr="00D81699">
        <w:rPr>
          <w:rFonts w:ascii="Times" w:hAnsi="Times"/>
        </w:rPr>
        <w:t>Gray</w:t>
      </w:r>
      <w:r w:rsidRPr="00D81699">
        <w:rPr>
          <w:rFonts w:ascii="Times" w:hAnsi="Times"/>
          <w:vertAlign w:val="superscript"/>
        </w:rPr>
        <w:t>4</w:t>
      </w:r>
      <w:proofErr w:type="spellEnd"/>
      <w:r w:rsidRPr="00D81699">
        <w:rPr>
          <w:rFonts w:ascii="Times" w:hAnsi="Times"/>
        </w:rPr>
        <w:t xml:space="preserve">, Evan W </w:t>
      </w:r>
      <w:proofErr w:type="spellStart"/>
      <w:r w:rsidRPr="00D81699">
        <w:rPr>
          <w:rFonts w:ascii="Times" w:hAnsi="Times"/>
        </w:rPr>
        <w:t>Johnson</w:t>
      </w:r>
      <w:r w:rsidRPr="00D81699">
        <w:rPr>
          <w:rFonts w:ascii="Times" w:hAnsi="Times"/>
          <w:vertAlign w:val="superscript"/>
        </w:rPr>
        <w:t>3</w:t>
      </w:r>
      <w:proofErr w:type="spellEnd"/>
      <w:r w:rsidRPr="00D81699">
        <w:rPr>
          <w:rFonts w:ascii="Times" w:hAnsi="Times"/>
        </w:rPr>
        <w:t xml:space="preserve">, Andrea H </w:t>
      </w:r>
      <w:proofErr w:type="spellStart"/>
      <w:r w:rsidRPr="00D81699">
        <w:rPr>
          <w:rFonts w:ascii="Times" w:hAnsi="Times"/>
        </w:rPr>
        <w:t>Bild</w:t>
      </w:r>
      <w:r w:rsidRPr="00D81699">
        <w:rPr>
          <w:rFonts w:ascii="Times" w:hAnsi="Times"/>
          <w:vertAlign w:val="superscript"/>
        </w:rPr>
        <w:t>2</w:t>
      </w:r>
      <w:proofErr w:type="spellEnd"/>
    </w:p>
    <w:p w14:paraId="7833F89B" w14:textId="77777777" w:rsidR="00D01B49" w:rsidRDefault="00D01B49">
      <w:pPr>
        <w:rPr>
          <w:rFonts w:ascii="Times" w:hAnsi="Times"/>
        </w:rPr>
      </w:pPr>
    </w:p>
    <w:p w14:paraId="27877DD4" w14:textId="008B39C5" w:rsidR="005271FA" w:rsidRDefault="00D01B49">
      <w:pPr>
        <w:rPr>
          <w:rFonts w:ascii="Times" w:hAnsi="Times"/>
        </w:rPr>
      </w:pPr>
      <w:r>
        <w:rPr>
          <w:rFonts w:ascii="Times" w:hAnsi="Times"/>
        </w:rPr>
        <w:t xml:space="preserve">Journal: </w:t>
      </w:r>
      <w:r w:rsidR="00D81699">
        <w:rPr>
          <w:rFonts w:ascii="Times" w:hAnsi="Times"/>
        </w:rPr>
        <w:t>Cancer Research</w:t>
      </w:r>
    </w:p>
    <w:p w14:paraId="13F2E730" w14:textId="77777777" w:rsidR="0060591C" w:rsidRPr="0060591C" w:rsidRDefault="0060591C">
      <w:pPr>
        <w:rPr>
          <w:rFonts w:ascii="Times" w:hAnsi="Times"/>
        </w:rPr>
      </w:pPr>
    </w:p>
    <w:p w14:paraId="689BE69D" w14:textId="77777777" w:rsidR="0060591C" w:rsidRDefault="0060591C">
      <w:pPr>
        <w:rPr>
          <w:rFonts w:ascii="Times" w:hAnsi="Times"/>
          <w:u w:val="single"/>
        </w:rPr>
      </w:pPr>
      <w:r w:rsidRPr="005271FA">
        <w:rPr>
          <w:rFonts w:ascii="Times" w:hAnsi="Times"/>
          <w:u w:val="single"/>
        </w:rPr>
        <w:t>Introduction</w:t>
      </w:r>
    </w:p>
    <w:p w14:paraId="3FEB0E7F" w14:textId="77777777" w:rsidR="00D81699" w:rsidRPr="00D81699" w:rsidRDefault="00D81699">
      <w:pPr>
        <w:rPr>
          <w:rFonts w:ascii="Times" w:hAnsi="Times"/>
          <w:u w:val="single"/>
        </w:rPr>
      </w:pPr>
    </w:p>
    <w:p w14:paraId="6D2F6996" w14:textId="488153E7" w:rsidR="00D01B49" w:rsidRDefault="00D81699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Breast cancer</w:t>
      </w:r>
      <w:r w:rsidR="00D01B49">
        <w:rPr>
          <w:rFonts w:ascii="Times" w:hAnsi="Times"/>
        </w:rPr>
        <w:t xml:space="preserve"> statistics </w:t>
      </w:r>
    </w:p>
    <w:p w14:paraId="7E47BC93" w14:textId="77777777" w:rsidR="00D01B49" w:rsidRDefault="0060591C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D81699">
        <w:rPr>
          <w:rFonts w:ascii="Times" w:hAnsi="Times"/>
        </w:rPr>
        <w:t xml:space="preserve">History </w:t>
      </w:r>
      <w:r w:rsidR="00D81699" w:rsidRPr="00D81699">
        <w:rPr>
          <w:rFonts w:ascii="Times" w:hAnsi="Times"/>
        </w:rPr>
        <w:t>of personalized medicine in breast cancer</w:t>
      </w:r>
      <w:r w:rsidR="00D01B49">
        <w:rPr>
          <w:rFonts w:ascii="Times" w:hAnsi="Times"/>
        </w:rPr>
        <w:t xml:space="preserve"> and why it’s inefficient </w:t>
      </w:r>
    </w:p>
    <w:p w14:paraId="58D8089C" w14:textId="211A5A47" w:rsidR="0060591C" w:rsidRDefault="00D01B49" w:rsidP="00D01B49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(HER2 story)  </w:t>
      </w:r>
    </w:p>
    <w:p w14:paraId="5F4AD7AC" w14:textId="4C8D997B" w:rsidR="00D01B49" w:rsidRPr="00D01B49" w:rsidRDefault="00D01B49" w:rsidP="00D01B4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The need for personalized drug response predictions</w:t>
      </w:r>
    </w:p>
    <w:p w14:paraId="72CF1B8A" w14:textId="64398767" w:rsidR="00D81699" w:rsidRPr="00D81699" w:rsidRDefault="00D81699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Why the p</w:t>
      </w:r>
      <w:r w:rsidR="00D01B49">
        <w:rPr>
          <w:rFonts w:ascii="Times" w:hAnsi="Times"/>
        </w:rPr>
        <w:t>athway-based approach is better</w:t>
      </w:r>
      <w:r>
        <w:rPr>
          <w:rFonts w:ascii="Times" w:hAnsi="Times"/>
        </w:rPr>
        <w:t xml:space="preserve"> </w:t>
      </w:r>
    </w:p>
    <w:p w14:paraId="0E60794B" w14:textId="0E0C796D" w:rsidR="00D81699" w:rsidRDefault="00D81699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D81699">
        <w:rPr>
          <w:rFonts w:ascii="Times" w:hAnsi="Times"/>
        </w:rPr>
        <w:t>AKT/BAD</w:t>
      </w:r>
      <w:r>
        <w:rPr>
          <w:rFonts w:ascii="Times" w:hAnsi="Times"/>
        </w:rPr>
        <w:t>/</w:t>
      </w:r>
      <w:proofErr w:type="spellStart"/>
      <w:r>
        <w:rPr>
          <w:rFonts w:ascii="Times" w:hAnsi="Times"/>
        </w:rPr>
        <w:t>IGF1R</w:t>
      </w:r>
      <w:proofErr w:type="spellEnd"/>
      <w:r>
        <w:rPr>
          <w:rFonts w:ascii="Times" w:hAnsi="Times"/>
        </w:rPr>
        <w:t>/HER/ERK</w:t>
      </w:r>
      <w:r w:rsidRPr="00D81699">
        <w:rPr>
          <w:rFonts w:ascii="Times" w:hAnsi="Times"/>
        </w:rPr>
        <w:t xml:space="preserve"> in breast</w:t>
      </w:r>
      <w:r w:rsidR="0060591C" w:rsidRPr="00D81699">
        <w:rPr>
          <w:rFonts w:ascii="Times" w:hAnsi="Times"/>
        </w:rPr>
        <w:t xml:space="preserve"> cancer</w:t>
      </w:r>
    </w:p>
    <w:p w14:paraId="2619E4F9" w14:textId="77777777" w:rsidR="00D81699" w:rsidRPr="00D81699" w:rsidRDefault="00D81699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Goal: Modeling and validating drug response predictions using a pathway based approach to provide individualized treatments. </w:t>
      </w:r>
    </w:p>
    <w:p w14:paraId="4A71FD2C" w14:textId="77777777" w:rsidR="0060591C" w:rsidRDefault="0060591C">
      <w:pPr>
        <w:rPr>
          <w:rFonts w:ascii="Times" w:hAnsi="Times"/>
        </w:rPr>
      </w:pPr>
    </w:p>
    <w:p w14:paraId="120A5D39" w14:textId="77777777" w:rsidR="0060591C" w:rsidRPr="005271FA" w:rsidRDefault="0060591C">
      <w:pPr>
        <w:rPr>
          <w:rFonts w:ascii="Times" w:hAnsi="Times"/>
          <w:u w:val="single"/>
        </w:rPr>
      </w:pPr>
      <w:r w:rsidRPr="005271FA">
        <w:rPr>
          <w:rFonts w:ascii="Times" w:hAnsi="Times"/>
          <w:u w:val="single"/>
        </w:rPr>
        <w:t>Methods</w:t>
      </w:r>
    </w:p>
    <w:p w14:paraId="32A71E30" w14:textId="77777777" w:rsidR="0060591C" w:rsidRDefault="0060591C">
      <w:pPr>
        <w:rPr>
          <w:rFonts w:ascii="Times" w:hAnsi="Times"/>
        </w:rPr>
      </w:pPr>
    </w:p>
    <w:p w14:paraId="503DE00B" w14:textId="47629877" w:rsidR="0060591C" w:rsidRDefault="00D01B49">
      <w:pPr>
        <w:rPr>
          <w:rFonts w:ascii="Times" w:hAnsi="Times"/>
        </w:rPr>
      </w:pPr>
      <w:r>
        <w:rPr>
          <w:rFonts w:ascii="Times" w:hAnsi="Times"/>
        </w:rPr>
        <w:t>1) Overexpression</w:t>
      </w:r>
      <w:r w:rsidR="0060591C">
        <w:rPr>
          <w:rFonts w:ascii="Times" w:hAnsi="Times"/>
        </w:rPr>
        <w:t xml:space="preserve"> of pathway elements using adenovirus in </w:t>
      </w:r>
      <w:proofErr w:type="spellStart"/>
      <w:r w:rsidR="0060591C">
        <w:rPr>
          <w:rFonts w:ascii="Times" w:hAnsi="Times"/>
        </w:rPr>
        <w:t>HMEC</w:t>
      </w:r>
      <w:proofErr w:type="spellEnd"/>
      <w:r w:rsidR="0060591C">
        <w:rPr>
          <w:rFonts w:ascii="Times" w:hAnsi="Times"/>
        </w:rPr>
        <w:t xml:space="preserve"> cells</w:t>
      </w:r>
    </w:p>
    <w:p w14:paraId="70C8E035" w14:textId="2C7FD576" w:rsidR="0060591C" w:rsidRDefault="0060591C" w:rsidP="00D81699">
      <w:pPr>
        <w:rPr>
          <w:rFonts w:ascii="Times" w:hAnsi="Times"/>
        </w:rPr>
      </w:pPr>
      <w:r>
        <w:rPr>
          <w:rFonts w:ascii="Times" w:hAnsi="Times"/>
        </w:rPr>
        <w:tab/>
        <w:t xml:space="preserve">- Virus we used, infection time, </w:t>
      </w:r>
      <w:proofErr w:type="spellStart"/>
      <w:r>
        <w:rPr>
          <w:rFonts w:ascii="Times" w:hAnsi="Times"/>
        </w:rPr>
        <w:t>MOI</w:t>
      </w:r>
      <w:proofErr w:type="spellEnd"/>
      <w:r>
        <w:rPr>
          <w:rFonts w:ascii="Times" w:hAnsi="Times"/>
        </w:rPr>
        <w:t xml:space="preserve">, all the specifics </w:t>
      </w:r>
    </w:p>
    <w:p w14:paraId="654E45C4" w14:textId="585CD4C8" w:rsidR="0060591C" w:rsidRDefault="0060591C" w:rsidP="00D81699">
      <w:pPr>
        <w:ind w:firstLine="720"/>
        <w:rPr>
          <w:rFonts w:ascii="Times" w:hAnsi="Times"/>
        </w:rPr>
      </w:pPr>
      <w:r>
        <w:rPr>
          <w:rFonts w:ascii="Times" w:hAnsi="Times"/>
          <w:i/>
        </w:rPr>
        <w:t xml:space="preserve">- </w:t>
      </w:r>
      <w:r>
        <w:rPr>
          <w:rFonts w:ascii="Times" w:hAnsi="Times"/>
        </w:rPr>
        <w:t>Western blot</w:t>
      </w:r>
      <w:r w:rsidR="00D01B49">
        <w:rPr>
          <w:rFonts w:ascii="Times" w:hAnsi="Times"/>
        </w:rPr>
        <w:t xml:space="preserve"> figures for each</w:t>
      </w:r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>signatures</w:t>
      </w:r>
      <w:proofErr w:type="gramEnd"/>
      <w:r>
        <w:rPr>
          <w:rFonts w:ascii="Times" w:hAnsi="Times"/>
        </w:rPr>
        <w:t xml:space="preserve"> </w:t>
      </w:r>
      <w:r w:rsidRPr="0060591C">
        <w:rPr>
          <w:rFonts w:ascii="Times" w:hAnsi="Times"/>
        </w:rPr>
        <w:t>(supplements)</w:t>
      </w:r>
    </w:p>
    <w:p w14:paraId="06D75B6E" w14:textId="77777777" w:rsidR="0060591C" w:rsidRDefault="0060591C" w:rsidP="00D81699">
      <w:pPr>
        <w:ind w:firstLine="720"/>
        <w:rPr>
          <w:rFonts w:ascii="Times" w:hAnsi="Times"/>
          <w:b/>
          <w:i/>
        </w:rPr>
      </w:pPr>
      <w:r>
        <w:rPr>
          <w:rFonts w:ascii="Times" w:hAnsi="Times"/>
        </w:rPr>
        <w:tab/>
        <w:t xml:space="preserve">- Just the phosphorylated proteins and the B-action </w:t>
      </w:r>
    </w:p>
    <w:p w14:paraId="0EDB3BAB" w14:textId="77777777" w:rsidR="005271FA" w:rsidRDefault="005271FA" w:rsidP="0060591C">
      <w:pPr>
        <w:rPr>
          <w:rFonts w:ascii="Times" w:hAnsi="Times"/>
        </w:rPr>
      </w:pPr>
    </w:p>
    <w:p w14:paraId="0B8CC526" w14:textId="77777777" w:rsidR="0060591C" w:rsidRDefault="005271FA" w:rsidP="0060591C">
      <w:pPr>
        <w:rPr>
          <w:rFonts w:ascii="Times" w:hAnsi="Times"/>
        </w:rPr>
      </w:pPr>
      <w:r>
        <w:rPr>
          <w:rFonts w:ascii="Times" w:hAnsi="Times"/>
        </w:rPr>
        <w:t>2) Data processing and normalization</w:t>
      </w:r>
    </w:p>
    <w:p w14:paraId="3273F4DC" w14:textId="77777777" w:rsidR="004A2244" w:rsidRDefault="004A2244" w:rsidP="0060591C">
      <w:pPr>
        <w:rPr>
          <w:rFonts w:ascii="Times" w:hAnsi="Times"/>
        </w:rPr>
      </w:pPr>
      <w:r>
        <w:rPr>
          <w:rFonts w:ascii="Times" w:hAnsi="Times"/>
        </w:rPr>
        <w:tab/>
        <w:t>Sequencing methods, processing (</w:t>
      </w:r>
      <w:proofErr w:type="spellStart"/>
      <w:r>
        <w:rPr>
          <w:rFonts w:ascii="Times" w:hAnsi="Times"/>
        </w:rPr>
        <w:t>Rsubread</w:t>
      </w:r>
      <w:proofErr w:type="spellEnd"/>
      <w:r>
        <w:rPr>
          <w:rFonts w:ascii="Times" w:hAnsi="Times"/>
        </w:rPr>
        <w:t>), normalization, batch adjusting</w:t>
      </w:r>
    </w:p>
    <w:p w14:paraId="25855C4A" w14:textId="77777777" w:rsidR="004A2244" w:rsidRDefault="004A2244" w:rsidP="004A2244">
      <w:pPr>
        <w:ind w:left="720"/>
        <w:rPr>
          <w:rFonts w:ascii="Times" w:hAnsi="Times"/>
        </w:rPr>
      </w:pPr>
      <w:r>
        <w:rPr>
          <w:rFonts w:ascii="Times" w:hAnsi="Times"/>
        </w:rPr>
        <w:tab/>
        <w:t>- Signatures</w:t>
      </w:r>
    </w:p>
    <w:p w14:paraId="0832377C" w14:textId="77777777" w:rsidR="004A2244" w:rsidRDefault="004A2244" w:rsidP="004A2244">
      <w:pPr>
        <w:ind w:left="720"/>
        <w:rPr>
          <w:rFonts w:ascii="Times" w:hAnsi="Times"/>
        </w:rPr>
      </w:pPr>
      <w:r>
        <w:rPr>
          <w:rFonts w:ascii="Times" w:hAnsi="Times"/>
        </w:rPr>
        <w:tab/>
        <w:t xml:space="preserve">- </w:t>
      </w:r>
      <w:proofErr w:type="spellStart"/>
      <w:r>
        <w:rPr>
          <w:rFonts w:ascii="Times" w:hAnsi="Times"/>
        </w:rPr>
        <w:t>ICBP</w:t>
      </w:r>
      <w:proofErr w:type="spellEnd"/>
    </w:p>
    <w:p w14:paraId="09875728" w14:textId="77777777" w:rsidR="004A2244" w:rsidRDefault="004A2244" w:rsidP="004A2244">
      <w:pPr>
        <w:ind w:left="720"/>
        <w:rPr>
          <w:rFonts w:ascii="Times" w:hAnsi="Times"/>
        </w:rPr>
      </w:pPr>
      <w:r>
        <w:rPr>
          <w:rFonts w:ascii="Times" w:hAnsi="Times"/>
        </w:rPr>
        <w:tab/>
        <w:t xml:space="preserve">- </w:t>
      </w:r>
      <w:proofErr w:type="spellStart"/>
      <w:r>
        <w:rPr>
          <w:rFonts w:ascii="Times" w:hAnsi="Times"/>
        </w:rPr>
        <w:t>CCLE</w:t>
      </w:r>
      <w:proofErr w:type="spellEnd"/>
    </w:p>
    <w:p w14:paraId="28275B78" w14:textId="77777777" w:rsidR="004A2244" w:rsidRDefault="004A2244" w:rsidP="004A2244">
      <w:pPr>
        <w:ind w:left="720"/>
        <w:rPr>
          <w:rFonts w:ascii="Times" w:hAnsi="Times"/>
        </w:rPr>
      </w:pPr>
      <w:r>
        <w:rPr>
          <w:rFonts w:ascii="Times" w:hAnsi="Times"/>
        </w:rPr>
        <w:tab/>
        <w:t>- TCGA</w:t>
      </w:r>
    </w:p>
    <w:p w14:paraId="08ECDE71" w14:textId="77777777" w:rsidR="005271FA" w:rsidRDefault="005271FA" w:rsidP="0060591C">
      <w:pPr>
        <w:rPr>
          <w:rFonts w:ascii="Times" w:hAnsi="Times"/>
        </w:rPr>
      </w:pPr>
    </w:p>
    <w:p w14:paraId="021E5259" w14:textId="77777777" w:rsidR="004A2244" w:rsidRDefault="005271FA" w:rsidP="0060591C">
      <w:pPr>
        <w:rPr>
          <w:rFonts w:ascii="Times" w:hAnsi="Times"/>
        </w:rPr>
      </w:pPr>
      <w:r>
        <w:rPr>
          <w:rFonts w:ascii="Times" w:hAnsi="Times"/>
        </w:rPr>
        <w:t>3) Generation</w:t>
      </w:r>
      <w:r w:rsidR="00420EC3">
        <w:rPr>
          <w:rFonts w:ascii="Times" w:hAnsi="Times"/>
        </w:rPr>
        <w:t xml:space="preserve"> and validation</w:t>
      </w:r>
      <w:r>
        <w:rPr>
          <w:rFonts w:ascii="Times" w:hAnsi="Times"/>
        </w:rPr>
        <w:t xml:space="preserve"> of genomic signatures that represent pathway activity</w:t>
      </w:r>
    </w:p>
    <w:p w14:paraId="6049C3C5" w14:textId="77777777" w:rsidR="005271FA" w:rsidRDefault="004A2244" w:rsidP="0060591C">
      <w:pPr>
        <w:rPr>
          <w:rFonts w:ascii="Times" w:hAnsi="Times"/>
        </w:rPr>
      </w:pPr>
      <w:r>
        <w:rPr>
          <w:rFonts w:ascii="Times" w:hAnsi="Times"/>
        </w:rPr>
        <w:tab/>
        <w:t>- ASSIGN parameters</w:t>
      </w:r>
      <w:r w:rsidR="00420EC3">
        <w:rPr>
          <w:rFonts w:ascii="Times" w:hAnsi="Times"/>
        </w:rPr>
        <w:t>, test data tests, correlation parameters, boot strap method</w:t>
      </w:r>
    </w:p>
    <w:p w14:paraId="08E8598E" w14:textId="77777777" w:rsidR="00420EC3" w:rsidRDefault="00420EC3" w:rsidP="0060591C">
      <w:pPr>
        <w:rPr>
          <w:rFonts w:ascii="Times" w:hAnsi="Times"/>
        </w:rPr>
      </w:pPr>
    </w:p>
    <w:p w14:paraId="54C03FCD" w14:textId="77777777" w:rsidR="005271FA" w:rsidRDefault="00420EC3" w:rsidP="0060591C">
      <w:pPr>
        <w:rPr>
          <w:rFonts w:ascii="Times" w:hAnsi="Times"/>
        </w:rPr>
      </w:pPr>
      <w:proofErr w:type="gramStart"/>
      <w:r>
        <w:rPr>
          <w:rFonts w:ascii="Times" w:hAnsi="Times"/>
        </w:rPr>
        <w:t xml:space="preserve">4) </w:t>
      </w:r>
      <w:r w:rsidR="005271FA">
        <w:rPr>
          <w:rFonts w:ascii="Times" w:hAnsi="Times"/>
        </w:rPr>
        <w:t xml:space="preserve"> Validating</w:t>
      </w:r>
      <w:proofErr w:type="gramEnd"/>
      <w:r w:rsidR="005271FA">
        <w:rPr>
          <w:rFonts w:ascii="Times" w:hAnsi="Times"/>
        </w:rPr>
        <w:t xml:space="preserve"> finding in cell lines and patient cells</w:t>
      </w:r>
    </w:p>
    <w:p w14:paraId="6E5C838C" w14:textId="77777777" w:rsidR="00420EC3" w:rsidRDefault="00420EC3">
      <w:pPr>
        <w:rPr>
          <w:rFonts w:ascii="Times" w:hAnsi="Times"/>
        </w:rPr>
      </w:pPr>
      <w:r>
        <w:rPr>
          <w:rFonts w:ascii="Times" w:hAnsi="Times"/>
        </w:rPr>
        <w:tab/>
        <w:t xml:space="preserve">-Reagents, protocols </w:t>
      </w:r>
    </w:p>
    <w:p w14:paraId="7C5BD2D2" w14:textId="77777777" w:rsidR="00D01B49" w:rsidRDefault="00D01B49">
      <w:pPr>
        <w:rPr>
          <w:rFonts w:ascii="Times" w:hAnsi="Times"/>
          <w:u w:val="single"/>
        </w:rPr>
      </w:pPr>
    </w:p>
    <w:p w14:paraId="1BA5C0B0" w14:textId="77777777" w:rsidR="00D01B49" w:rsidRDefault="00D01B49">
      <w:pPr>
        <w:rPr>
          <w:rFonts w:ascii="Times" w:hAnsi="Times"/>
          <w:u w:val="single"/>
        </w:rPr>
      </w:pPr>
    </w:p>
    <w:p w14:paraId="6E2F7729" w14:textId="77777777" w:rsidR="0060591C" w:rsidRPr="00420EC3" w:rsidRDefault="0060591C">
      <w:pPr>
        <w:rPr>
          <w:rFonts w:ascii="Times" w:hAnsi="Times"/>
        </w:rPr>
      </w:pPr>
      <w:r w:rsidRPr="005271FA">
        <w:rPr>
          <w:rFonts w:ascii="Times" w:hAnsi="Times"/>
          <w:u w:val="single"/>
        </w:rPr>
        <w:lastRenderedPageBreak/>
        <w:t>Results</w:t>
      </w:r>
    </w:p>
    <w:p w14:paraId="2DFB4FEA" w14:textId="77777777" w:rsidR="0060591C" w:rsidRDefault="0060591C">
      <w:pPr>
        <w:rPr>
          <w:rFonts w:ascii="Times" w:hAnsi="Times"/>
        </w:rPr>
      </w:pPr>
    </w:p>
    <w:p w14:paraId="1D358CC4" w14:textId="77777777" w:rsidR="00F12501" w:rsidRDefault="0060591C">
      <w:pPr>
        <w:rPr>
          <w:rFonts w:ascii="Times" w:hAnsi="Times"/>
          <w:i/>
        </w:rPr>
      </w:pPr>
      <w:r>
        <w:rPr>
          <w:rFonts w:ascii="Times" w:hAnsi="Times"/>
          <w:i/>
        </w:rPr>
        <w:t>1)</w:t>
      </w:r>
      <w:r w:rsidR="00F12501">
        <w:rPr>
          <w:rFonts w:ascii="Times" w:hAnsi="Times"/>
          <w:i/>
        </w:rPr>
        <w:t xml:space="preserve"> Validation of the genomic signatures (in methods</w:t>
      </w:r>
      <w:r w:rsidR="00A174AC">
        <w:rPr>
          <w:rFonts w:ascii="Times" w:hAnsi="Times"/>
          <w:i/>
        </w:rPr>
        <w:t>, one Figure</w:t>
      </w:r>
      <w:r w:rsidR="00F12501">
        <w:rPr>
          <w:rFonts w:ascii="Times" w:hAnsi="Times"/>
          <w:i/>
        </w:rPr>
        <w:t xml:space="preserve">) </w:t>
      </w:r>
    </w:p>
    <w:p w14:paraId="2A65FCFE" w14:textId="62C9B1DC" w:rsidR="00A174AC" w:rsidRDefault="00F12501" w:rsidP="009A2734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9A2734">
        <w:rPr>
          <w:rFonts w:ascii="Times" w:hAnsi="Times"/>
        </w:rPr>
        <w:t>AKT</w:t>
      </w:r>
      <w:r w:rsidR="009A2734" w:rsidRPr="009A2734">
        <w:rPr>
          <w:rFonts w:ascii="Times" w:hAnsi="Times"/>
        </w:rPr>
        <w:t xml:space="preserve">, HER2, </w:t>
      </w:r>
      <w:proofErr w:type="spellStart"/>
      <w:r w:rsidR="009A2734" w:rsidRPr="009A2734">
        <w:rPr>
          <w:rFonts w:ascii="Times" w:hAnsi="Times"/>
        </w:rPr>
        <w:t>IGF1R</w:t>
      </w:r>
      <w:proofErr w:type="spellEnd"/>
      <w:r w:rsidR="009A2734" w:rsidRPr="009A2734">
        <w:rPr>
          <w:rFonts w:ascii="Times" w:hAnsi="Times"/>
        </w:rPr>
        <w:t>, BAD, ERK</w:t>
      </w:r>
      <w:r w:rsidRPr="009A2734">
        <w:rPr>
          <w:rFonts w:ascii="Times" w:hAnsi="Times"/>
        </w:rPr>
        <w:t xml:space="preserve"> </w:t>
      </w:r>
      <w:r w:rsidR="003B22B9" w:rsidRPr="009A2734">
        <w:rPr>
          <w:rFonts w:ascii="Times" w:hAnsi="Times"/>
        </w:rPr>
        <w:t>predictions co</w:t>
      </w:r>
      <w:r w:rsidR="009A2734" w:rsidRPr="009A2734">
        <w:rPr>
          <w:rFonts w:ascii="Times" w:hAnsi="Times"/>
        </w:rPr>
        <w:t xml:space="preserve">rrelate with </w:t>
      </w:r>
      <w:proofErr w:type="spellStart"/>
      <w:r w:rsidR="009A2734" w:rsidRPr="009A2734">
        <w:rPr>
          <w:rFonts w:ascii="Times" w:hAnsi="Times"/>
        </w:rPr>
        <w:t>ICBP</w:t>
      </w:r>
      <w:proofErr w:type="spellEnd"/>
      <w:r w:rsidR="009A2734" w:rsidRPr="009A2734">
        <w:rPr>
          <w:rFonts w:ascii="Times" w:hAnsi="Times"/>
        </w:rPr>
        <w:t xml:space="preserve"> drug response </w:t>
      </w:r>
      <w:r w:rsidR="003B22B9" w:rsidRPr="009A2734">
        <w:rPr>
          <w:rFonts w:ascii="Times" w:hAnsi="Times"/>
        </w:rPr>
        <w:t xml:space="preserve">data </w:t>
      </w:r>
      <w:r w:rsidR="00965928">
        <w:rPr>
          <w:rFonts w:ascii="Times" w:hAnsi="Times"/>
        </w:rPr>
        <w:t>(more interesting)</w:t>
      </w:r>
    </w:p>
    <w:p w14:paraId="25A7622F" w14:textId="77777777" w:rsidR="00F12501" w:rsidRDefault="00A174AC" w:rsidP="009A273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Show all</w:t>
      </w:r>
      <w:r w:rsidR="009A2734">
        <w:rPr>
          <w:rFonts w:ascii="Times" w:hAnsi="Times"/>
        </w:rPr>
        <w:t xml:space="preserve"> c</w:t>
      </w:r>
      <w:r>
        <w:rPr>
          <w:rFonts w:ascii="Times" w:hAnsi="Times"/>
        </w:rPr>
        <w:t xml:space="preserve">orrelation one heat map </w:t>
      </w:r>
    </w:p>
    <w:p w14:paraId="216E6A9C" w14:textId="6A745172" w:rsidR="00A174AC" w:rsidRDefault="00A174AC" w:rsidP="009A273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Boxplot for sensitive and resistance for each </w:t>
      </w:r>
      <w:proofErr w:type="gramStart"/>
      <w:r>
        <w:rPr>
          <w:rFonts w:ascii="Times" w:hAnsi="Times"/>
        </w:rPr>
        <w:t>signature</w:t>
      </w:r>
      <w:r w:rsidR="00B84F3C">
        <w:rPr>
          <w:rFonts w:ascii="Times" w:hAnsi="Times"/>
        </w:rPr>
        <w:t>(</w:t>
      </w:r>
      <w:proofErr w:type="spellStart"/>
      <w:proofErr w:type="gramEnd"/>
      <w:r w:rsidR="00B84F3C">
        <w:rPr>
          <w:rFonts w:ascii="Times" w:hAnsi="Times"/>
        </w:rPr>
        <w:t>mClust</w:t>
      </w:r>
      <w:proofErr w:type="spellEnd"/>
      <w:r w:rsidR="00B84F3C">
        <w:rPr>
          <w:rFonts w:ascii="Times" w:hAnsi="Times"/>
        </w:rPr>
        <w:t>)</w:t>
      </w:r>
    </w:p>
    <w:p w14:paraId="23FCABBB" w14:textId="77777777" w:rsidR="009A2734" w:rsidRDefault="00A174AC" w:rsidP="00A174A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Should we add TCGA validation?</w:t>
      </w:r>
    </w:p>
    <w:p w14:paraId="28594E05" w14:textId="77777777" w:rsidR="00654BB8" w:rsidRDefault="00654BB8" w:rsidP="00654BB8">
      <w:pPr>
        <w:rPr>
          <w:rFonts w:ascii="Times" w:hAnsi="Times"/>
        </w:rPr>
      </w:pPr>
    </w:p>
    <w:p w14:paraId="218F4BB5" w14:textId="77777777" w:rsidR="00654BB8" w:rsidRDefault="00654BB8" w:rsidP="00654BB8">
      <w:pPr>
        <w:rPr>
          <w:rFonts w:ascii="Times" w:hAnsi="Times"/>
        </w:rPr>
      </w:pPr>
    </w:p>
    <w:p w14:paraId="7D0A98B8" w14:textId="77777777" w:rsidR="00654BB8" w:rsidRDefault="00654BB8" w:rsidP="00654BB8">
      <w:pPr>
        <w:rPr>
          <w:rFonts w:ascii="Times" w:hAnsi="Times"/>
          <w:i/>
        </w:rPr>
      </w:pPr>
      <w:r>
        <w:rPr>
          <w:rFonts w:ascii="Times" w:hAnsi="Times"/>
          <w:i/>
        </w:rPr>
        <w:t>3) BAD/ERK pathway activity correlates with chemotherapy response (tie in with 2)</w:t>
      </w:r>
    </w:p>
    <w:p w14:paraId="1A91CDE5" w14:textId="77777777" w:rsidR="00654BB8" w:rsidRPr="004A2244" w:rsidRDefault="00654BB8" w:rsidP="00654BB8">
      <w:pPr>
        <w:pStyle w:val="ListParagraph"/>
        <w:numPr>
          <w:ilvl w:val="0"/>
          <w:numId w:val="2"/>
        </w:numPr>
        <w:rPr>
          <w:rFonts w:ascii="Times" w:hAnsi="Times"/>
        </w:rPr>
      </w:pPr>
      <w:proofErr w:type="spellStart"/>
      <w:r w:rsidRPr="004A2244">
        <w:rPr>
          <w:rFonts w:ascii="Times" w:hAnsi="Times"/>
        </w:rPr>
        <w:t>ICBP</w:t>
      </w:r>
      <w:proofErr w:type="spellEnd"/>
      <w:r>
        <w:rPr>
          <w:rFonts w:ascii="Times" w:hAnsi="Times"/>
        </w:rPr>
        <w:t xml:space="preserve"> boxplots of pathway activation in BAD/ERK for multiple chemo drugs</w:t>
      </w:r>
    </w:p>
    <w:p w14:paraId="66949831" w14:textId="77777777" w:rsidR="00654BB8" w:rsidRDefault="00654BB8" w:rsidP="00654BB8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4A2244">
        <w:rPr>
          <w:rFonts w:ascii="Times" w:hAnsi="Times"/>
        </w:rPr>
        <w:t>TCGA hopefully, survival curves from patients that got chemo and had high bad activity vs. those that don’t.</w:t>
      </w:r>
    </w:p>
    <w:p w14:paraId="11582185" w14:textId="77777777" w:rsidR="00654BB8" w:rsidRDefault="00654BB8" w:rsidP="00654BB8">
      <w:pPr>
        <w:rPr>
          <w:rFonts w:ascii="Times" w:hAnsi="Times"/>
        </w:rPr>
      </w:pPr>
    </w:p>
    <w:p w14:paraId="3C953128" w14:textId="77777777" w:rsidR="00654BB8" w:rsidRDefault="00654BB8" w:rsidP="00654BB8">
      <w:pPr>
        <w:rPr>
          <w:rFonts w:ascii="Times" w:hAnsi="Times"/>
        </w:rPr>
      </w:pPr>
    </w:p>
    <w:p w14:paraId="55B9DE85" w14:textId="77777777" w:rsidR="00654BB8" w:rsidRDefault="00654BB8" w:rsidP="00654BB8">
      <w:pPr>
        <w:rPr>
          <w:rFonts w:ascii="Times" w:hAnsi="Times"/>
          <w:i/>
        </w:rPr>
      </w:pPr>
      <w:r>
        <w:rPr>
          <w:rFonts w:ascii="Times" w:hAnsi="Times"/>
          <w:i/>
        </w:rPr>
        <w:t>6) Predictive models for Sigma AKT using gene expression signature’s</w:t>
      </w:r>
    </w:p>
    <w:p w14:paraId="569A78A5" w14:textId="77777777" w:rsidR="00654BB8" w:rsidRPr="00400DE5" w:rsidRDefault="00654BB8" w:rsidP="00654BB8">
      <w:pPr>
        <w:rPr>
          <w:rFonts w:ascii="Times" w:hAnsi="Times"/>
        </w:rPr>
      </w:pPr>
      <w:r>
        <w:rPr>
          <w:rFonts w:ascii="Times" w:hAnsi="Times"/>
          <w:i/>
        </w:rPr>
        <w:tab/>
        <w:t>-</w:t>
      </w:r>
      <w:r>
        <w:rPr>
          <w:rFonts w:ascii="Times" w:hAnsi="Times"/>
        </w:rPr>
        <w:t>Building the model (method)</w:t>
      </w:r>
    </w:p>
    <w:p w14:paraId="7F133418" w14:textId="77777777" w:rsidR="00654BB8" w:rsidRDefault="00654BB8" w:rsidP="00654BB8">
      <w:pPr>
        <w:rPr>
          <w:rFonts w:ascii="Times" w:hAnsi="Times"/>
        </w:rPr>
      </w:pPr>
      <w:r>
        <w:rPr>
          <w:rFonts w:ascii="Times" w:hAnsi="Times"/>
        </w:rPr>
        <w:tab/>
        <w:t>- Testing the model</w:t>
      </w:r>
    </w:p>
    <w:p w14:paraId="1EC27AFA" w14:textId="77777777" w:rsidR="00654BB8" w:rsidRDefault="00654BB8" w:rsidP="00654BB8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1) Publically available data</w:t>
      </w:r>
    </w:p>
    <w:p w14:paraId="25F47ED8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- </w:t>
      </w:r>
      <w:proofErr w:type="spellStart"/>
      <w:r>
        <w:rPr>
          <w:rFonts w:ascii="Times" w:hAnsi="Times"/>
        </w:rPr>
        <w:t>GDSC</w:t>
      </w:r>
      <w:proofErr w:type="spellEnd"/>
      <w:r>
        <w:rPr>
          <w:rFonts w:ascii="Times" w:hAnsi="Times"/>
        </w:rPr>
        <w:t xml:space="preserve"> or </w:t>
      </w:r>
      <w:proofErr w:type="spellStart"/>
      <w:r>
        <w:rPr>
          <w:rFonts w:ascii="Times" w:hAnsi="Times"/>
        </w:rPr>
        <w:t>CCLE</w:t>
      </w:r>
      <w:proofErr w:type="spellEnd"/>
    </w:p>
    <w:p w14:paraId="2FB2FCE3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- Probably can’t do with TCGA</w:t>
      </w:r>
    </w:p>
    <w:p w14:paraId="009C50D5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  <w:t>2) Breast cancer cell lines in the lab</w:t>
      </w:r>
    </w:p>
    <w:p w14:paraId="07D5AFFB" w14:textId="77777777" w:rsidR="00654BB8" w:rsidRDefault="00654BB8" w:rsidP="00654BB8">
      <w:pPr>
        <w:ind w:left="1440"/>
        <w:rPr>
          <w:rFonts w:ascii="Times" w:hAnsi="Times"/>
        </w:rPr>
      </w:pPr>
      <w:r>
        <w:rPr>
          <w:rFonts w:ascii="Times" w:hAnsi="Times"/>
        </w:rPr>
        <w:t>3)</w:t>
      </w:r>
      <w:r>
        <w:rPr>
          <w:rFonts w:ascii="Times" w:hAnsi="Times"/>
          <w:i/>
        </w:rPr>
        <w:t xml:space="preserve"> </w:t>
      </w:r>
      <w:r w:rsidRPr="009456CA">
        <w:rPr>
          <w:rFonts w:ascii="Times" w:hAnsi="Times"/>
        </w:rPr>
        <w:t>Patient cells pleural effusions</w:t>
      </w:r>
    </w:p>
    <w:p w14:paraId="2BCCF74B" w14:textId="77777777" w:rsidR="00654BB8" w:rsidRDefault="00654BB8" w:rsidP="00654BB8">
      <w:pPr>
        <w:ind w:left="1440"/>
        <w:rPr>
          <w:rFonts w:ascii="Times" w:hAnsi="Times"/>
        </w:rPr>
      </w:pPr>
      <w:r>
        <w:rPr>
          <w:rFonts w:ascii="Times" w:hAnsi="Times"/>
        </w:rPr>
        <w:tab/>
        <w:t xml:space="preserve">- Test the </w:t>
      </w:r>
      <w:proofErr w:type="spellStart"/>
      <w:r>
        <w:rPr>
          <w:rFonts w:ascii="Times" w:hAnsi="Times"/>
        </w:rPr>
        <w:t>EC50</w:t>
      </w:r>
      <w:proofErr w:type="spellEnd"/>
      <w:r>
        <w:rPr>
          <w:rFonts w:ascii="Times" w:hAnsi="Times"/>
        </w:rPr>
        <w:t xml:space="preserve"> for </w:t>
      </w:r>
      <w:proofErr w:type="spellStart"/>
      <w:r>
        <w:rPr>
          <w:rFonts w:ascii="Times" w:hAnsi="Times"/>
        </w:rPr>
        <w:t>sigmaAKT</w:t>
      </w:r>
      <w:proofErr w:type="spellEnd"/>
      <w:r>
        <w:rPr>
          <w:rFonts w:ascii="Times" w:hAnsi="Times"/>
        </w:rPr>
        <w:t xml:space="preserve"> </w:t>
      </w:r>
    </w:p>
    <w:p w14:paraId="7137C5AF" w14:textId="77777777" w:rsidR="00654BB8" w:rsidRDefault="00654BB8" w:rsidP="00654BB8">
      <w:pPr>
        <w:ind w:left="1440"/>
        <w:rPr>
          <w:rFonts w:ascii="Times" w:hAnsi="Times"/>
        </w:rPr>
      </w:pPr>
    </w:p>
    <w:p w14:paraId="03A7AD12" w14:textId="77777777" w:rsidR="00654BB8" w:rsidRDefault="00654BB8" w:rsidP="00654BB8">
      <w:pPr>
        <w:rPr>
          <w:rFonts w:ascii="Times" w:hAnsi="Times"/>
          <w:i/>
        </w:rPr>
      </w:pPr>
      <w:r>
        <w:rPr>
          <w:rFonts w:ascii="Times" w:hAnsi="Times"/>
        </w:rPr>
        <w:t xml:space="preserve">7) </w:t>
      </w:r>
      <w:r>
        <w:rPr>
          <w:rFonts w:ascii="Times" w:hAnsi="Times"/>
          <w:i/>
        </w:rPr>
        <w:t>Predictive models for Sigma AKT using multi-omic data</w:t>
      </w:r>
    </w:p>
    <w:p w14:paraId="52A7495B" w14:textId="77777777" w:rsidR="00654BB8" w:rsidRPr="00400DE5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  <w:i/>
        </w:rPr>
        <w:t>-</w:t>
      </w:r>
      <w:r>
        <w:rPr>
          <w:rFonts w:ascii="Times" w:hAnsi="Times"/>
        </w:rPr>
        <w:t>Building the model (method)</w:t>
      </w:r>
    </w:p>
    <w:p w14:paraId="76B5FC46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>- Testing the model</w:t>
      </w:r>
    </w:p>
    <w:p w14:paraId="3E9C0FED" w14:textId="77777777" w:rsidR="00654BB8" w:rsidRDefault="00654BB8" w:rsidP="00654BB8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1) Publically available data</w:t>
      </w:r>
    </w:p>
    <w:p w14:paraId="041BD2BD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- </w:t>
      </w:r>
      <w:proofErr w:type="spellStart"/>
      <w:r>
        <w:rPr>
          <w:rFonts w:ascii="Times" w:hAnsi="Times"/>
        </w:rPr>
        <w:t>GDSC</w:t>
      </w:r>
      <w:proofErr w:type="spellEnd"/>
      <w:r>
        <w:rPr>
          <w:rFonts w:ascii="Times" w:hAnsi="Times"/>
        </w:rPr>
        <w:t xml:space="preserve"> or </w:t>
      </w:r>
      <w:proofErr w:type="spellStart"/>
      <w:r>
        <w:rPr>
          <w:rFonts w:ascii="Times" w:hAnsi="Times"/>
        </w:rPr>
        <w:t>CCLE</w:t>
      </w:r>
      <w:proofErr w:type="spellEnd"/>
    </w:p>
    <w:p w14:paraId="3A7055C2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- Probably can’t do with TCGA</w:t>
      </w:r>
    </w:p>
    <w:p w14:paraId="0296B6B1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  <w:t>2) Breast cancer cell lines in the lab</w:t>
      </w:r>
    </w:p>
    <w:p w14:paraId="6AEB5527" w14:textId="77777777" w:rsidR="00654BB8" w:rsidRDefault="00654BB8" w:rsidP="00654BB8">
      <w:pPr>
        <w:ind w:left="1440"/>
        <w:rPr>
          <w:rFonts w:ascii="Times" w:hAnsi="Times"/>
        </w:rPr>
      </w:pPr>
      <w:r>
        <w:rPr>
          <w:rFonts w:ascii="Times" w:hAnsi="Times"/>
        </w:rPr>
        <w:t>3)</w:t>
      </w:r>
      <w:r>
        <w:rPr>
          <w:rFonts w:ascii="Times" w:hAnsi="Times"/>
          <w:i/>
        </w:rPr>
        <w:t xml:space="preserve"> </w:t>
      </w:r>
      <w:r w:rsidRPr="009456CA">
        <w:rPr>
          <w:rFonts w:ascii="Times" w:hAnsi="Times"/>
        </w:rPr>
        <w:t>Patient cells pleural effusions</w:t>
      </w:r>
    </w:p>
    <w:p w14:paraId="612EA37E" w14:textId="77777777" w:rsidR="00654BB8" w:rsidRDefault="00654BB8" w:rsidP="00654BB8">
      <w:pPr>
        <w:ind w:left="1440"/>
        <w:rPr>
          <w:rFonts w:ascii="Times" w:hAnsi="Times"/>
        </w:rPr>
      </w:pPr>
      <w:r>
        <w:rPr>
          <w:rFonts w:ascii="Times" w:hAnsi="Times"/>
        </w:rPr>
        <w:tab/>
        <w:t xml:space="preserve">- Test the </w:t>
      </w:r>
      <w:proofErr w:type="spellStart"/>
      <w:r>
        <w:rPr>
          <w:rFonts w:ascii="Times" w:hAnsi="Times"/>
        </w:rPr>
        <w:t>EC50</w:t>
      </w:r>
      <w:proofErr w:type="spellEnd"/>
      <w:r>
        <w:rPr>
          <w:rFonts w:ascii="Times" w:hAnsi="Times"/>
        </w:rPr>
        <w:t xml:space="preserve"> for </w:t>
      </w:r>
      <w:proofErr w:type="spellStart"/>
      <w:r>
        <w:rPr>
          <w:rFonts w:ascii="Times" w:hAnsi="Times"/>
        </w:rPr>
        <w:t>sigmaAKT</w:t>
      </w:r>
      <w:proofErr w:type="spellEnd"/>
      <w:r>
        <w:rPr>
          <w:rFonts w:ascii="Times" w:hAnsi="Times"/>
        </w:rPr>
        <w:t xml:space="preserve"> </w:t>
      </w:r>
    </w:p>
    <w:p w14:paraId="5542FFF3" w14:textId="77777777" w:rsidR="00654BB8" w:rsidRDefault="00654BB8" w:rsidP="00654BB8">
      <w:pPr>
        <w:ind w:left="1440"/>
        <w:rPr>
          <w:rFonts w:ascii="Times" w:hAnsi="Times"/>
        </w:rPr>
      </w:pPr>
      <w:r>
        <w:rPr>
          <w:rFonts w:ascii="Times" w:hAnsi="Times"/>
        </w:rPr>
        <w:t>4) Contribution of adding multi-omic data</w:t>
      </w:r>
    </w:p>
    <w:p w14:paraId="79052719" w14:textId="77777777" w:rsidR="00654BB8" w:rsidRPr="00654BB8" w:rsidRDefault="00654BB8" w:rsidP="00654BB8">
      <w:pPr>
        <w:rPr>
          <w:rFonts w:ascii="Times" w:hAnsi="Times"/>
        </w:rPr>
      </w:pPr>
    </w:p>
    <w:p w14:paraId="2F54DC3B" w14:textId="77777777" w:rsidR="004A2244" w:rsidRDefault="004A2244" w:rsidP="004A2244">
      <w:pPr>
        <w:rPr>
          <w:rFonts w:ascii="Times" w:hAnsi="Times"/>
        </w:rPr>
      </w:pPr>
    </w:p>
    <w:p w14:paraId="20A02A05" w14:textId="653B965B" w:rsidR="00D01B49" w:rsidRDefault="004A2244" w:rsidP="004A2244">
      <w:pPr>
        <w:rPr>
          <w:rFonts w:ascii="Times" w:hAnsi="Times"/>
          <w:i/>
        </w:rPr>
      </w:pPr>
      <w:r>
        <w:rPr>
          <w:rFonts w:ascii="Times" w:hAnsi="Times"/>
          <w:i/>
        </w:rPr>
        <w:t>2)</w:t>
      </w:r>
      <w:r w:rsidR="00D01B49">
        <w:rPr>
          <w:rFonts w:ascii="Times" w:hAnsi="Times"/>
          <w:i/>
        </w:rPr>
        <w:t xml:space="preserve"> Are m</w:t>
      </w:r>
      <w:r>
        <w:rPr>
          <w:rFonts w:ascii="Times" w:hAnsi="Times"/>
          <w:i/>
        </w:rPr>
        <w:t xml:space="preserve">ulti-pathway prediction better predict than single </w:t>
      </w:r>
      <w:proofErr w:type="gramStart"/>
      <w:r>
        <w:rPr>
          <w:rFonts w:ascii="Times" w:hAnsi="Times"/>
          <w:i/>
        </w:rPr>
        <w:t xml:space="preserve">pathway </w:t>
      </w:r>
      <w:r w:rsidR="00D01B49">
        <w:rPr>
          <w:rFonts w:ascii="Times" w:hAnsi="Times"/>
          <w:i/>
        </w:rPr>
        <w:t>?</w:t>
      </w:r>
      <w:proofErr w:type="gramEnd"/>
    </w:p>
    <w:p w14:paraId="1E9614BE" w14:textId="77777777" w:rsidR="004A2244" w:rsidRDefault="004A2244" w:rsidP="004A2244">
      <w:pPr>
        <w:rPr>
          <w:rFonts w:ascii="Times" w:hAnsi="Times"/>
        </w:rPr>
      </w:pPr>
      <w:r>
        <w:rPr>
          <w:rFonts w:ascii="Times" w:hAnsi="Times"/>
          <w:i/>
        </w:rPr>
        <w:tab/>
      </w:r>
      <w:r>
        <w:rPr>
          <w:rFonts w:ascii="Times" w:hAnsi="Times"/>
        </w:rPr>
        <w:t>- Describe which pathways work best together for predictions</w:t>
      </w:r>
    </w:p>
    <w:p w14:paraId="7EA677FD" w14:textId="77777777" w:rsidR="004A2244" w:rsidRDefault="004A2244" w:rsidP="004A2244">
      <w:pPr>
        <w:rPr>
          <w:rFonts w:ascii="Times" w:hAnsi="Times"/>
        </w:rPr>
      </w:pPr>
      <w:r>
        <w:rPr>
          <w:rFonts w:ascii="Times" w:hAnsi="Times"/>
        </w:rPr>
        <w:tab/>
        <w:t xml:space="preserve">- Table with prediction/drug response correlations and p-values. </w:t>
      </w:r>
    </w:p>
    <w:p w14:paraId="034D6F98" w14:textId="77777777" w:rsidR="00D01B49" w:rsidRDefault="00D01B49" w:rsidP="00D01B49">
      <w:pPr>
        <w:rPr>
          <w:rFonts w:ascii="Times" w:hAnsi="Times"/>
          <w:i/>
        </w:rPr>
      </w:pPr>
    </w:p>
    <w:p w14:paraId="0BFD8B73" w14:textId="77777777" w:rsidR="00D01B49" w:rsidRDefault="00D01B49" w:rsidP="00D01B49">
      <w:pPr>
        <w:rPr>
          <w:rFonts w:ascii="Times" w:hAnsi="Times"/>
        </w:rPr>
      </w:pPr>
    </w:p>
    <w:p w14:paraId="6D9F6D02" w14:textId="77777777" w:rsidR="00654BB8" w:rsidRDefault="00654BB8" w:rsidP="00D01B49">
      <w:pPr>
        <w:rPr>
          <w:rFonts w:ascii="Times" w:hAnsi="Times"/>
        </w:rPr>
      </w:pPr>
    </w:p>
    <w:p w14:paraId="1825E46F" w14:textId="77777777" w:rsidR="00654BB8" w:rsidRDefault="00654BB8" w:rsidP="00D01B49">
      <w:pPr>
        <w:rPr>
          <w:rFonts w:ascii="Times" w:hAnsi="Times"/>
        </w:rPr>
      </w:pPr>
    </w:p>
    <w:p w14:paraId="00B92FCC" w14:textId="77777777" w:rsidR="00654BB8" w:rsidRDefault="00654BB8" w:rsidP="00D01B49">
      <w:pPr>
        <w:rPr>
          <w:rFonts w:ascii="Times" w:hAnsi="Times"/>
        </w:rPr>
      </w:pPr>
    </w:p>
    <w:p w14:paraId="093F62C1" w14:textId="74C62555" w:rsidR="00D01B49" w:rsidRDefault="00D01B49" w:rsidP="00D01B49">
      <w:pPr>
        <w:rPr>
          <w:rFonts w:ascii="Times" w:hAnsi="Times"/>
          <w:i/>
        </w:rPr>
      </w:pPr>
      <w:r>
        <w:rPr>
          <w:rFonts w:ascii="Times" w:hAnsi="Times"/>
        </w:rPr>
        <w:t xml:space="preserve">4) </w:t>
      </w:r>
      <w:r>
        <w:rPr>
          <w:rFonts w:ascii="Times" w:hAnsi="Times"/>
          <w:i/>
        </w:rPr>
        <w:t>Other ideas</w:t>
      </w:r>
    </w:p>
    <w:p w14:paraId="56862F01" w14:textId="57E31E3E" w:rsidR="00D01B49" w:rsidRDefault="00D01B49" w:rsidP="00D01B49">
      <w:pPr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- </w:t>
      </w:r>
      <w:proofErr w:type="spellStart"/>
      <w:r>
        <w:rPr>
          <w:rFonts w:ascii="Times" w:hAnsi="Times"/>
          <w:i/>
        </w:rPr>
        <w:t>IGF1R</w:t>
      </w:r>
      <w:proofErr w:type="spellEnd"/>
      <w:r>
        <w:rPr>
          <w:rFonts w:ascii="Times" w:hAnsi="Times"/>
          <w:i/>
        </w:rPr>
        <w:t xml:space="preserve"> pathway activation and response to AKT </w:t>
      </w:r>
      <w:proofErr w:type="spellStart"/>
      <w:r>
        <w:rPr>
          <w:rFonts w:ascii="Times" w:hAnsi="Times"/>
          <w:i/>
        </w:rPr>
        <w:t>inhibitiors</w:t>
      </w:r>
      <w:proofErr w:type="spellEnd"/>
    </w:p>
    <w:p w14:paraId="70932443" w14:textId="4C525F51" w:rsidR="00D01B49" w:rsidRPr="00654BB8" w:rsidRDefault="00D01B49" w:rsidP="00D01B49">
      <w:pPr>
        <w:rPr>
          <w:rFonts w:ascii="Times" w:hAnsi="Times"/>
          <w:b/>
          <w:i/>
        </w:rPr>
      </w:pPr>
      <w:r>
        <w:rPr>
          <w:rFonts w:ascii="Times" w:hAnsi="Times"/>
          <w:i/>
        </w:rPr>
        <w:tab/>
      </w:r>
      <w:r w:rsidRPr="00654BB8">
        <w:rPr>
          <w:rFonts w:ascii="Times" w:hAnsi="Times"/>
          <w:b/>
          <w:i/>
        </w:rPr>
        <w:t xml:space="preserve">- AKT pathway response to AKT inhibitors, </w:t>
      </w:r>
      <w:proofErr w:type="spellStart"/>
      <w:r w:rsidRPr="00654BB8">
        <w:rPr>
          <w:rFonts w:ascii="Times" w:hAnsi="Times"/>
          <w:b/>
          <w:i/>
        </w:rPr>
        <w:t>Pi3k</w:t>
      </w:r>
      <w:proofErr w:type="spellEnd"/>
      <w:r w:rsidRPr="00654BB8">
        <w:rPr>
          <w:rFonts w:ascii="Times" w:hAnsi="Times"/>
          <w:b/>
          <w:i/>
        </w:rPr>
        <w:t xml:space="preserve"> inhibitors. </w:t>
      </w:r>
    </w:p>
    <w:p w14:paraId="0F1F9566" w14:textId="778F1B6E" w:rsidR="00D01B49" w:rsidRPr="00654BB8" w:rsidRDefault="00D01B49" w:rsidP="00D01B49">
      <w:pPr>
        <w:rPr>
          <w:rFonts w:ascii="Times" w:hAnsi="Times"/>
          <w:b/>
          <w:i/>
        </w:rPr>
      </w:pPr>
      <w:r w:rsidRPr="00654BB8">
        <w:rPr>
          <w:rFonts w:ascii="Times" w:hAnsi="Times"/>
          <w:b/>
          <w:i/>
        </w:rPr>
        <w:tab/>
        <w:t>- HER2 response to AKT and PI3K drugs</w:t>
      </w:r>
    </w:p>
    <w:p w14:paraId="49B31DE8" w14:textId="329B1751" w:rsidR="00D01B49" w:rsidRDefault="00D01B49" w:rsidP="00D01B49">
      <w:pPr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- ERK pathway response to PI3K, </w:t>
      </w:r>
      <w:proofErr w:type="spellStart"/>
      <w:r>
        <w:rPr>
          <w:rFonts w:ascii="Times" w:hAnsi="Times"/>
          <w:i/>
        </w:rPr>
        <w:t>mTOR</w:t>
      </w:r>
      <w:proofErr w:type="spellEnd"/>
      <w:r>
        <w:rPr>
          <w:rFonts w:ascii="Times" w:hAnsi="Times"/>
          <w:i/>
        </w:rPr>
        <w:t>, and AKT drugs</w:t>
      </w:r>
    </w:p>
    <w:p w14:paraId="7D54A06B" w14:textId="02DA4E61" w:rsidR="00D01B49" w:rsidRPr="00D01B49" w:rsidRDefault="00D01B49" w:rsidP="00D01B49">
      <w:pPr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- </w:t>
      </w:r>
    </w:p>
    <w:p w14:paraId="5356233D" w14:textId="77777777" w:rsidR="00F12501" w:rsidRPr="00A174AC" w:rsidRDefault="00F12501">
      <w:pPr>
        <w:rPr>
          <w:rFonts w:ascii="Times" w:hAnsi="Times"/>
        </w:rPr>
      </w:pPr>
    </w:p>
    <w:p w14:paraId="2A92BE97" w14:textId="3618D128" w:rsidR="00A70FB5" w:rsidRDefault="00D01B49">
      <w:pPr>
        <w:rPr>
          <w:rFonts w:ascii="Times" w:hAnsi="Times"/>
          <w:i/>
        </w:rPr>
      </w:pPr>
      <w:r>
        <w:rPr>
          <w:rFonts w:ascii="Times" w:hAnsi="Times"/>
          <w:i/>
        </w:rPr>
        <w:t>5</w:t>
      </w:r>
      <w:r w:rsidR="00F12501">
        <w:rPr>
          <w:rFonts w:ascii="Times" w:hAnsi="Times"/>
          <w:i/>
        </w:rPr>
        <w:t>)</w:t>
      </w:r>
      <w:r w:rsidR="0060591C">
        <w:rPr>
          <w:rFonts w:ascii="Times" w:hAnsi="Times"/>
          <w:i/>
        </w:rPr>
        <w:t xml:space="preserve"> </w:t>
      </w:r>
      <w:r w:rsidR="00A70FB5">
        <w:rPr>
          <w:rFonts w:ascii="Times" w:hAnsi="Times"/>
          <w:i/>
        </w:rPr>
        <w:t>S</w:t>
      </w:r>
      <w:r w:rsidR="0060591C">
        <w:rPr>
          <w:rFonts w:ascii="Times" w:hAnsi="Times"/>
          <w:i/>
        </w:rPr>
        <w:t>ubtype</w:t>
      </w:r>
      <w:r w:rsidR="00A70FB5">
        <w:rPr>
          <w:rFonts w:ascii="Times" w:hAnsi="Times"/>
          <w:i/>
        </w:rPr>
        <w:t>s</w:t>
      </w:r>
      <w:r w:rsidR="0060591C">
        <w:rPr>
          <w:rFonts w:ascii="Times" w:hAnsi="Times"/>
          <w:i/>
        </w:rPr>
        <w:t xml:space="preserve"> specific pathway deregulation</w:t>
      </w:r>
      <w:r w:rsidR="00A70FB5">
        <w:rPr>
          <w:rFonts w:ascii="Times" w:hAnsi="Times"/>
          <w:i/>
        </w:rPr>
        <w:t xml:space="preserve"> in breast cancer </w:t>
      </w:r>
      <w:r w:rsidR="004A2244">
        <w:rPr>
          <w:rFonts w:ascii="Times" w:hAnsi="Times"/>
          <w:i/>
        </w:rPr>
        <w:t>cell lines and TCGA data</w:t>
      </w:r>
    </w:p>
    <w:p w14:paraId="5AA6821E" w14:textId="77777777" w:rsidR="00A70FB5" w:rsidRPr="00A70FB5" w:rsidRDefault="00A70FB5">
      <w:pPr>
        <w:rPr>
          <w:rFonts w:ascii="Times" w:hAnsi="Times"/>
        </w:rPr>
      </w:pPr>
      <w:r>
        <w:rPr>
          <w:rFonts w:ascii="Times" w:hAnsi="Times"/>
          <w:i/>
        </w:rPr>
        <w:tab/>
      </w:r>
      <w:r>
        <w:rPr>
          <w:rFonts w:ascii="Times" w:hAnsi="Times"/>
        </w:rPr>
        <w:t xml:space="preserve">What pathways are important in each subtype in breast cancer cell </w:t>
      </w:r>
      <w:proofErr w:type="gramStart"/>
      <w:r>
        <w:rPr>
          <w:rFonts w:ascii="Times" w:hAnsi="Times"/>
        </w:rPr>
        <w:t>lines.</w:t>
      </w:r>
      <w:proofErr w:type="gramEnd"/>
    </w:p>
    <w:p w14:paraId="40DA9BE1" w14:textId="77777777" w:rsidR="00A70FB5" w:rsidRDefault="00A70FB5">
      <w:pPr>
        <w:rPr>
          <w:rFonts w:ascii="Times" w:hAnsi="Times"/>
        </w:rPr>
      </w:pPr>
      <w:r>
        <w:rPr>
          <w:rFonts w:ascii="Times" w:hAnsi="Times"/>
        </w:rPr>
        <w:tab/>
        <w:t>-</w:t>
      </w:r>
      <w:proofErr w:type="spellStart"/>
      <w:r>
        <w:rPr>
          <w:rFonts w:ascii="Times" w:hAnsi="Times"/>
        </w:rPr>
        <w:t>ICBP</w:t>
      </w:r>
      <w:proofErr w:type="spellEnd"/>
      <w:r>
        <w:rPr>
          <w:rFonts w:ascii="Times" w:hAnsi="Times"/>
        </w:rPr>
        <w:t xml:space="preserve"> correlation matrix between subtypes and drug predictions</w:t>
      </w:r>
    </w:p>
    <w:p w14:paraId="1D9ADE8F" w14:textId="77777777" w:rsidR="00A70FB5" w:rsidRDefault="00A70FB5">
      <w:pPr>
        <w:rPr>
          <w:rFonts w:ascii="Times" w:hAnsi="Times"/>
        </w:rPr>
      </w:pPr>
      <w:r>
        <w:rPr>
          <w:rFonts w:ascii="Times" w:hAnsi="Times"/>
        </w:rPr>
        <w:tab/>
        <w:t xml:space="preserve">-Validate in </w:t>
      </w:r>
      <w:proofErr w:type="spellStart"/>
      <w:r>
        <w:rPr>
          <w:rFonts w:ascii="Times" w:hAnsi="Times"/>
        </w:rPr>
        <w:t>CCLE</w:t>
      </w:r>
      <w:proofErr w:type="spellEnd"/>
      <w:r>
        <w:rPr>
          <w:rFonts w:ascii="Times" w:hAnsi="Times"/>
        </w:rPr>
        <w:t xml:space="preserve"> (need to do this)</w:t>
      </w:r>
    </w:p>
    <w:p w14:paraId="5958C2EE" w14:textId="77777777" w:rsidR="00A70FB5" w:rsidRPr="00A70FB5" w:rsidRDefault="00A70FB5" w:rsidP="00A70FB5">
      <w:pPr>
        <w:ind w:firstLine="720"/>
        <w:rPr>
          <w:rFonts w:ascii="Times" w:hAnsi="Times"/>
        </w:rPr>
      </w:pPr>
      <w:r>
        <w:rPr>
          <w:rFonts w:ascii="Times" w:hAnsi="Times"/>
        </w:rPr>
        <w:t>-TCGA</w:t>
      </w:r>
      <w:r w:rsidR="004A2244">
        <w:rPr>
          <w:rFonts w:ascii="Times" w:hAnsi="Times"/>
        </w:rPr>
        <w:t xml:space="preserve"> maybe</w:t>
      </w:r>
      <w:r>
        <w:rPr>
          <w:rFonts w:ascii="Times" w:hAnsi="Times"/>
        </w:rPr>
        <w:t xml:space="preserve"> (need to comment on why it is not as good)</w:t>
      </w:r>
    </w:p>
    <w:p w14:paraId="3D3AFA08" w14:textId="77777777" w:rsidR="003B22B9" w:rsidRDefault="003B22B9">
      <w:pPr>
        <w:rPr>
          <w:rFonts w:ascii="Times" w:hAnsi="Times"/>
          <w:i/>
        </w:rPr>
      </w:pPr>
    </w:p>
    <w:p w14:paraId="081EF288" w14:textId="77777777" w:rsidR="0060591C" w:rsidRDefault="0060591C">
      <w:pPr>
        <w:rPr>
          <w:rFonts w:ascii="Times" w:hAnsi="Times"/>
          <w:i/>
        </w:rPr>
      </w:pPr>
    </w:p>
    <w:p w14:paraId="622092BB" w14:textId="77777777" w:rsidR="0060591C" w:rsidRPr="00D81699" w:rsidRDefault="0060591C">
      <w:pPr>
        <w:rPr>
          <w:rFonts w:ascii="Times" w:hAnsi="Times"/>
          <w:u w:val="single"/>
        </w:rPr>
      </w:pPr>
    </w:p>
    <w:sectPr w:rsidR="0060591C" w:rsidRPr="00D81699" w:rsidSect="002D2F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4783"/>
    <w:multiLevelType w:val="hybridMultilevel"/>
    <w:tmpl w:val="40D24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C69D4"/>
    <w:multiLevelType w:val="hybridMultilevel"/>
    <w:tmpl w:val="63485C44"/>
    <w:lvl w:ilvl="0" w:tplc="340E4832"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94208"/>
    <w:multiLevelType w:val="hybridMultilevel"/>
    <w:tmpl w:val="E0523886"/>
    <w:lvl w:ilvl="0" w:tplc="340E4832">
      <w:numFmt w:val="bullet"/>
      <w:lvlText w:val="-"/>
      <w:lvlJc w:val="left"/>
      <w:pPr>
        <w:ind w:left="180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61667D"/>
    <w:multiLevelType w:val="hybridMultilevel"/>
    <w:tmpl w:val="200CACF0"/>
    <w:lvl w:ilvl="0" w:tplc="340E4832"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E9114A"/>
    <w:multiLevelType w:val="hybridMultilevel"/>
    <w:tmpl w:val="ED7E83AA"/>
    <w:lvl w:ilvl="0" w:tplc="340E4832">
      <w:numFmt w:val="bullet"/>
      <w:lvlText w:val="-"/>
      <w:lvlJc w:val="left"/>
      <w:pPr>
        <w:ind w:left="360" w:hanging="360"/>
      </w:pPr>
      <w:rPr>
        <w:rFonts w:ascii="Times" w:eastAsiaTheme="minorEastAsia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A1"/>
    <w:rsid w:val="000724F8"/>
    <w:rsid w:val="002D2F1B"/>
    <w:rsid w:val="003315A1"/>
    <w:rsid w:val="003B22B9"/>
    <w:rsid w:val="00400DE5"/>
    <w:rsid w:val="00420EC3"/>
    <w:rsid w:val="004A2244"/>
    <w:rsid w:val="005271FA"/>
    <w:rsid w:val="0060591C"/>
    <w:rsid w:val="00654BB8"/>
    <w:rsid w:val="008B5CBB"/>
    <w:rsid w:val="009456CA"/>
    <w:rsid w:val="00965928"/>
    <w:rsid w:val="009A2734"/>
    <w:rsid w:val="00A174AC"/>
    <w:rsid w:val="00A70FB5"/>
    <w:rsid w:val="00B84F3C"/>
    <w:rsid w:val="00D01B49"/>
    <w:rsid w:val="00D81699"/>
    <w:rsid w:val="00F1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325C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515</Words>
  <Characters>2940</Characters>
  <Application>Microsoft Macintosh Word</Application>
  <DocSecurity>0</DocSecurity>
  <Lines>24</Lines>
  <Paragraphs>6</Paragraphs>
  <ScaleCrop>false</ScaleCrop>
  <Company>University of Utah</Company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MacNeil</dc:creator>
  <cp:keywords/>
  <dc:description/>
  <cp:lastModifiedBy>Shelley MacNeil</cp:lastModifiedBy>
  <cp:revision>4</cp:revision>
  <dcterms:created xsi:type="dcterms:W3CDTF">2015-02-23T20:40:00Z</dcterms:created>
  <dcterms:modified xsi:type="dcterms:W3CDTF">2015-03-17T05:17:00Z</dcterms:modified>
</cp:coreProperties>
</file>