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2E45D" w14:textId="77777777" w:rsidR="000724F8" w:rsidRDefault="004727DB" w:rsidP="005D7150">
      <w:r>
        <w:rPr>
          <w:noProof/>
        </w:rPr>
        <w:drawing>
          <wp:inline distT="0" distB="0" distL="0" distR="0" wp14:anchorId="60E58A36" wp14:editId="60F41E78">
            <wp:extent cx="4557393" cy="2971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LE_Freq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93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150">
        <w:t xml:space="preserve"> </w:t>
      </w:r>
    </w:p>
    <w:p w14:paraId="67BFC9E8" w14:textId="77777777" w:rsidR="00445902" w:rsidRDefault="00445902" w:rsidP="005D7150"/>
    <w:p w14:paraId="43B1A884" w14:textId="77777777" w:rsidR="00B31263" w:rsidRDefault="00B31263" w:rsidP="00B31263">
      <w:pPr>
        <w:keepNext/>
      </w:pPr>
    </w:p>
    <w:p w14:paraId="119AA4A0" w14:textId="77777777" w:rsidR="00B31263" w:rsidRDefault="00B31263" w:rsidP="00B31263">
      <w:pPr>
        <w:keepNext/>
      </w:pPr>
    </w:p>
    <w:p w14:paraId="74AA4B57" w14:textId="77777777" w:rsidR="00485E97" w:rsidRDefault="00485E97" w:rsidP="00485E97"/>
    <w:p w14:paraId="441931CE" w14:textId="77777777" w:rsidR="00485E97" w:rsidRDefault="00485E97" w:rsidP="00485E97"/>
    <w:p w14:paraId="15988694" w14:textId="77777777" w:rsidR="00485E97" w:rsidRDefault="00485E97" w:rsidP="00485E97"/>
    <w:p w14:paraId="176F8DF8" w14:textId="77777777" w:rsidR="00485E97" w:rsidRDefault="00485E97" w:rsidP="00485E97"/>
    <w:p w14:paraId="2DA63165" w14:textId="77777777" w:rsidR="00485E97" w:rsidRDefault="00485E97" w:rsidP="00485E97"/>
    <w:p w14:paraId="5BC1C269" w14:textId="77777777" w:rsidR="00485E97" w:rsidRDefault="00485E97" w:rsidP="00485E97"/>
    <w:p w14:paraId="334C245D" w14:textId="77777777" w:rsidR="00485E97" w:rsidRDefault="00485E97" w:rsidP="00485E97"/>
    <w:p w14:paraId="0B1BE50C" w14:textId="77777777" w:rsidR="00485E97" w:rsidRDefault="00485E97" w:rsidP="00485E97"/>
    <w:p w14:paraId="482EA7FE" w14:textId="77777777" w:rsidR="00485E97" w:rsidRDefault="00485E97" w:rsidP="00485E97"/>
    <w:p w14:paraId="40EFA2AD" w14:textId="77777777" w:rsidR="00485E97" w:rsidRDefault="00485E97" w:rsidP="00485E97"/>
    <w:p w14:paraId="444093CD" w14:textId="77777777" w:rsidR="00485E97" w:rsidRDefault="00485E97" w:rsidP="00485E97"/>
    <w:p w14:paraId="7C72E7DA" w14:textId="77777777" w:rsidR="00485E97" w:rsidRDefault="00485E97" w:rsidP="00485E97"/>
    <w:p w14:paraId="5F3581DE" w14:textId="77777777" w:rsidR="00485E97" w:rsidRDefault="00485E97" w:rsidP="00485E97"/>
    <w:p w14:paraId="22C3FC3D" w14:textId="77777777" w:rsidR="00485E97" w:rsidRDefault="00485E97" w:rsidP="00485E97"/>
    <w:p w14:paraId="53B07ACA" w14:textId="77777777" w:rsidR="00485E97" w:rsidRDefault="00485E97" w:rsidP="00485E97"/>
    <w:p w14:paraId="34636DED" w14:textId="77777777" w:rsidR="00485E97" w:rsidRDefault="00485E97" w:rsidP="00485E97"/>
    <w:p w14:paraId="657CEF11" w14:textId="77777777" w:rsidR="00485E97" w:rsidRDefault="00485E97" w:rsidP="00485E97"/>
    <w:p w14:paraId="04EC5471" w14:textId="77777777" w:rsidR="00485E97" w:rsidRDefault="00485E97" w:rsidP="00485E97"/>
    <w:p w14:paraId="797030CA" w14:textId="77777777" w:rsidR="00485E97" w:rsidRDefault="00485E97" w:rsidP="00485E97"/>
    <w:p w14:paraId="600CA8FF" w14:textId="77777777" w:rsidR="00485E97" w:rsidRDefault="00485E97" w:rsidP="00485E97"/>
    <w:p w14:paraId="60BC22F7" w14:textId="77777777" w:rsidR="00485E97" w:rsidRDefault="00485E97" w:rsidP="00485E97"/>
    <w:p w14:paraId="2C963FE3" w14:textId="77777777" w:rsidR="00485E97" w:rsidRDefault="00485E97" w:rsidP="00485E97"/>
    <w:p w14:paraId="1B1DBF5C" w14:textId="77777777" w:rsidR="00485E97" w:rsidRDefault="00485E97" w:rsidP="00485E97"/>
    <w:p w14:paraId="5F42E25E" w14:textId="77777777" w:rsidR="00485E97" w:rsidRDefault="00485E97" w:rsidP="00485E97"/>
    <w:p w14:paraId="23F327F6" w14:textId="77777777" w:rsidR="00485E97" w:rsidRDefault="00485E97" w:rsidP="00485E97"/>
    <w:p w14:paraId="4250CCDA" w14:textId="77777777" w:rsidR="00812B19" w:rsidRDefault="00812B19" w:rsidP="00485E97"/>
    <w:p w14:paraId="30CFA1C9" w14:textId="77777777" w:rsidR="00812B19" w:rsidRDefault="00485E97" w:rsidP="00485E97">
      <w:pPr>
        <w:rPr>
          <w:rFonts w:asciiTheme="majorHAnsi" w:hAnsiTheme="majorHAnsi"/>
        </w:rPr>
      </w:pPr>
      <w:r w:rsidRPr="00485E97">
        <w:rPr>
          <w:rFonts w:asciiTheme="majorHAnsi" w:hAnsiTheme="majorHAnsi"/>
        </w:rPr>
        <w:lastRenderedPageBreak/>
        <w:t xml:space="preserve">List of Common and Unique </w:t>
      </w:r>
      <w:proofErr w:type="spellStart"/>
      <w:r w:rsidRPr="00485E97">
        <w:rPr>
          <w:rFonts w:asciiTheme="majorHAnsi" w:hAnsiTheme="majorHAnsi"/>
        </w:rPr>
        <w:t>CCLE</w:t>
      </w:r>
      <w:proofErr w:type="spellEnd"/>
      <w:r w:rsidRPr="00485E97">
        <w:rPr>
          <w:rFonts w:asciiTheme="majorHAnsi" w:hAnsiTheme="majorHAnsi"/>
        </w:rPr>
        <w:t xml:space="preserve"> and </w:t>
      </w:r>
      <w:proofErr w:type="spellStart"/>
      <w:r w:rsidRPr="00485E97">
        <w:rPr>
          <w:rFonts w:asciiTheme="majorHAnsi" w:hAnsiTheme="majorHAnsi"/>
        </w:rPr>
        <w:t>ICBP</w:t>
      </w:r>
      <w:proofErr w:type="spellEnd"/>
      <w:r w:rsidRPr="00485E97">
        <w:rPr>
          <w:rFonts w:asciiTheme="majorHAnsi" w:hAnsiTheme="majorHAnsi"/>
        </w:rPr>
        <w:t xml:space="preserve"> Cell Lines</w:t>
      </w:r>
    </w:p>
    <w:p w14:paraId="287E66A6" w14:textId="77777777" w:rsidR="00812B19" w:rsidRPr="00485E97" w:rsidRDefault="00812B19" w:rsidP="00485E97">
      <w:pPr>
        <w:rPr>
          <w:rFonts w:asciiTheme="majorHAnsi" w:hAnsiTheme="majorHAnsi"/>
        </w:rPr>
      </w:pPr>
    </w:p>
    <w:tbl>
      <w:tblPr>
        <w:tblW w:w="39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1350"/>
        <w:gridCol w:w="1170"/>
      </w:tblGrid>
      <w:tr w:rsidR="00485E97" w:rsidRPr="00812B19" w14:paraId="18F34367" w14:textId="77777777" w:rsidTr="00C510DD">
        <w:trPr>
          <w:trHeight w:val="300"/>
        </w:trPr>
        <w:tc>
          <w:tcPr>
            <w:tcW w:w="1455" w:type="dxa"/>
            <w:shd w:val="clear" w:color="auto" w:fill="D9D9D9" w:themeFill="background1" w:themeFillShade="D9"/>
            <w:noWrap/>
            <w:vAlign w:val="center"/>
            <w:hideMark/>
          </w:tcPr>
          <w:p w14:paraId="1434C4DA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Common to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&amp;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(30)</w:t>
            </w:r>
          </w:p>
        </w:tc>
        <w:tc>
          <w:tcPr>
            <w:tcW w:w="1350" w:type="dxa"/>
            <w:shd w:val="clear" w:color="auto" w:fill="D9D9D9" w:themeFill="background1" w:themeFillShade="D9"/>
            <w:noWrap/>
            <w:vAlign w:val="center"/>
            <w:hideMark/>
          </w:tcPr>
          <w:p w14:paraId="47708ACE" w14:textId="77777777" w:rsidR="00485E97" w:rsidRPr="00485E97" w:rsidRDefault="00485E97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CCLE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(26)</w:t>
            </w:r>
          </w:p>
        </w:tc>
        <w:tc>
          <w:tcPr>
            <w:tcW w:w="1170" w:type="dxa"/>
            <w:shd w:val="clear" w:color="auto" w:fill="D9D9D9" w:themeFill="background1" w:themeFillShade="D9"/>
            <w:noWrap/>
            <w:vAlign w:val="center"/>
            <w:hideMark/>
          </w:tcPr>
          <w:p w14:paraId="4389CFBC" w14:textId="77777777" w:rsidR="00485E97" w:rsidRPr="00485E97" w:rsidRDefault="00812B19" w:rsidP="00485E97">
            <w:pPr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041CE2B" wp14:editId="478F02AA">
                      <wp:simplePos x="0" y="0"/>
                      <wp:positionH relativeFrom="margin">
                        <wp:posOffset>1122045</wp:posOffset>
                      </wp:positionH>
                      <wp:positionV relativeFrom="margin">
                        <wp:posOffset>38100</wp:posOffset>
                      </wp:positionV>
                      <wp:extent cx="3003550" cy="2736850"/>
                      <wp:effectExtent l="25400" t="25400" r="19050" b="3175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3550" cy="2736850"/>
                                <a:chOff x="558800" y="-1"/>
                                <a:chExt cx="3003550" cy="273685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 descr="Macintosh HD:private:var:folders:q8:z5qx6b3x40150fwwr1rvrl180000gn:T:TemporaryItems:index.png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599" t="15555" r="6934" b="12950"/>
                                <a:stretch/>
                              </pic:blipFill>
                              <pic:spPr bwMode="auto">
                                <a:xfrm>
                                  <a:off x="558800" y="0"/>
                                  <a:ext cx="3003550" cy="273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627380" y="-1"/>
                                  <a:ext cx="2857500" cy="586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6612B1" w14:textId="77777777" w:rsidR="006E3705" w:rsidRPr="00812B19" w:rsidRDefault="006E3705" w:rsidP="00812B19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Overlap between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CCLE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>ICBP</w:t>
                                    </w:r>
                                    <w:proofErr w:type="spellEnd"/>
                                    <w:r w:rsidRPr="00812B19">
                                      <w:rPr>
                                        <w:rFonts w:asciiTheme="majorHAnsi" w:hAnsiTheme="majorHAnsi"/>
                                      </w:rPr>
                                      <w:t xml:space="preserve"> Breast Cancer Cell Lines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5" o:spid="_x0000_s1026" style="position:absolute;margin-left:88.35pt;margin-top:3pt;width:236.5pt;height:215.5pt;z-index:251659264;mso-position-horizontal-relative:margin;mso-position-vertical-relative:margin;mso-width-relative:margin;mso-height-relative:margin" coordorigin="558800,-1" coordsize="3003550,2736851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alt="Macintosh HD:private:var:folders:q8:z5qx6b3x40150fwwr1rvrl180000gn:T:TemporaryItems:index.png" style="position:absolute;left:558800;width:3003550;height:2736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Cb&#10;qYnEAAAA2wAAAA8AAABkcnMvZG93bnJldi54bWxEj0FrAjEQhe8F/0MYoZdSs+1BytYoIoiisKXq&#10;weOwme4uTSZhk67rv+8cCr3N8N68981iNXqnBupTF9jAy6wARVwH23Fj4HLePr+BShnZogtMBu6U&#10;YLWcPCywtOHGnzSccqMkhFOJBtqcY6l1qlvymGYhEov2FXqPWda+0bbHm4R7p1+LYq49diwNLUba&#10;tFR/n368gRgc7eJH5cK8GrU+XqsDDk/GPE7H9TuoTGP+N/9d763gC738IgPo5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CbqYnEAAAA2wAAAA8AAAAAAAAAAAAAAAAAnAIA&#10;AGRycy9kb3ducmV2LnhtbFBLBQYAAAAABAAEAPcAAACNAwAAAAA=&#10;" stroked="t" strokecolor="black [3213]">
                        <v:stroke joinstyle="round"/>
                        <v:imagedata r:id="rId9" o:title="index.png" croptop="10194f" cropbottom="8487f" cropleft="9568f" cropright="4544f"/>
                        <v:path arrowok="t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14" o:spid="_x0000_s1028" type="#_x0000_t202" style="position:absolute;left:627380;top:-1;width:2857500;height:5861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    <v:textbox>
                          <w:txbxContent>
                            <w:p w14:paraId="546612B1" w14:textId="77777777" w:rsidR="00812B19" w:rsidRPr="00812B19" w:rsidRDefault="00812B19" w:rsidP="00812B19">
                              <w:pPr>
                                <w:jc w:val="center"/>
                                <w:rPr>
                                  <w:rFonts w:asciiTheme="majorHAnsi" w:hAnsiTheme="majorHAnsi"/>
                                </w:rPr>
                              </w:pPr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Overlap between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CCLE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&amp; </w:t>
                              </w:r>
                              <w:proofErr w:type="spellStart"/>
                              <w:r w:rsidRPr="00812B19">
                                <w:rPr>
                                  <w:rFonts w:asciiTheme="majorHAnsi" w:hAnsiTheme="majorHAnsi"/>
                                </w:rPr>
                                <w:t>ICBP</w:t>
                              </w:r>
                              <w:proofErr w:type="spellEnd"/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Breast Cancer</w:t>
                              </w:r>
                              <w:r w:rsidRPr="00812B19">
                                <w:rPr>
                                  <w:rFonts w:asciiTheme="majorHAnsi" w:hAnsiTheme="majorHAnsi"/>
                                </w:rPr>
                                <w:t xml:space="preserve"> </w:t>
                              </w:r>
                              <w:r w:rsidRPr="00812B19">
                                <w:rPr>
                                  <w:rFonts w:asciiTheme="majorHAnsi" w:hAnsiTheme="majorHAnsi"/>
                                </w:rPr>
                                <w:t>Cell Lines</w:t>
                              </w:r>
                            </w:p>
                          </w:txbxContent>
                        </v:textbox>
                      </v:shape>
                      <w10:wrap anchorx="margin" anchory="margin"/>
                    </v:group>
                  </w:pict>
                </mc:Fallback>
              </mc:AlternateContent>
            </w:r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Unique to </w:t>
            </w:r>
            <w:proofErr w:type="spellStart"/>
            <w:r w:rsidR="00485E97" w:rsidRP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>ICBP</w:t>
            </w:r>
            <w:proofErr w:type="spellEnd"/>
            <w:r w:rsidR="00485E97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</w:rPr>
              <w:t xml:space="preserve"> (25)</w:t>
            </w:r>
          </w:p>
        </w:tc>
      </w:tr>
      <w:tr w:rsidR="00485E97" w:rsidRPr="00485E97" w14:paraId="64D64AD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76D93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AU565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1C6EB6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BT20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7409D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184A1</w:t>
            </w:r>
            <w:proofErr w:type="spellEnd"/>
          </w:p>
        </w:tc>
      </w:tr>
      <w:tr w:rsidR="00485E97" w:rsidRPr="00485E97" w14:paraId="7B1935BC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C015C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BT474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B49E1D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CAL120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C6934B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184B5</w:t>
            </w:r>
            <w:proofErr w:type="spellEnd"/>
          </w:p>
        </w:tc>
      </w:tr>
      <w:tr w:rsidR="00485E97" w:rsidRPr="00485E97" w14:paraId="51F6CF7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12F6F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BT483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3E4951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CAL148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33922B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21MT1</w:t>
            </w:r>
            <w:proofErr w:type="spellEnd"/>
          </w:p>
        </w:tc>
      </w:tr>
      <w:tr w:rsidR="00485E97" w:rsidRPr="00485E97" w14:paraId="02A9069B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48270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BT549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B1788E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0EB019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21MT2</w:t>
            </w:r>
            <w:proofErr w:type="spellEnd"/>
          </w:p>
        </w:tc>
      </w:tr>
      <w:tr w:rsidR="00485E97" w:rsidRPr="00485E97" w14:paraId="7642728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96F08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CAMA1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3A4211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CAL851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A9521E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21NT</w:t>
            </w:r>
            <w:proofErr w:type="spellEnd"/>
          </w:p>
        </w:tc>
      </w:tr>
      <w:tr w:rsidR="00485E97" w:rsidRPr="00485E97" w14:paraId="4BF951E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E2FCC0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EFM192A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AB30A7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DU4475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1A5AD6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21PT</w:t>
            </w:r>
            <w:proofErr w:type="spellEnd"/>
          </w:p>
        </w:tc>
      </w:tr>
      <w:tr w:rsidR="00485E97" w:rsidRPr="00485E97" w14:paraId="4B6480AD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6C7174E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HCC1143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ED5E63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EEDFF3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600MPE</w:t>
            </w:r>
            <w:proofErr w:type="spellEnd"/>
          </w:p>
        </w:tc>
      </w:tr>
      <w:tr w:rsidR="00485E97" w:rsidRPr="00485E97" w14:paraId="106E7BC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A9405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HCC1395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D154A9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HA578T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DBD4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EFM192B</w:t>
            </w:r>
            <w:proofErr w:type="spellEnd"/>
          </w:p>
        </w:tc>
      </w:tr>
      <w:tr w:rsidR="00485E97" w:rsidRPr="00485E97" w14:paraId="5D71BF4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990520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HCC1419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0A76EE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HCC1187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25622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EFM192C</w:t>
            </w:r>
            <w:proofErr w:type="spellEnd"/>
          </w:p>
        </w:tc>
      </w:tr>
      <w:tr w:rsidR="00485E97" w:rsidRPr="00485E97" w14:paraId="7A00DD7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FC2D62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HCC1428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209FC469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HCC1500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C3EA3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HCC3153</w:t>
            </w:r>
            <w:proofErr w:type="spellEnd"/>
          </w:p>
        </w:tc>
      </w:tr>
      <w:tr w:rsidR="00485E97" w:rsidRPr="00485E97" w14:paraId="13A885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E3D189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HCC1569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58E5242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HCC2157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9A901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HS578T</w:t>
            </w:r>
            <w:proofErr w:type="spellEnd"/>
          </w:p>
        </w:tc>
      </w:tr>
      <w:tr w:rsidR="00485E97" w:rsidRPr="00485E97" w14:paraId="7C25FDA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43238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HCC1599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4351A6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HDQP1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443E7F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LY2</w:t>
            </w:r>
            <w:proofErr w:type="spellEnd"/>
          </w:p>
        </w:tc>
      </w:tr>
      <w:tr w:rsidR="00485E97" w:rsidRPr="00485E97" w14:paraId="61176C9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88138E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HCC1806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071B1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HMC18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4BC911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MB157</w:t>
            </w:r>
            <w:proofErr w:type="spellEnd"/>
          </w:p>
        </w:tc>
      </w:tr>
      <w:tr w:rsidR="00485E97" w:rsidRPr="00485E97" w14:paraId="712872C5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5AAD7DA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HCC1937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BB1EC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HS281T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7A1D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MCF10A</w:t>
            </w:r>
            <w:proofErr w:type="spellEnd"/>
          </w:p>
        </w:tc>
      </w:tr>
      <w:tr w:rsidR="00485E97" w:rsidRPr="00485E97" w14:paraId="7B84E14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7C7DC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HCC1954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957EC2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HS343T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D0B09D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MCF10F</w:t>
            </w:r>
            <w:proofErr w:type="spellEnd"/>
          </w:p>
        </w:tc>
      </w:tr>
      <w:tr w:rsidR="00485E97" w:rsidRPr="00485E97" w14:paraId="7F02D6F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3C45EA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HCC202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F6F128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HS606T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33271F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MCF12A</w:t>
            </w:r>
            <w:proofErr w:type="spellEnd"/>
          </w:p>
        </w:tc>
      </w:tr>
      <w:tr w:rsidR="00485E97" w:rsidRPr="00485E97" w14:paraId="3CAB540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AFCD7E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HCC2218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0F4B36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HS739T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06927BF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</w:t>
            </w:r>
            <w:proofErr w:type="spellEnd"/>
          </w:p>
        </w:tc>
      </w:tr>
      <w:tr w:rsidR="00485E97" w:rsidRPr="00485E97" w14:paraId="3DDF502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3C3767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HCC38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CA3CE7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HS742T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334063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MX1</w:t>
            </w:r>
            <w:proofErr w:type="spellEnd"/>
          </w:p>
        </w:tc>
      </w:tr>
      <w:tr w:rsidR="00485E97" w:rsidRPr="00485E97" w14:paraId="5EA7E610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3B13091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HCC70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4517DA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KPL1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254EE4AF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SUM1315</w:t>
            </w:r>
            <w:proofErr w:type="spellEnd"/>
          </w:p>
        </w:tc>
      </w:tr>
      <w:tr w:rsidR="00485E97" w:rsidRPr="00485E97" w14:paraId="1074BD9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A31E1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JIMT1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6A50F1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MDAMB157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53FED05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SUM149PT</w:t>
            </w:r>
            <w:proofErr w:type="spellEnd"/>
          </w:p>
        </w:tc>
      </w:tr>
      <w:tr w:rsidR="00485E97" w:rsidRPr="00485E97" w14:paraId="343695BA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99A55D2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MCF7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60DB3ED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MDAMB175VII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605B67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SUM225CWN</w:t>
            </w:r>
            <w:proofErr w:type="spellEnd"/>
          </w:p>
        </w:tc>
      </w:tr>
      <w:tr w:rsidR="00485E97" w:rsidRPr="00485E97" w14:paraId="178FEEB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2D1AE2E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MDAMB134VI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B7E913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MDAMB415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1954BF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SUM229PE</w:t>
            </w:r>
            <w:proofErr w:type="spellEnd"/>
          </w:p>
        </w:tc>
      </w:tr>
      <w:tr w:rsidR="00485E97" w:rsidRPr="00485E97" w14:paraId="0B378212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7C5ADD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MDAMB231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5ABA0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MDAMB435S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64361E5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SUM52PE</w:t>
            </w:r>
            <w:proofErr w:type="spellEnd"/>
          </w:p>
        </w:tc>
      </w:tr>
      <w:tr w:rsidR="00485E97" w:rsidRPr="00485E97" w14:paraId="36776FD9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B85AD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MDAMB361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25B13F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MDAMB436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7B1A2E8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T47D</w:t>
            </w:r>
            <w:proofErr w:type="spellEnd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Kbluc</w:t>
            </w:r>
            <w:proofErr w:type="spellEnd"/>
          </w:p>
        </w:tc>
      </w:tr>
      <w:tr w:rsidR="00485E97" w:rsidRPr="00485E97" w14:paraId="4A743467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1F0AA5F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SKBR3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768E7954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MDAMB453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2D181F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ZR75B</w:t>
            </w:r>
            <w:proofErr w:type="spellEnd"/>
          </w:p>
        </w:tc>
      </w:tr>
      <w:tr w:rsidR="00485E97" w:rsidRPr="00485E97" w14:paraId="5DB84BE1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670B326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T47D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39A65B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  <w:t>MDAMB468</w:t>
            </w:r>
            <w:proofErr w:type="spellEnd"/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53D5A2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2F0BF483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243DC0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UACC812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005D5BA8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1891DE5A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FD1111E" w14:textId="77777777" w:rsidTr="00C510DD">
        <w:trPr>
          <w:trHeight w:val="30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8B01CA7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UACC893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1748356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836225C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5E3DB7EC" w14:textId="77777777" w:rsidTr="00C510DD">
        <w:trPr>
          <w:trHeight w:val="17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728A82BD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ZR751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46C67A81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47568BCB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  <w:tr w:rsidR="00485E97" w:rsidRPr="00485E97" w14:paraId="786C0542" w14:textId="77777777" w:rsidTr="00C510DD">
        <w:trPr>
          <w:trHeight w:val="60"/>
        </w:trPr>
        <w:tc>
          <w:tcPr>
            <w:tcW w:w="1455" w:type="dxa"/>
            <w:shd w:val="clear" w:color="auto" w:fill="auto"/>
            <w:noWrap/>
            <w:vAlign w:val="center"/>
            <w:hideMark/>
          </w:tcPr>
          <w:p w14:paraId="00C5B606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</w:pPr>
            <w:proofErr w:type="spellStart"/>
            <w:r w:rsidRPr="00485E97">
              <w:rPr>
                <w:rFonts w:asciiTheme="majorHAnsi" w:eastAsia="Times New Roman" w:hAnsiTheme="majorHAnsi" w:cs="Times New Roman"/>
                <w:bCs/>
                <w:color w:val="000000"/>
                <w:sz w:val="16"/>
                <w:szCs w:val="16"/>
              </w:rPr>
              <w:t>ZR7530</w:t>
            </w:r>
            <w:proofErr w:type="spellEnd"/>
          </w:p>
        </w:tc>
        <w:tc>
          <w:tcPr>
            <w:tcW w:w="1350" w:type="dxa"/>
            <w:shd w:val="clear" w:color="auto" w:fill="C9BADD"/>
            <w:noWrap/>
            <w:vAlign w:val="center"/>
            <w:hideMark/>
          </w:tcPr>
          <w:p w14:paraId="3BE4BD20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FFFCBE"/>
            <w:noWrap/>
            <w:vAlign w:val="center"/>
            <w:hideMark/>
          </w:tcPr>
          <w:p w14:paraId="51385043" w14:textId="77777777" w:rsidR="00485E97" w:rsidRPr="00485E97" w:rsidRDefault="00485E97" w:rsidP="00485E97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16"/>
                <w:szCs w:val="16"/>
              </w:rPr>
            </w:pPr>
          </w:p>
        </w:tc>
      </w:tr>
    </w:tbl>
    <w:p w14:paraId="6312BCE5" w14:textId="77777777" w:rsidR="00485E97" w:rsidRDefault="00485E97" w:rsidP="00485E97"/>
    <w:p w14:paraId="75AE02AA" w14:textId="77777777" w:rsidR="00B93841" w:rsidRDefault="00B93841" w:rsidP="00485E97"/>
    <w:p w14:paraId="2FA92D11" w14:textId="77777777" w:rsidR="00B93841" w:rsidRDefault="00B93841" w:rsidP="00485E97"/>
    <w:p w14:paraId="0832C204" w14:textId="77777777" w:rsidR="00B93841" w:rsidRDefault="00B93841" w:rsidP="00485E97"/>
    <w:p w14:paraId="1E49C8F4" w14:textId="77777777" w:rsidR="00B93841" w:rsidRDefault="00B93841" w:rsidP="00485E97"/>
    <w:p w14:paraId="0FAF06A5" w14:textId="77777777" w:rsidR="00B93841" w:rsidRDefault="00B93841" w:rsidP="00485E97"/>
    <w:p w14:paraId="489E9ECA" w14:textId="77777777" w:rsidR="00B93841" w:rsidRDefault="00B93841" w:rsidP="00485E97"/>
    <w:p w14:paraId="083E83BA" w14:textId="77777777" w:rsidR="00B93841" w:rsidRDefault="00B93841" w:rsidP="00485E97"/>
    <w:p w14:paraId="61502FF7" w14:textId="77777777" w:rsidR="00B93841" w:rsidRDefault="00B93841" w:rsidP="00485E97"/>
    <w:p w14:paraId="5C4CF5D0" w14:textId="77777777" w:rsidR="00B93841" w:rsidRDefault="00B93841" w:rsidP="00485E97"/>
    <w:p w14:paraId="0F7F19A9" w14:textId="77777777" w:rsidR="00B93841" w:rsidRDefault="00B93841" w:rsidP="00485E97"/>
    <w:p w14:paraId="4B2A57B9" w14:textId="3AD44535" w:rsidR="00B93841" w:rsidRDefault="00B93841" w:rsidP="00B93841">
      <w:proofErr w:type="spellStart"/>
      <w:r>
        <w:t>ICBP</w:t>
      </w:r>
      <w:proofErr w:type="spellEnd"/>
      <w:r>
        <w:t xml:space="preserve"> Correlations between individual pathway predictions for single and multi (a</w:t>
      </w:r>
      <w:r w:rsidRPr="001F7780">
        <w:t>daptive</w:t>
      </w:r>
      <w:r>
        <w:t>)</w:t>
      </w:r>
    </w:p>
    <w:tbl>
      <w:tblPr>
        <w:tblStyle w:val="TableGrid"/>
        <w:tblpPr w:leftFromText="180" w:rightFromText="180" w:vertAnchor="text" w:horzAnchor="page" w:tblpX="2089" w:tblpY="146"/>
        <w:tblW w:w="0" w:type="auto"/>
        <w:tblLook w:val="04A0" w:firstRow="1" w:lastRow="0" w:firstColumn="1" w:lastColumn="0" w:noHBand="0" w:noVBand="1"/>
      </w:tblPr>
      <w:tblGrid>
        <w:gridCol w:w="1383"/>
        <w:gridCol w:w="886"/>
        <w:gridCol w:w="800"/>
      </w:tblGrid>
      <w:tr w:rsidR="00B93841" w14:paraId="5F921617" w14:textId="77777777" w:rsidTr="00B93841">
        <w:tc>
          <w:tcPr>
            <w:tcW w:w="0" w:type="auto"/>
          </w:tcPr>
          <w:p w14:paraId="32742F9F" w14:textId="77777777" w:rsidR="00B93841" w:rsidRDefault="00B93841" w:rsidP="00B93841"/>
        </w:tc>
        <w:tc>
          <w:tcPr>
            <w:tcW w:w="0" w:type="auto"/>
            <w:shd w:val="clear" w:color="auto" w:fill="D9D9D9" w:themeFill="background1" w:themeFillShade="D9"/>
          </w:tcPr>
          <w:p w14:paraId="2E53B151" w14:textId="77777777" w:rsidR="00B93841" w:rsidRPr="00A04017" w:rsidRDefault="00B93841" w:rsidP="00B93841">
            <w:pPr>
              <w:rPr>
                <w:b/>
              </w:rPr>
            </w:pPr>
            <w:r w:rsidRPr="00A04017">
              <w:rPr>
                <w:b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BC64000" w14:textId="77777777" w:rsidR="00B93841" w:rsidRPr="00A04017" w:rsidRDefault="00B93841" w:rsidP="00B93841">
            <w:pPr>
              <w:rPr>
                <w:b/>
              </w:rPr>
            </w:pPr>
            <w:r w:rsidRPr="00A04017">
              <w:rPr>
                <w:b/>
              </w:rPr>
              <w:t>Multi</w:t>
            </w:r>
          </w:p>
        </w:tc>
      </w:tr>
      <w:tr w:rsidR="00B93841" w14:paraId="71F6EEC7" w14:textId="77777777" w:rsidTr="00B93841">
        <w:tc>
          <w:tcPr>
            <w:tcW w:w="0" w:type="auto"/>
            <w:shd w:val="clear" w:color="auto" w:fill="D9D9D9" w:themeFill="background1" w:themeFillShade="D9"/>
          </w:tcPr>
          <w:p w14:paraId="0266653F" w14:textId="77777777" w:rsidR="00B93841" w:rsidRPr="001F7780" w:rsidRDefault="00B93841" w:rsidP="00B93841">
            <w:r w:rsidRPr="001F7780">
              <w:t>AKT</w:t>
            </w:r>
            <w:r>
              <w:t>-BAD</w:t>
            </w:r>
          </w:p>
        </w:tc>
        <w:tc>
          <w:tcPr>
            <w:tcW w:w="0" w:type="auto"/>
          </w:tcPr>
          <w:p w14:paraId="2D46E327" w14:textId="77777777" w:rsidR="00B93841" w:rsidRDefault="00B93841" w:rsidP="00B93841">
            <w:r w:rsidRPr="001F7780">
              <w:t>0.45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13850AAB" w14:textId="77777777" w:rsidR="00B93841" w:rsidRDefault="00B93841" w:rsidP="00B93841">
            <w:r w:rsidRPr="001F7780">
              <w:t>-0.43</w:t>
            </w:r>
          </w:p>
        </w:tc>
      </w:tr>
      <w:tr w:rsidR="00B93841" w14:paraId="727D3AEB" w14:textId="77777777" w:rsidTr="00B93841">
        <w:tc>
          <w:tcPr>
            <w:tcW w:w="0" w:type="auto"/>
            <w:shd w:val="clear" w:color="auto" w:fill="D9D9D9" w:themeFill="background1" w:themeFillShade="D9"/>
          </w:tcPr>
          <w:p w14:paraId="29332C06" w14:textId="77777777" w:rsidR="00B93841" w:rsidRPr="001F7780" w:rsidRDefault="00B93841" w:rsidP="00B93841">
            <w:r>
              <w:t>AKT-</w:t>
            </w:r>
            <w:r w:rsidRPr="001F7780">
              <w:t>HER2</w:t>
            </w:r>
          </w:p>
        </w:tc>
        <w:tc>
          <w:tcPr>
            <w:tcW w:w="0" w:type="auto"/>
          </w:tcPr>
          <w:p w14:paraId="2B2CB307" w14:textId="77777777" w:rsidR="00B93841" w:rsidRDefault="00B93841" w:rsidP="00B93841">
            <w:r w:rsidRPr="001F7780">
              <w:t>0.33</w:t>
            </w:r>
          </w:p>
        </w:tc>
        <w:tc>
          <w:tcPr>
            <w:tcW w:w="0" w:type="auto"/>
          </w:tcPr>
          <w:p w14:paraId="6CDCED01" w14:textId="77777777" w:rsidR="00B93841" w:rsidRDefault="00B93841" w:rsidP="00B93841">
            <w:r w:rsidRPr="001F7780">
              <w:t>0.26</w:t>
            </w:r>
          </w:p>
        </w:tc>
      </w:tr>
      <w:tr w:rsidR="00B93841" w14:paraId="26671C4B" w14:textId="77777777" w:rsidTr="00B93841">
        <w:tc>
          <w:tcPr>
            <w:tcW w:w="0" w:type="auto"/>
            <w:shd w:val="clear" w:color="auto" w:fill="D9D9D9" w:themeFill="background1" w:themeFillShade="D9"/>
          </w:tcPr>
          <w:p w14:paraId="494A3771" w14:textId="77777777" w:rsidR="00B93841" w:rsidRPr="001F7780" w:rsidRDefault="00B93841" w:rsidP="00B93841">
            <w:r>
              <w:t>AKT-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</w:tcPr>
          <w:p w14:paraId="3F3DBD72" w14:textId="77777777" w:rsidR="00B93841" w:rsidRDefault="00B93841" w:rsidP="00B93841">
            <w:r w:rsidRPr="001F7780">
              <w:t>0.01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3E999E9F" w14:textId="77777777" w:rsidR="00B93841" w:rsidRDefault="00B93841" w:rsidP="00B93841">
            <w:r w:rsidRPr="001F7780">
              <w:t>0.18</w:t>
            </w:r>
          </w:p>
        </w:tc>
      </w:tr>
      <w:tr w:rsidR="00B93841" w14:paraId="247FDC3B" w14:textId="77777777" w:rsidTr="00B93841">
        <w:tc>
          <w:tcPr>
            <w:tcW w:w="0" w:type="auto"/>
            <w:shd w:val="clear" w:color="auto" w:fill="D9D9D9" w:themeFill="background1" w:themeFillShade="D9"/>
          </w:tcPr>
          <w:p w14:paraId="5CB53D9D" w14:textId="77777777" w:rsidR="00B93841" w:rsidRPr="001F7780" w:rsidRDefault="00B93841" w:rsidP="00B93841">
            <w:r>
              <w:t>BAD-HER2</w:t>
            </w:r>
          </w:p>
        </w:tc>
        <w:tc>
          <w:tcPr>
            <w:tcW w:w="0" w:type="auto"/>
          </w:tcPr>
          <w:p w14:paraId="30099E1B" w14:textId="77777777" w:rsidR="00B93841" w:rsidRDefault="00B93841" w:rsidP="00B93841">
            <w:r w:rsidRPr="001F7780">
              <w:t>0.03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7C034520" w14:textId="77777777" w:rsidR="00B93841" w:rsidRDefault="00B93841" w:rsidP="00B93841">
            <w:r w:rsidRPr="001F7780">
              <w:t>-0.34</w:t>
            </w:r>
          </w:p>
        </w:tc>
      </w:tr>
      <w:tr w:rsidR="00B93841" w14:paraId="11567908" w14:textId="77777777" w:rsidTr="00B93841">
        <w:tc>
          <w:tcPr>
            <w:tcW w:w="0" w:type="auto"/>
            <w:shd w:val="clear" w:color="auto" w:fill="D9D9D9" w:themeFill="background1" w:themeFillShade="D9"/>
          </w:tcPr>
          <w:p w14:paraId="583083CC" w14:textId="77777777" w:rsidR="00B93841" w:rsidRDefault="00B93841" w:rsidP="00B93841">
            <w:r>
              <w:t>BAD-</w:t>
            </w:r>
            <w:proofErr w:type="spellStart"/>
            <w:r>
              <w:t>IGFR</w:t>
            </w:r>
            <w:proofErr w:type="spellEnd"/>
          </w:p>
        </w:tc>
        <w:tc>
          <w:tcPr>
            <w:tcW w:w="0" w:type="auto"/>
            <w:shd w:val="clear" w:color="auto" w:fill="F2DBDB" w:themeFill="accent2" w:themeFillTint="33"/>
          </w:tcPr>
          <w:p w14:paraId="583D0412" w14:textId="77777777" w:rsidR="00B93841" w:rsidRPr="001F7780" w:rsidRDefault="00B93841" w:rsidP="00B93841">
            <w:r w:rsidRPr="001F7780">
              <w:t>-0.51</w:t>
            </w:r>
          </w:p>
        </w:tc>
        <w:tc>
          <w:tcPr>
            <w:tcW w:w="0" w:type="auto"/>
          </w:tcPr>
          <w:p w14:paraId="37D21403" w14:textId="77777777" w:rsidR="00B93841" w:rsidRDefault="00B93841" w:rsidP="00B93841">
            <w:r w:rsidRPr="001F7780">
              <w:t>-0.46</w:t>
            </w:r>
          </w:p>
        </w:tc>
      </w:tr>
      <w:tr w:rsidR="00B93841" w14:paraId="3EA4044B" w14:textId="77777777" w:rsidTr="00B93841">
        <w:tc>
          <w:tcPr>
            <w:tcW w:w="0" w:type="auto"/>
            <w:shd w:val="clear" w:color="auto" w:fill="D9D9D9" w:themeFill="background1" w:themeFillShade="D9"/>
          </w:tcPr>
          <w:p w14:paraId="3D6DD563" w14:textId="77777777" w:rsidR="00B93841" w:rsidRDefault="00B93841" w:rsidP="00B93841">
            <w:proofErr w:type="spellStart"/>
            <w:r>
              <w:t>IGFR</w:t>
            </w:r>
            <w:proofErr w:type="spellEnd"/>
            <w:r>
              <w:t>-HER2</w:t>
            </w:r>
          </w:p>
        </w:tc>
        <w:tc>
          <w:tcPr>
            <w:tcW w:w="0" w:type="auto"/>
          </w:tcPr>
          <w:p w14:paraId="39A01A9F" w14:textId="77777777" w:rsidR="00B93841" w:rsidRDefault="00B93841" w:rsidP="00B93841">
            <w:r w:rsidRPr="001F7780">
              <w:t>0.01</w:t>
            </w:r>
          </w:p>
        </w:tc>
        <w:tc>
          <w:tcPr>
            <w:tcW w:w="0" w:type="auto"/>
            <w:shd w:val="clear" w:color="auto" w:fill="F2DBDB" w:themeFill="accent2" w:themeFillTint="33"/>
          </w:tcPr>
          <w:p w14:paraId="4E2A0F91" w14:textId="77777777" w:rsidR="00B93841" w:rsidRDefault="00B93841" w:rsidP="00B93841">
            <w:r w:rsidRPr="001F7780">
              <w:t>-0.41</w:t>
            </w:r>
          </w:p>
        </w:tc>
      </w:tr>
    </w:tbl>
    <w:p w14:paraId="35458A30" w14:textId="77777777" w:rsidR="00B93841" w:rsidRDefault="00B93841" w:rsidP="00B93841"/>
    <w:p w14:paraId="47D31E37" w14:textId="77777777" w:rsidR="00B93841" w:rsidRDefault="00B93841" w:rsidP="00B93841"/>
    <w:p w14:paraId="093B0877" w14:textId="77777777" w:rsidR="00B93841" w:rsidRDefault="00B93841" w:rsidP="00B93841"/>
    <w:p w14:paraId="38C06099" w14:textId="77777777" w:rsidR="00B93841" w:rsidRDefault="00B93841" w:rsidP="00B93841"/>
    <w:p w14:paraId="47469D3B" w14:textId="77777777" w:rsidR="00B93841" w:rsidRDefault="00B93841" w:rsidP="00B93841"/>
    <w:p w14:paraId="7B0ABD7E" w14:textId="77777777" w:rsidR="00B93841" w:rsidRDefault="00B93841" w:rsidP="00B93841"/>
    <w:p w14:paraId="66147B8A" w14:textId="77777777" w:rsidR="00B93841" w:rsidRDefault="00B93841" w:rsidP="00B93841"/>
    <w:p w14:paraId="46D3ECA5" w14:textId="77777777" w:rsidR="00B93841" w:rsidRDefault="00B93841" w:rsidP="00485E97"/>
    <w:p w14:paraId="7C6FE78E" w14:textId="77777777" w:rsidR="00B93841" w:rsidRDefault="00B93841" w:rsidP="00485E97"/>
    <w:p w14:paraId="6C13229A" w14:textId="46EF160D" w:rsidR="00B93841" w:rsidRDefault="00321F3C" w:rsidP="00485E97">
      <w:proofErr w:type="spellStart"/>
      <w:r>
        <w:t>CCLE</w:t>
      </w:r>
      <w:proofErr w:type="spellEnd"/>
      <w:r>
        <w:t xml:space="preserve"> </w:t>
      </w:r>
      <w:r w:rsidR="00B93841">
        <w:t>Correlations between adaptive and non</w:t>
      </w:r>
      <w:r>
        <w:t>-</w:t>
      </w:r>
      <w:r w:rsidR="00B93841">
        <w:t xml:space="preserve">adaptive </w:t>
      </w:r>
      <w:r>
        <w:t xml:space="preserve">ASSIGN </w:t>
      </w:r>
      <w:r w:rsidR="00B93841">
        <w:t>predictions</w:t>
      </w:r>
    </w:p>
    <w:p w14:paraId="2370F6C2" w14:textId="77777777" w:rsidR="00B93841" w:rsidRDefault="00B93841" w:rsidP="00485E97"/>
    <w:p w14:paraId="48D339FC" w14:textId="6A644D4A" w:rsidR="00A23116" w:rsidRDefault="00A23116" w:rsidP="00485E97">
      <w:r>
        <w:t xml:space="preserve">- Do with </w:t>
      </w:r>
      <w:proofErr w:type="spellStart"/>
      <w:r>
        <w:t>adap</w:t>
      </w:r>
      <w:proofErr w:type="spellEnd"/>
      <w:r>
        <w:t xml:space="preserve"> and </w:t>
      </w:r>
      <w:proofErr w:type="spellStart"/>
      <w:r>
        <w:t>adap</w:t>
      </w:r>
      <w:proofErr w:type="spellEnd"/>
      <w:r>
        <w:t xml:space="preserve">. </w:t>
      </w:r>
    </w:p>
    <w:p w14:paraId="76B3CA7E" w14:textId="77777777" w:rsidR="00262168" w:rsidRDefault="00262168" w:rsidP="00462B21"/>
    <w:p w14:paraId="6A6C3596" w14:textId="77777777" w:rsidR="00262168" w:rsidRDefault="00262168" w:rsidP="00462B21"/>
    <w:p w14:paraId="104180EA" w14:textId="77777777" w:rsidR="00462B21" w:rsidRDefault="00462B21" w:rsidP="00462B21">
      <w:r>
        <w:t>Multi-Pathway (all four)</w:t>
      </w:r>
    </w:p>
    <w:p w14:paraId="426CF4B6" w14:textId="77777777" w:rsidR="00B93841" w:rsidRDefault="00B93841" w:rsidP="00485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567"/>
        <w:gridCol w:w="1567"/>
        <w:gridCol w:w="1567"/>
        <w:gridCol w:w="1567"/>
      </w:tblGrid>
      <w:tr w:rsidR="00B93841" w14:paraId="4D36E0BC" w14:textId="77777777" w:rsidTr="00462B21">
        <w:tc>
          <w:tcPr>
            <w:tcW w:w="0" w:type="auto"/>
            <w:vAlign w:val="bottom"/>
          </w:tcPr>
          <w:p w14:paraId="0DED3F1C" w14:textId="69943B4C" w:rsidR="00B93841" w:rsidRDefault="00262168" w:rsidP="00485E9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9AD4EF" w14:textId="46E30C4E" w:rsidR="00B9384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AKT-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="00B93841">
              <w:rPr>
                <w:rFonts w:ascii="Calibri" w:eastAsia="Times New Roman" w:hAnsi="Calibri" w:cs="Times New Roman"/>
                <w:color w:val="000000"/>
              </w:rPr>
              <w:t>dap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BE7C4C5" w14:textId="59E2D0A5" w:rsidR="00B9384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BAD-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="00B93841">
              <w:rPr>
                <w:rFonts w:ascii="Calibri" w:eastAsia="Times New Roman" w:hAnsi="Calibri" w:cs="Times New Roman"/>
                <w:color w:val="000000"/>
              </w:rPr>
              <w:t>dap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5747B47" w14:textId="06DFC74A" w:rsidR="00B9384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HER2-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="00B93841">
              <w:rPr>
                <w:rFonts w:ascii="Calibri" w:eastAsia="Times New Roman" w:hAnsi="Calibri" w:cs="Times New Roman"/>
                <w:color w:val="000000"/>
              </w:rPr>
              <w:t>dap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0AA3818" w14:textId="63E5B3BE" w:rsidR="00B93841" w:rsidRDefault="00462B21" w:rsidP="00485E97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IGF1R-a</w:t>
            </w:r>
            <w:r w:rsidR="00B93841">
              <w:rPr>
                <w:rFonts w:ascii="Calibri" w:eastAsia="Times New Roman" w:hAnsi="Calibri" w:cs="Times New Roman"/>
                <w:color w:val="000000"/>
              </w:rPr>
              <w:t>dap</w:t>
            </w:r>
            <w:proofErr w:type="spellEnd"/>
          </w:p>
        </w:tc>
      </w:tr>
      <w:tr w:rsidR="00462B21" w14:paraId="157F1112" w14:textId="77777777" w:rsidTr="00462B2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2D200C21" w14:textId="03254703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AKT-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nonadap</w:t>
            </w:r>
            <w:proofErr w:type="spellEnd"/>
          </w:p>
        </w:tc>
        <w:tc>
          <w:tcPr>
            <w:tcW w:w="0" w:type="auto"/>
            <w:shd w:val="clear" w:color="auto" w:fill="CCFFCC"/>
            <w:vAlign w:val="bottom"/>
          </w:tcPr>
          <w:p w14:paraId="0FFCBECA" w14:textId="57E15F75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0.990088859</w:t>
            </w:r>
          </w:p>
        </w:tc>
        <w:tc>
          <w:tcPr>
            <w:tcW w:w="0" w:type="auto"/>
            <w:vAlign w:val="bottom"/>
          </w:tcPr>
          <w:p w14:paraId="6E3008E5" w14:textId="142F71BE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-0.343745728</w:t>
            </w:r>
          </w:p>
        </w:tc>
        <w:tc>
          <w:tcPr>
            <w:tcW w:w="0" w:type="auto"/>
            <w:vAlign w:val="bottom"/>
          </w:tcPr>
          <w:p w14:paraId="43D23E44" w14:textId="7B4BA1FD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0.338892686</w:t>
            </w:r>
          </w:p>
        </w:tc>
        <w:tc>
          <w:tcPr>
            <w:tcW w:w="0" w:type="auto"/>
            <w:vAlign w:val="bottom"/>
          </w:tcPr>
          <w:p w14:paraId="73AB80F4" w14:textId="6EA7FF8B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0.372863978</w:t>
            </w:r>
          </w:p>
        </w:tc>
      </w:tr>
      <w:tr w:rsidR="00462B21" w14:paraId="45A1A46E" w14:textId="77777777" w:rsidTr="00462B2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E9CEF45" w14:textId="051C1E12" w:rsidR="00462B21" w:rsidRDefault="00462B21" w:rsidP="00462B21">
            <w:r>
              <w:rPr>
                <w:rFonts w:ascii="Calibri" w:eastAsia="Times New Roman" w:hAnsi="Calibri" w:cs="Times New Roman"/>
                <w:color w:val="000000"/>
              </w:rPr>
              <w:t>BAD-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nonadap</w:t>
            </w:r>
            <w:proofErr w:type="spellEnd"/>
          </w:p>
        </w:tc>
        <w:tc>
          <w:tcPr>
            <w:tcW w:w="0" w:type="auto"/>
            <w:vAlign w:val="bottom"/>
          </w:tcPr>
          <w:p w14:paraId="46BE9FE7" w14:textId="7C1800C3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-0.224333561</w:t>
            </w:r>
          </w:p>
        </w:tc>
        <w:tc>
          <w:tcPr>
            <w:tcW w:w="0" w:type="auto"/>
            <w:shd w:val="clear" w:color="auto" w:fill="CCFFCC"/>
            <w:vAlign w:val="bottom"/>
          </w:tcPr>
          <w:p w14:paraId="1A093BE2" w14:textId="7B2B3D8B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0.967737526</w:t>
            </w:r>
          </w:p>
        </w:tc>
        <w:tc>
          <w:tcPr>
            <w:tcW w:w="0" w:type="auto"/>
            <w:vAlign w:val="bottom"/>
          </w:tcPr>
          <w:p w14:paraId="6F4B1435" w14:textId="1F9260AC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-0.491524265</w:t>
            </w:r>
          </w:p>
        </w:tc>
        <w:tc>
          <w:tcPr>
            <w:tcW w:w="0" w:type="auto"/>
            <w:vAlign w:val="bottom"/>
          </w:tcPr>
          <w:p w14:paraId="2E531D8E" w14:textId="3E035F33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-0.60430622</w:t>
            </w:r>
          </w:p>
        </w:tc>
      </w:tr>
      <w:tr w:rsidR="00462B21" w14:paraId="704FDF66" w14:textId="77777777" w:rsidTr="00462B2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1630BD74" w14:textId="52E12F20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HER2-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nonadap</w:t>
            </w:r>
            <w:proofErr w:type="spellEnd"/>
          </w:p>
        </w:tc>
        <w:tc>
          <w:tcPr>
            <w:tcW w:w="0" w:type="auto"/>
            <w:vAlign w:val="bottom"/>
          </w:tcPr>
          <w:p w14:paraId="652DF39D" w14:textId="3FE2434F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0.000683527</w:t>
            </w:r>
          </w:p>
        </w:tc>
        <w:tc>
          <w:tcPr>
            <w:tcW w:w="0" w:type="auto"/>
            <w:vAlign w:val="bottom"/>
          </w:tcPr>
          <w:p w14:paraId="2EE7BE34" w14:textId="44E4EE30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-0.141490089</w:t>
            </w:r>
          </w:p>
        </w:tc>
        <w:tc>
          <w:tcPr>
            <w:tcW w:w="0" w:type="auto"/>
            <w:shd w:val="clear" w:color="auto" w:fill="CCFFCC"/>
            <w:vAlign w:val="bottom"/>
          </w:tcPr>
          <w:p w14:paraId="0B78A783" w14:textId="4D936067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0.832946001</w:t>
            </w:r>
          </w:p>
        </w:tc>
        <w:tc>
          <w:tcPr>
            <w:tcW w:w="0" w:type="auto"/>
            <w:vAlign w:val="bottom"/>
          </w:tcPr>
          <w:p w14:paraId="2EBEFF2B" w14:textId="2267E9FE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-0.149213944</w:t>
            </w:r>
          </w:p>
        </w:tc>
      </w:tr>
      <w:tr w:rsidR="00462B21" w14:paraId="3FB02855" w14:textId="77777777" w:rsidTr="00462B21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588D1318" w14:textId="326E8D30" w:rsidR="00462B21" w:rsidRDefault="00462B21" w:rsidP="00462B21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IGF1R-nonadap</w:t>
            </w:r>
            <w:proofErr w:type="spellEnd"/>
          </w:p>
        </w:tc>
        <w:tc>
          <w:tcPr>
            <w:tcW w:w="0" w:type="auto"/>
            <w:vAlign w:val="bottom"/>
          </w:tcPr>
          <w:p w14:paraId="433A3089" w14:textId="663CFAF3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0.549829118</w:t>
            </w:r>
          </w:p>
        </w:tc>
        <w:tc>
          <w:tcPr>
            <w:tcW w:w="0" w:type="auto"/>
            <w:vAlign w:val="bottom"/>
          </w:tcPr>
          <w:p w14:paraId="2A64C193" w14:textId="1D928879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-0.673547505</w:t>
            </w:r>
          </w:p>
        </w:tc>
        <w:tc>
          <w:tcPr>
            <w:tcW w:w="0" w:type="auto"/>
            <w:vAlign w:val="bottom"/>
          </w:tcPr>
          <w:p w14:paraId="7662FB04" w14:textId="29E638EB" w:rsidR="00462B21" w:rsidRDefault="00462B21" w:rsidP="00485E97">
            <w:r>
              <w:rPr>
                <w:rFonts w:ascii="Calibri" w:eastAsia="Times New Roman" w:hAnsi="Calibri" w:cs="Times New Roman"/>
                <w:color w:val="000000"/>
              </w:rPr>
              <w:t>0.260902256</w:t>
            </w:r>
          </w:p>
        </w:tc>
        <w:tc>
          <w:tcPr>
            <w:tcW w:w="0" w:type="auto"/>
            <w:shd w:val="clear" w:color="auto" w:fill="CCFFCC"/>
          </w:tcPr>
          <w:p w14:paraId="4E44C7C1" w14:textId="69964C21" w:rsidR="00462B21" w:rsidRPr="00462B21" w:rsidRDefault="00462B21" w:rsidP="00485E97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0.977033493</w:t>
            </w:r>
          </w:p>
        </w:tc>
      </w:tr>
    </w:tbl>
    <w:p w14:paraId="0F81B187" w14:textId="77777777" w:rsidR="00B93841" w:rsidRDefault="00B93841" w:rsidP="00485E97"/>
    <w:p w14:paraId="7D843452" w14:textId="663E6129" w:rsidR="00B93841" w:rsidRDefault="00321F3C" w:rsidP="00485E97">
      <w:r>
        <w:t>Single</w:t>
      </w:r>
    </w:p>
    <w:p w14:paraId="6CC2AFEF" w14:textId="77777777" w:rsidR="00462B21" w:rsidRDefault="00462B21" w:rsidP="00485E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567"/>
        <w:gridCol w:w="1493"/>
        <w:gridCol w:w="1567"/>
        <w:gridCol w:w="1567"/>
      </w:tblGrid>
      <w:tr w:rsidR="00462B21" w14:paraId="786B6F54" w14:textId="77777777" w:rsidTr="00321F3C">
        <w:tc>
          <w:tcPr>
            <w:tcW w:w="0" w:type="auto"/>
            <w:vAlign w:val="bottom"/>
          </w:tcPr>
          <w:p w14:paraId="0714B15F" w14:textId="61E0FA4A" w:rsidR="00462B21" w:rsidRDefault="00262168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Single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E54EAC" w14:textId="77777777" w:rsidR="00462B21" w:rsidRDefault="00462B21" w:rsidP="00462B21">
            <w:r>
              <w:rPr>
                <w:rFonts w:ascii="Calibri" w:eastAsia="Times New Roman" w:hAnsi="Calibri" w:cs="Times New Roman"/>
                <w:color w:val="000000"/>
              </w:rPr>
              <w:t>AKT-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adap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B07E90F" w14:textId="77777777" w:rsidR="00462B21" w:rsidRDefault="00462B21" w:rsidP="00462B21">
            <w:r>
              <w:rPr>
                <w:rFonts w:ascii="Calibri" w:eastAsia="Times New Roman" w:hAnsi="Calibri" w:cs="Times New Roman"/>
                <w:color w:val="000000"/>
              </w:rPr>
              <w:t>BAD-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adap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984D6B7" w14:textId="77777777" w:rsidR="00462B21" w:rsidRDefault="00462B21" w:rsidP="00462B21">
            <w:r>
              <w:rPr>
                <w:rFonts w:ascii="Calibri" w:eastAsia="Times New Roman" w:hAnsi="Calibri" w:cs="Times New Roman"/>
                <w:color w:val="000000"/>
              </w:rPr>
              <w:t>HER2-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adap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82E0465" w14:textId="77777777" w:rsidR="00462B21" w:rsidRDefault="00462B21" w:rsidP="00462B21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IGF1R-adap</w:t>
            </w:r>
            <w:proofErr w:type="spellEnd"/>
          </w:p>
        </w:tc>
      </w:tr>
      <w:tr w:rsidR="00462B21" w14:paraId="48EA0593" w14:textId="77777777" w:rsidTr="00321F3C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4C9AE526" w14:textId="77777777" w:rsidR="00462B21" w:rsidRDefault="00462B21" w:rsidP="00462B21">
            <w:r>
              <w:rPr>
                <w:rFonts w:ascii="Calibri" w:eastAsia="Times New Roman" w:hAnsi="Calibri" w:cs="Times New Roman"/>
                <w:color w:val="000000"/>
              </w:rPr>
              <w:t>AKT-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nonadap</w:t>
            </w:r>
            <w:proofErr w:type="spellEnd"/>
          </w:p>
        </w:tc>
        <w:tc>
          <w:tcPr>
            <w:tcW w:w="0" w:type="auto"/>
            <w:shd w:val="clear" w:color="auto" w:fill="CCFFCC"/>
          </w:tcPr>
          <w:p w14:paraId="6D55B18D" w14:textId="525C51AC" w:rsidR="00462B21" w:rsidRPr="00462B21" w:rsidRDefault="00462B21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0.999384826</w:t>
            </w:r>
          </w:p>
        </w:tc>
        <w:tc>
          <w:tcPr>
            <w:tcW w:w="0" w:type="auto"/>
          </w:tcPr>
          <w:p w14:paraId="0B896AC2" w14:textId="28CBFDEF" w:rsidR="00462B21" w:rsidRPr="00462B21" w:rsidRDefault="00462B21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0.398564593</w:t>
            </w:r>
          </w:p>
        </w:tc>
        <w:tc>
          <w:tcPr>
            <w:tcW w:w="0" w:type="auto"/>
          </w:tcPr>
          <w:p w14:paraId="31D143C2" w14:textId="6EE25EE2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0.5215311</w:t>
            </w:r>
          </w:p>
        </w:tc>
        <w:tc>
          <w:tcPr>
            <w:tcW w:w="0" w:type="auto"/>
          </w:tcPr>
          <w:p w14:paraId="4421348E" w14:textId="279C16C8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-0.041900205</w:t>
            </w:r>
          </w:p>
        </w:tc>
      </w:tr>
      <w:tr w:rsidR="00462B21" w14:paraId="12E0A034" w14:textId="77777777" w:rsidTr="00A23116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54E4B803" w14:textId="77777777" w:rsidR="00462B21" w:rsidRDefault="00462B21" w:rsidP="00462B21">
            <w:r>
              <w:rPr>
                <w:rFonts w:ascii="Calibri" w:eastAsia="Times New Roman" w:hAnsi="Calibri" w:cs="Times New Roman"/>
                <w:color w:val="000000"/>
              </w:rPr>
              <w:t>BAD-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nonadap</w:t>
            </w:r>
            <w:proofErr w:type="spellEnd"/>
          </w:p>
        </w:tc>
        <w:tc>
          <w:tcPr>
            <w:tcW w:w="0" w:type="auto"/>
            <w:shd w:val="clear" w:color="auto" w:fill="E5B8B7" w:themeFill="accent2" w:themeFillTint="66"/>
          </w:tcPr>
          <w:p w14:paraId="65741C3C" w14:textId="001C6F80" w:rsidR="00462B21" w:rsidRPr="00462B21" w:rsidRDefault="00462B21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0.406630212</w:t>
            </w:r>
          </w:p>
        </w:tc>
        <w:tc>
          <w:tcPr>
            <w:tcW w:w="0" w:type="auto"/>
            <w:shd w:val="clear" w:color="auto" w:fill="CCFFCC"/>
          </w:tcPr>
          <w:p w14:paraId="326C1F23" w14:textId="35A94A4E" w:rsidR="00462B21" w:rsidRPr="00462B21" w:rsidRDefault="00462B21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0.987696514</w:t>
            </w:r>
          </w:p>
        </w:tc>
        <w:tc>
          <w:tcPr>
            <w:tcW w:w="0" w:type="auto"/>
          </w:tcPr>
          <w:p w14:paraId="78F3466C" w14:textId="301081CF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-0.155775803</w:t>
            </w:r>
          </w:p>
        </w:tc>
        <w:tc>
          <w:tcPr>
            <w:tcW w:w="0" w:type="auto"/>
          </w:tcPr>
          <w:p w14:paraId="27E18CBB" w14:textId="1E4EF982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-0.546821599</w:t>
            </w:r>
          </w:p>
        </w:tc>
      </w:tr>
      <w:tr w:rsidR="00462B21" w14:paraId="046005BF" w14:textId="77777777" w:rsidTr="00321F3C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4E6E9C31" w14:textId="77777777" w:rsidR="00462B21" w:rsidRDefault="00462B21" w:rsidP="00462B21">
            <w:r>
              <w:rPr>
                <w:rFonts w:ascii="Calibri" w:eastAsia="Times New Roman" w:hAnsi="Calibri" w:cs="Times New Roman"/>
                <w:color w:val="000000"/>
              </w:rPr>
              <w:t>HER2-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nonadap</w:t>
            </w:r>
            <w:proofErr w:type="spellEnd"/>
          </w:p>
        </w:tc>
        <w:tc>
          <w:tcPr>
            <w:tcW w:w="0" w:type="auto"/>
          </w:tcPr>
          <w:p w14:paraId="046AF193" w14:textId="715877F6" w:rsidR="00462B21" w:rsidRPr="00462B21" w:rsidRDefault="00462B21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0.511278195</w:t>
            </w:r>
          </w:p>
        </w:tc>
        <w:tc>
          <w:tcPr>
            <w:tcW w:w="0" w:type="auto"/>
          </w:tcPr>
          <w:p w14:paraId="15C24BDA" w14:textId="1334231B" w:rsidR="00462B21" w:rsidRPr="00462B21" w:rsidRDefault="00462B21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-0.10683527</w:t>
            </w:r>
          </w:p>
        </w:tc>
        <w:tc>
          <w:tcPr>
            <w:tcW w:w="0" w:type="auto"/>
            <w:shd w:val="clear" w:color="auto" w:fill="CCFFCC"/>
          </w:tcPr>
          <w:p w14:paraId="59E4AD8E" w14:textId="43598281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0.99241285</w:t>
            </w:r>
          </w:p>
        </w:tc>
        <w:tc>
          <w:tcPr>
            <w:tcW w:w="0" w:type="auto"/>
          </w:tcPr>
          <w:p w14:paraId="34E305BD" w14:textId="333CBD83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0.395557075</w:t>
            </w:r>
          </w:p>
        </w:tc>
      </w:tr>
      <w:tr w:rsidR="00462B21" w14:paraId="30E1AAF1" w14:textId="77777777" w:rsidTr="00321F3C">
        <w:tc>
          <w:tcPr>
            <w:tcW w:w="0" w:type="auto"/>
            <w:shd w:val="clear" w:color="auto" w:fill="D9D9D9" w:themeFill="background1" w:themeFillShade="D9"/>
            <w:vAlign w:val="bottom"/>
          </w:tcPr>
          <w:p w14:paraId="72C91AF1" w14:textId="77777777" w:rsidR="00462B21" w:rsidRDefault="00462B21" w:rsidP="00462B21"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IGF1R-nonadap</w:t>
            </w:r>
            <w:proofErr w:type="spellEnd"/>
          </w:p>
        </w:tc>
        <w:tc>
          <w:tcPr>
            <w:tcW w:w="0" w:type="auto"/>
          </w:tcPr>
          <w:p w14:paraId="281B9659" w14:textId="0D3B24AD" w:rsidR="00462B21" w:rsidRPr="00462B21" w:rsidRDefault="00462B21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462B21">
              <w:rPr>
                <w:rFonts w:ascii="Calibri" w:eastAsia="Times New Roman" w:hAnsi="Calibri" w:cs="Times New Roman"/>
                <w:color w:val="000000"/>
              </w:rPr>
              <w:t>-0.069514696</w:t>
            </w:r>
          </w:p>
        </w:tc>
        <w:tc>
          <w:tcPr>
            <w:tcW w:w="0" w:type="auto"/>
          </w:tcPr>
          <w:p w14:paraId="4563A57B" w14:textId="673C4EED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-0.55509227</w:t>
            </w:r>
          </w:p>
        </w:tc>
        <w:tc>
          <w:tcPr>
            <w:tcW w:w="0" w:type="auto"/>
          </w:tcPr>
          <w:p w14:paraId="1AD02EA9" w14:textId="40D72D74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0.385099111</w:t>
            </w:r>
          </w:p>
        </w:tc>
        <w:tc>
          <w:tcPr>
            <w:tcW w:w="0" w:type="auto"/>
            <w:shd w:val="clear" w:color="auto" w:fill="CCFFCC"/>
          </w:tcPr>
          <w:p w14:paraId="3F9ACE1B" w14:textId="2C05669D" w:rsidR="00462B21" w:rsidRPr="00321F3C" w:rsidRDefault="00321F3C" w:rsidP="00462B21">
            <w:pPr>
              <w:rPr>
                <w:rFonts w:ascii="Calibri" w:eastAsia="Times New Roman" w:hAnsi="Calibri" w:cs="Times New Roman"/>
                <w:color w:val="000000"/>
              </w:rPr>
            </w:pPr>
            <w:r w:rsidRPr="00321F3C">
              <w:rPr>
                <w:rFonts w:ascii="Calibri" w:eastAsia="Times New Roman" w:hAnsi="Calibri" w:cs="Times New Roman"/>
                <w:color w:val="000000"/>
              </w:rPr>
              <w:t>0.997607656</w:t>
            </w:r>
          </w:p>
        </w:tc>
      </w:tr>
    </w:tbl>
    <w:p w14:paraId="5C679DD1" w14:textId="77777777" w:rsidR="00462B21" w:rsidRDefault="00462B21" w:rsidP="00462B21"/>
    <w:p w14:paraId="3EBD8143" w14:textId="5450B866" w:rsidR="00462B21" w:rsidRDefault="00A23116" w:rsidP="00A23116">
      <w:pPr>
        <w:pStyle w:val="ListParagraph"/>
        <w:numPr>
          <w:ilvl w:val="0"/>
          <w:numId w:val="1"/>
        </w:numPr>
      </w:pPr>
      <w:proofErr w:type="spellStart"/>
      <w:r>
        <w:t>Adap</w:t>
      </w:r>
      <w:proofErr w:type="spellEnd"/>
      <w:r>
        <w:t xml:space="preserve"> and Non-</w:t>
      </w:r>
      <w:proofErr w:type="spellStart"/>
      <w:r>
        <w:t>apad</w:t>
      </w:r>
      <w:proofErr w:type="spellEnd"/>
      <w:r>
        <w:t xml:space="preserve"> correlate with each</w:t>
      </w:r>
      <w:r w:rsidR="00262168">
        <w:t xml:space="preserve"> </w:t>
      </w:r>
      <w:r>
        <w:t xml:space="preserve">other in terms of the individual signatures for both single and multi. </w:t>
      </w:r>
    </w:p>
    <w:p w14:paraId="1433F7CD" w14:textId="37BEF307" w:rsidR="00A23116" w:rsidRDefault="00A23116" w:rsidP="00A23116">
      <w:pPr>
        <w:pStyle w:val="ListParagraph"/>
        <w:numPr>
          <w:ilvl w:val="0"/>
          <w:numId w:val="1"/>
        </w:numPr>
      </w:pPr>
      <w:r>
        <w:t>But very different when the signatures correlate with each</w:t>
      </w:r>
      <w:r w:rsidR="00262168">
        <w:t xml:space="preserve"> </w:t>
      </w:r>
      <w:bookmarkStart w:id="0" w:name="_GoBack"/>
      <w:bookmarkEnd w:id="0"/>
      <w:r>
        <w:t xml:space="preserve">other. It could just be due to that the signatures look very different with single and multi. </w:t>
      </w:r>
    </w:p>
    <w:p w14:paraId="00844003" w14:textId="659FB08D" w:rsidR="00A23116" w:rsidRDefault="00A23116" w:rsidP="00A23116">
      <w:pPr>
        <w:pStyle w:val="ListParagraph"/>
        <w:numPr>
          <w:ilvl w:val="0"/>
          <w:numId w:val="1"/>
        </w:numPr>
      </w:pPr>
      <w:r>
        <w:t>With single we don’t get as many expected results.</w:t>
      </w:r>
    </w:p>
    <w:p w14:paraId="3A45018A" w14:textId="77777777" w:rsidR="00A23116" w:rsidRDefault="00A23116" w:rsidP="00A23116"/>
    <w:p w14:paraId="772C2B24" w14:textId="77777777" w:rsidR="00A23116" w:rsidRDefault="00A23116" w:rsidP="00A23116"/>
    <w:p w14:paraId="058C4116" w14:textId="77777777" w:rsidR="009A1FB6" w:rsidRDefault="009A1FB6" w:rsidP="00A23116"/>
    <w:p w14:paraId="70A989E2" w14:textId="77777777" w:rsidR="009A1FB6" w:rsidRDefault="009A1FB6" w:rsidP="00A23116"/>
    <w:p w14:paraId="331B9957" w14:textId="77777777" w:rsidR="009A1FB6" w:rsidRDefault="009A1FB6" w:rsidP="00A23116"/>
    <w:p w14:paraId="44D66A5C" w14:textId="77777777" w:rsidR="009A1FB6" w:rsidRDefault="009A1FB6" w:rsidP="00A23116"/>
    <w:p w14:paraId="70BB1766" w14:textId="77777777" w:rsidR="009A1FB6" w:rsidRDefault="009A1FB6" w:rsidP="00A23116"/>
    <w:p w14:paraId="547D84F0" w14:textId="77777777" w:rsidR="009A1FB6" w:rsidRDefault="009A1FB6" w:rsidP="00A23116"/>
    <w:p w14:paraId="6E61BFC7" w14:textId="77777777" w:rsidR="009A1FB6" w:rsidRDefault="009A1FB6" w:rsidP="00A23116"/>
    <w:p w14:paraId="74800AA5" w14:textId="3146D00F" w:rsidR="00A23116" w:rsidRDefault="009A1FB6" w:rsidP="00A23116">
      <w:r>
        <w:t xml:space="preserve">TCGA Breast Cancer ASSIGN multi-pathway adaptive predictions </w:t>
      </w:r>
    </w:p>
    <w:p w14:paraId="4D41919B" w14:textId="77777777" w:rsidR="009A1FB6" w:rsidRDefault="009A1FB6" w:rsidP="00A23116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91"/>
        <w:gridCol w:w="715"/>
        <w:gridCol w:w="715"/>
        <w:gridCol w:w="735"/>
        <w:gridCol w:w="791"/>
      </w:tblGrid>
      <w:tr w:rsidR="009A1FB6" w:rsidRPr="009A1FB6" w14:paraId="4A50A24D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E20D" w14:textId="18A1BFD0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Multi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31CD853" w14:textId="4EB7A2FA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AKT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4A3CC8F" w14:textId="3446195C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AEB4CB5" w14:textId="582A4E65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FEAB5E3" w14:textId="41F151EE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</w:t>
            </w:r>
            <w:proofErr w:type="spellEnd"/>
          </w:p>
        </w:tc>
      </w:tr>
      <w:tr w:rsidR="009A1FB6" w:rsidRPr="009A1FB6" w14:paraId="15E5FD0B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26F3FD6" w14:textId="2DF373CD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AKT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C2BE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D03C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6624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2C79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-0.07</w:t>
            </w:r>
          </w:p>
        </w:tc>
      </w:tr>
      <w:tr w:rsidR="009A1FB6" w:rsidRPr="009A1FB6" w14:paraId="1D4685FB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2955BB" w14:textId="6895FB3C" w:rsidR="009A1FB6" w:rsidRPr="009A1FB6" w:rsidRDefault="009A1FB6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14:paraId="53CAAC64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60C8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9413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7852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</w:tr>
      <w:tr w:rsidR="009A1FB6" w:rsidRPr="009A1FB6" w14:paraId="08C9BC61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58EBDC2" w14:textId="4DD8A3D5" w:rsidR="009A1FB6" w:rsidRPr="009A1FB6" w:rsidRDefault="009A1FB6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  <w:r w:rsidR="00262168">
              <w:rPr>
                <w:rFonts w:ascii="Calibri" w:eastAsia="Times New Roman" w:hAnsi="Calibri" w:cs="Times New Roman"/>
                <w:color w:val="000000"/>
              </w:rPr>
              <w:t>ER</w:t>
            </w:r>
            <w:r w:rsidRPr="009A1FB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0129192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23675C91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E7F0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C40B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-0.08</w:t>
            </w:r>
          </w:p>
        </w:tc>
      </w:tr>
      <w:tr w:rsidR="009A1FB6" w:rsidRPr="009A1FB6" w14:paraId="2F0F09C1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4C9BAC" w14:textId="27C68294" w:rsidR="009A1FB6" w:rsidRPr="009A1FB6" w:rsidRDefault="009A1FB6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E56F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4FFAA5E5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2279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6574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677BBCCD" w14:textId="08297FE7" w:rsidR="009A1FB6" w:rsidRDefault="009A1FB6" w:rsidP="009A1FB6"/>
    <w:p w14:paraId="1CE28007" w14:textId="3A60D80F" w:rsidR="009A1FB6" w:rsidRDefault="006E3705" w:rsidP="006E3705">
      <w:pPr>
        <w:pStyle w:val="ListParagraph"/>
        <w:numPr>
          <w:ilvl w:val="0"/>
          <w:numId w:val="1"/>
        </w:numPr>
      </w:pPr>
      <w:r>
        <w:t>We aren’t seeing a Neg. correlation between AKT and BAD</w:t>
      </w:r>
    </w:p>
    <w:p w14:paraId="628FA0F9" w14:textId="3C0F20F9" w:rsidR="006E3705" w:rsidRDefault="006E3705" w:rsidP="006E3705">
      <w:pPr>
        <w:pStyle w:val="ListParagraph"/>
        <w:numPr>
          <w:ilvl w:val="0"/>
          <w:numId w:val="1"/>
        </w:numPr>
      </w:pPr>
      <w:r>
        <w:t xml:space="preserve">Seeing a neg. correlation between BAD and </w:t>
      </w:r>
      <w:proofErr w:type="spellStart"/>
      <w:r>
        <w:t>IGF1R</w:t>
      </w:r>
      <w:proofErr w:type="spellEnd"/>
      <w:r>
        <w:t xml:space="preserve"> &amp; HER2</w:t>
      </w:r>
    </w:p>
    <w:p w14:paraId="739ABDA1" w14:textId="77777777" w:rsidR="006E3705" w:rsidRDefault="006E3705" w:rsidP="009A1FB6"/>
    <w:p w14:paraId="49A23D02" w14:textId="207B56B5" w:rsidR="009A1FB6" w:rsidRDefault="009A1FB6" w:rsidP="009A1FB6">
      <w:r>
        <w:t xml:space="preserve">TCGA Breast Cancer ASSIGN single pathway adaptive predictions </w:t>
      </w:r>
    </w:p>
    <w:p w14:paraId="37073845" w14:textId="77777777" w:rsidR="009A1FB6" w:rsidRDefault="009A1FB6" w:rsidP="009A1FB6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19"/>
        <w:gridCol w:w="715"/>
        <w:gridCol w:w="715"/>
        <w:gridCol w:w="691"/>
        <w:gridCol w:w="791"/>
      </w:tblGrid>
      <w:tr w:rsidR="009A1FB6" w:rsidRPr="009A1FB6" w14:paraId="31E13F97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600D" w14:textId="5341A69D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Single Adaptive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4A8CCA" w14:textId="7AED8F85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AKT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0818D2" w14:textId="46F96E0A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1ACF872" w14:textId="041F950B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Her2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3C4042F" w14:textId="6BD049AA" w:rsidR="009A1FB6" w:rsidRPr="009A1FB6" w:rsidRDefault="00262168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</w:t>
            </w:r>
            <w:proofErr w:type="spellEnd"/>
          </w:p>
        </w:tc>
      </w:tr>
      <w:tr w:rsidR="009A1FB6" w:rsidRPr="009A1FB6" w14:paraId="4B3F22E4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9514665" w14:textId="1E7290BC" w:rsidR="009A1FB6" w:rsidRPr="009A1FB6" w:rsidRDefault="009A1FB6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AKT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4F8F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E3A3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B104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C743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-0.06</w:t>
            </w:r>
          </w:p>
        </w:tc>
      </w:tr>
      <w:tr w:rsidR="009A1FB6" w:rsidRPr="009A1FB6" w14:paraId="2CEEEA69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02A5E97" w14:textId="2C272D9A" w:rsidR="009A1FB6" w:rsidRPr="009A1FB6" w:rsidRDefault="009A1FB6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BAD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14:paraId="047BB7ED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B63F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B5CBE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8DEF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-0.34</w:t>
            </w:r>
          </w:p>
        </w:tc>
      </w:tr>
      <w:tr w:rsidR="009A1FB6" w:rsidRPr="009A1FB6" w14:paraId="094BC5AF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4A376CA" w14:textId="739E3E81" w:rsidR="009A1FB6" w:rsidRPr="009A1FB6" w:rsidRDefault="009A1FB6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6E110982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B02C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49D8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D6B5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9A1FB6" w:rsidRPr="009A1FB6" w14:paraId="7E989320" w14:textId="77777777" w:rsidTr="00262168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AEB7B94" w14:textId="0FB9E2E6" w:rsidR="009A1FB6" w:rsidRPr="009A1FB6" w:rsidRDefault="009A1FB6" w:rsidP="009A1FB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IGF1R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14:paraId="76F0AEA9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FFCC"/>
            <w:noWrap/>
            <w:vAlign w:val="bottom"/>
            <w:hideMark/>
          </w:tcPr>
          <w:p w14:paraId="0A6977B1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832B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F23" w14:textId="77777777" w:rsidR="009A1FB6" w:rsidRPr="009A1FB6" w:rsidRDefault="009A1FB6" w:rsidP="009A1FB6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A1FB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14:paraId="2B067606" w14:textId="77777777" w:rsidR="009A1FB6" w:rsidRDefault="009A1FB6" w:rsidP="009A1FB6"/>
    <w:p w14:paraId="2B70BCF6" w14:textId="4F00CAFE" w:rsidR="006E3705" w:rsidRDefault="006E3705" w:rsidP="006E3705">
      <w:pPr>
        <w:pStyle w:val="ListParagraph"/>
        <w:numPr>
          <w:ilvl w:val="0"/>
          <w:numId w:val="1"/>
        </w:numPr>
      </w:pPr>
      <w:r>
        <w:t xml:space="preserve">TCGA with single pathway is not very good. </w:t>
      </w:r>
    </w:p>
    <w:p w14:paraId="542ED84D" w14:textId="52C445D2" w:rsidR="006E3705" w:rsidRDefault="006E3705" w:rsidP="006E3705">
      <w:pPr>
        <w:pStyle w:val="ListParagraph"/>
        <w:numPr>
          <w:ilvl w:val="0"/>
          <w:numId w:val="1"/>
        </w:numPr>
      </w:pPr>
      <w:r>
        <w:t>Prob. Going to have to use multi in patient data</w:t>
      </w:r>
    </w:p>
    <w:p w14:paraId="1F0DEE4E" w14:textId="77777777" w:rsidR="006E3705" w:rsidRDefault="006E3705" w:rsidP="006E3705">
      <w:pPr>
        <w:pStyle w:val="ListParagraph"/>
      </w:pPr>
    </w:p>
    <w:p w14:paraId="694237FE" w14:textId="1CEFAF2F" w:rsidR="009A1FB6" w:rsidRDefault="009A1FB6" w:rsidP="009A1FB6">
      <w:r>
        <w:t>Green = GOOD</w:t>
      </w:r>
    </w:p>
    <w:p w14:paraId="2C6AEC15" w14:textId="3220517A" w:rsidR="009A1FB6" w:rsidRPr="00485E97" w:rsidRDefault="009A1FB6" w:rsidP="009A1FB6">
      <w:r>
        <w:t>Red = BAD</w:t>
      </w:r>
    </w:p>
    <w:sectPr w:rsidR="009A1FB6" w:rsidRPr="00485E97" w:rsidSect="002D2F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33242"/>
    <w:multiLevelType w:val="hybridMultilevel"/>
    <w:tmpl w:val="5100E8B8"/>
    <w:lvl w:ilvl="0" w:tplc="D152C59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C49"/>
    <w:rsid w:val="000724F8"/>
    <w:rsid w:val="00262168"/>
    <w:rsid w:val="002D2F1B"/>
    <w:rsid w:val="00321F3C"/>
    <w:rsid w:val="003845B0"/>
    <w:rsid w:val="00424C31"/>
    <w:rsid w:val="00445902"/>
    <w:rsid w:val="00462B21"/>
    <w:rsid w:val="004727DB"/>
    <w:rsid w:val="00485E97"/>
    <w:rsid w:val="005D7150"/>
    <w:rsid w:val="005E554C"/>
    <w:rsid w:val="00687C49"/>
    <w:rsid w:val="006E3705"/>
    <w:rsid w:val="00812B19"/>
    <w:rsid w:val="009A1FB6"/>
    <w:rsid w:val="00A23116"/>
    <w:rsid w:val="00B2044C"/>
    <w:rsid w:val="00B31263"/>
    <w:rsid w:val="00B93841"/>
    <w:rsid w:val="00C5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7A0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B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B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1263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312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3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1CE244-A8B6-2E4B-BE7B-70A2ABB4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402</Words>
  <Characters>2296</Characters>
  <Application>Microsoft Macintosh Word</Application>
  <DocSecurity>0</DocSecurity>
  <Lines>19</Lines>
  <Paragraphs>5</Paragraphs>
  <ScaleCrop>false</ScaleCrop>
  <Company>University of Utah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MacNeil</dc:creator>
  <cp:keywords/>
  <dc:description/>
  <cp:lastModifiedBy>Shelley MacNeil</cp:lastModifiedBy>
  <cp:revision>5</cp:revision>
  <dcterms:created xsi:type="dcterms:W3CDTF">2015-02-17T08:35:00Z</dcterms:created>
  <dcterms:modified xsi:type="dcterms:W3CDTF">2015-02-20T17:42:00Z</dcterms:modified>
</cp:coreProperties>
</file>