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20" w:rsidRPr="006C4920" w:rsidRDefault="006C4920" w:rsidP="006C492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proofErr w:type="spellStart"/>
      <w:r w:rsidRPr="006C49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Boker</w:t>
      </w:r>
      <w:proofErr w:type="spellEnd"/>
      <w:r w:rsidRPr="006C49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配置参数</w:t>
      </w:r>
    </w:p>
    <w:p w:rsidR="006C4920" w:rsidRPr="006C4920" w:rsidRDefault="006C4920" w:rsidP="006C492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4920">
        <w:rPr>
          <w:rFonts w:ascii="Verdana" w:eastAsia="宋体" w:hAnsi="Verdana" w:cs="宋体"/>
          <w:color w:val="000000"/>
          <w:kern w:val="0"/>
          <w:szCs w:val="21"/>
        </w:rPr>
        <w:t>下表列出了</w:t>
      </w:r>
      <w:proofErr w:type="spellStart"/>
      <w:r w:rsidRPr="006C4920">
        <w:rPr>
          <w:rFonts w:ascii="Verdana" w:eastAsia="宋体" w:hAnsi="Verdana" w:cs="宋体"/>
          <w:color w:val="000000"/>
          <w:kern w:val="0"/>
          <w:szCs w:val="21"/>
        </w:rPr>
        <w:t>Boker</w:t>
      </w:r>
      <w:proofErr w:type="spellEnd"/>
      <w:r w:rsidRPr="006C4920">
        <w:rPr>
          <w:rFonts w:ascii="Verdana" w:eastAsia="宋体" w:hAnsi="Verdana" w:cs="宋体"/>
          <w:color w:val="000000"/>
          <w:kern w:val="0"/>
          <w:szCs w:val="21"/>
        </w:rPr>
        <w:t>的重要的配置参数，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更多的配置请参考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"https://github.com/apache/kafka/blob/0.8.2/core/src/main/scala/kafka/server/KafkaConfig.scala" \t "_blank" </w:instrTex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C4920">
        <w:rPr>
          <w:rFonts w:ascii="Verdana" w:eastAsia="宋体" w:hAnsi="Verdana" w:cs="宋体"/>
          <w:color w:val="000000"/>
          <w:kern w:val="0"/>
          <w:szCs w:val="21"/>
          <w:u w:val="single"/>
        </w:rPr>
        <w:t>kafka.server.KafkaConfig</w:t>
      </w:r>
      <w:proofErr w:type="spellEnd"/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231"/>
        <w:gridCol w:w="3265"/>
      </w:tblGrid>
      <w:tr w:rsidR="006C4920" w:rsidRPr="006C4920" w:rsidTr="006C492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brokerid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每一个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boker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都有一个唯一的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作为它们的名字。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这就允许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boker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切换到别的主机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端口上，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consumer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依然知道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enable.zookeeper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允许注册到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log.flush.interval.messages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Long.MaxValue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在数据被写入到硬盘和消费者可用前最大累积的消息的数量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log.flush.interval.ms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Long.MaxValue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在数据被写入到硬盘前的最大时间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log.flush.scheduler.interval.ms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Long.MaxValue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检查数据是否要写入到硬盘的时间间隔。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log.retention.hours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控制一个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保留多长个小时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log.retention.bytes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控制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文件最大尺寸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log.cleaner.enable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是否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 cleaning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log.cleanup.policy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delete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还是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compat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.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其它控制参数还包括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log.cleaner.threads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log.cleaner.io.max.bytes.per.second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log.cleaner.dedupe.buffer.size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log.cleaner.io.buffer.size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log.cleaner.io.buffer.load.factor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log.cleaner.backoff.ms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log.cleaner.min.cleanable.ratio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log.cleaner.delete.retention.ms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log.dir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tmp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指定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文件的根目录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log.segment.bytes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  <w:r w:rsidRPr="006C4920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</w:rPr>
              <w:t>1024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1024*1024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单一的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 segment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文件大小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log.roll.hours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24 * 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开始一个新的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文件片段的最大时间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message.max.bytes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1000000 + 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MessageSet.LogOverhead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一个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socket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请求的最大字节数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num.network.threads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处理网络请求的</w:t>
            </w:r>
            <w:proofErr w:type="gram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线程数</w:t>
            </w:r>
            <w:proofErr w:type="gram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num.io.threads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处理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IO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proofErr w:type="gram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线程数</w:t>
            </w:r>
            <w:proofErr w:type="gram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background.threads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后台</w:t>
            </w:r>
            <w:proofErr w:type="gram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线程序</w:t>
            </w:r>
            <w:proofErr w:type="gram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num.partitions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默认分区数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socket.send.buffer.bytes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102400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 SO_SNDBUFF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socket.receive.buffer.bytes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102400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 SO_RCVBUFF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zookeeper.connect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localhost:2182/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指定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连接字符串，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格式如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hostname:port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chroot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chroot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是一个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namespace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zookeeper.connection.timeout.ms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指定客户端连接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的最大超时时间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zookeeper.session.timeout.ms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连接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session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超时时间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zookeeper.sync.time.ms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follower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落后于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zk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leader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的最长时间</w:t>
            </w:r>
          </w:p>
        </w:tc>
      </w:tr>
    </w:tbl>
    <w:p w:rsidR="006C4920" w:rsidRPr="006C4920" w:rsidRDefault="006C4920" w:rsidP="006C492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C49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High-level Consumer</w:t>
      </w:r>
      <w:r w:rsidRPr="006C49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配置参数</w:t>
      </w:r>
    </w:p>
    <w:p w:rsidR="006C4920" w:rsidRPr="006C4920" w:rsidRDefault="006C4920" w:rsidP="006C492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4920">
        <w:rPr>
          <w:rFonts w:ascii="Verdana" w:eastAsia="宋体" w:hAnsi="Verdana" w:cs="宋体"/>
          <w:color w:val="000000"/>
          <w:kern w:val="0"/>
          <w:szCs w:val="21"/>
        </w:rPr>
        <w:t>下表列出了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high-level consumer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的重要的配置参数。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更多的配置请参考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"https://github.com/apache/kafka/blob/0.8.2/core/src/main/scala/kafka/consumer/ConsumerConfig.scala" \t "_blank" </w:instrTex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C4920">
        <w:rPr>
          <w:rFonts w:ascii="Verdana" w:eastAsia="宋体" w:hAnsi="Verdana" w:cs="宋体"/>
          <w:color w:val="000000"/>
          <w:kern w:val="0"/>
          <w:szCs w:val="21"/>
          <w:u w:val="single"/>
        </w:rPr>
        <w:t>kafka.consumer.ConsumerConfig</w:t>
      </w:r>
      <w:proofErr w:type="spellEnd"/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984"/>
        <w:gridCol w:w="4326"/>
      </w:tblGrid>
      <w:tr w:rsidR="006C4920" w:rsidRPr="006C4920" w:rsidTr="006C492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一个字符串用来指示一组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consumer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所在的组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socket.timeout.ms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30000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超时时间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socket.buffersize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64*1024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socket receive buffer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fetch.size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300 * 1024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控制在一个请求中获取的消息的字节数。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这个参数在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0.8.x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中由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fetch.message.max.bytes,fetch.min.bytes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取代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backoff.increment.ms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这个参数避免在没有新数据的情况下重复频繁的拉数据。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如果拉到空数据，则多推后这个时间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queued.max.message.chunks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high level consumer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内部缓存拉回来的消息到一个队列中。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这个值控制这个队列的大小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auto.commit.enable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true,consumer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定期地往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写入每个分区的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offset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auto.commit.interval.ms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往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zookeeper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上写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offset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的频率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auto.offset.reset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largest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如果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offset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出了返回，则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6C49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smallest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: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自动设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置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reset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到最小的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offset. </w:t>
            </w:r>
            <w:r w:rsidRPr="006C49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largest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 :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自动设置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offset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到最大的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offset.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其它值不允许，会抛出异常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consumer.timeout.ms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默认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-1,consumer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在没有新消息时无限期的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block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。如果设置一个正值，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一个超时</w:t>
            </w:r>
            <w:proofErr w:type="gram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异常会</w:t>
            </w:r>
            <w:proofErr w:type="gram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抛出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rebalance.retries.max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rebalance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时的最大尝试次数</w:t>
            </w:r>
          </w:p>
        </w:tc>
      </w:tr>
    </w:tbl>
    <w:p w:rsidR="006C4920" w:rsidRPr="006C4920" w:rsidRDefault="006C4920" w:rsidP="006C492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C49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Producer</w:t>
      </w:r>
      <w:r w:rsidRPr="006C492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配置参数</w:t>
      </w:r>
    </w:p>
    <w:p w:rsidR="006C4920" w:rsidRPr="006C4920" w:rsidRDefault="006C4920" w:rsidP="006C492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4920">
        <w:rPr>
          <w:rFonts w:ascii="Verdana" w:eastAsia="宋体" w:hAnsi="Verdana" w:cs="宋体"/>
          <w:color w:val="000000"/>
          <w:kern w:val="0"/>
          <w:szCs w:val="21"/>
        </w:rPr>
        <w:t>下表列出了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producer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的重要的参数。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更多的配置请参考</w: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"https://github.com/apache/kafka/blob/0.8.2/core/src/main/scala/kafka/producer/ProducerConfig.scala" \t "_blank" </w:instrText>
      </w:r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6C4920">
        <w:rPr>
          <w:rFonts w:ascii="Verdana" w:eastAsia="宋体" w:hAnsi="Verdana" w:cs="宋体"/>
          <w:color w:val="000000"/>
          <w:kern w:val="0"/>
          <w:szCs w:val="21"/>
          <w:u w:val="single"/>
        </w:rPr>
        <w:t>kafka.producer.ProducerConfig</w:t>
      </w:r>
      <w:proofErr w:type="spellEnd"/>
      <w:r w:rsidRPr="006C4920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6C4920" w:rsidRPr="006C4920" w:rsidRDefault="006C4920" w:rsidP="006C492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49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2813"/>
        <w:gridCol w:w="2653"/>
      </w:tblGrid>
      <w:tr w:rsidR="006C4920" w:rsidRPr="006C4920" w:rsidTr="006C492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serializer.class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kafka.serializer.DefaultEncoder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必须实现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kafka.serializer.Encoder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接口，将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类型的对象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encode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成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message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key.serializer.class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serializer.class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key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对象的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serializer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类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partitioner.class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kafka.producer.DefaultPartitioner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必须实现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kafka.producer.Partitioner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，根据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Key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提供一个分区策略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producer.type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sync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指定消息发送是同步还是异步。异步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asyc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成批发送用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kafka.producer.AyncProducer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同步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sync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kafka.producer.SyncProducer</w:t>
            </w:r>
            <w:proofErr w:type="spell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metadata.broker.list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boker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list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使用这个参数传入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boker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和分区的静态信息，如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host1:port1,host2:port2,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这个可以是全部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boker</w:t>
            </w:r>
            <w:proofErr w:type="spellEnd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的一部分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compression.codec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NoCompressionCodec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消息压缩，默认不压缩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compressed.topics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在设置了压缩的情况下，可以指定特定的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topic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压缩，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为指定则全部压缩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message.send.max.retries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消息发送最大尝试次数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retry.backoff.ms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每次尝试增加的额外的间隔时间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topic.metadata.refresh.interval.ms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600000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定期的获取元数据的时间。当分区丢失，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leader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不可用时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producer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也会主动获取元数据，如果为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，则每次发送完消息就获取元数据，不推荐。如果为负值，则只有在失败的情况下获取元数据。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queue.buffering.max.ms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5000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producer queue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的缓存的数据最大时间，仅仅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asyc</w:t>
            </w:r>
            <w:proofErr w:type="spell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queue.buffering.max.message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producer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缓存的消息的最大数量，仅仅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asyc</w:t>
            </w:r>
            <w:proofErr w:type="spell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queue.enqueue.timeout.ms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queue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满时丢掉，负值是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queue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满时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block,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正值是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queue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满时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block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相应的时间，仅仅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asyc</w:t>
            </w:r>
            <w:proofErr w:type="spell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batch.num.messages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一批消息的数量，仅仅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asyc</w:t>
            </w:r>
            <w:proofErr w:type="spellEnd"/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request.required.acks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表示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producer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毋须等待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leader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的确认，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代表需要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leader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确认写入它的本地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log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并立即确认，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-1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代表所有的备份都完成后确认。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仅仅</w:t>
            </w: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for sync</w:t>
            </w:r>
          </w:p>
        </w:tc>
      </w:tr>
      <w:tr w:rsidR="006C4920" w:rsidRPr="006C4920" w:rsidTr="006C492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request.timeout.ms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4920" w:rsidRPr="006C4920" w:rsidRDefault="006C4920" w:rsidP="006C492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C492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确认超时时间</w:t>
            </w:r>
          </w:p>
        </w:tc>
      </w:tr>
    </w:tbl>
    <w:p w:rsidR="000A6082" w:rsidRDefault="006C357A"/>
    <w:p w:rsidR="005225C9" w:rsidRDefault="005225C9"/>
    <w:p w:rsidR="005225C9" w:rsidRDefault="005225C9"/>
    <w:p w:rsidR="005225C9" w:rsidRDefault="005225C9"/>
    <w:p w:rsidR="005225C9" w:rsidRDefault="005225C9">
      <w:bookmarkStart w:id="0" w:name="_GoBack"/>
      <w:bookmarkEnd w:id="0"/>
    </w:p>
    <w:sectPr w:rsidR="0052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EA"/>
    <w:rsid w:val="003553EA"/>
    <w:rsid w:val="005225C9"/>
    <w:rsid w:val="006C357A"/>
    <w:rsid w:val="006C4920"/>
    <w:rsid w:val="0094112D"/>
    <w:rsid w:val="00D43E45"/>
    <w:rsid w:val="00F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5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5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594</Words>
  <Characters>3388</Characters>
  <Application>Microsoft Office Word</Application>
  <DocSecurity>0</DocSecurity>
  <Lines>28</Lines>
  <Paragraphs>7</Paragraphs>
  <ScaleCrop>false</ScaleCrop>
  <Company>P R C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2017-11-08T06:05:00Z</dcterms:created>
  <dcterms:modified xsi:type="dcterms:W3CDTF">2017-11-22T01:31:00Z</dcterms:modified>
</cp:coreProperties>
</file>