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查看端口与进程对应关系   lsof -i:6001</w:t>
      </w:r>
    </w:p>
    <w:p>
      <w:pP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内核：centos6.5一般是2.6x的内核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查看内核：uname -r   uname -a  cat /etc/issue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导入public key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~]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 rpm --import https://www.elrepo.org/RPM-GPG-KEY-elrepo.org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curl: (35) SSL connect 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error: https://www.elrepo.org/RPM-GPG-KEY-elrepo.org: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failed(2).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pgsql]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 yum update nss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安装ELRepo到CentOS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8000"/>
          <w:spacing w:val="0"/>
          <w:sz w:val="16"/>
          <w:szCs w:val="16"/>
          <w:shd w:val="clear" w:fill="FFFFFF"/>
        </w:rPr>
        <w:t>rpm -Uvh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8000"/>
          <w:spacing w:val="0"/>
          <w:sz w:val="16"/>
          <w:szCs w:val="16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begin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instrText xml:space="preserve"> HYPERLINK "http://www.elrepo.org/elrepo-release-6-8.el6.elrepo.noarch.rpm" \t "http://elrepo.org/tiki/_blank" </w:instrTex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separate"/>
      </w:r>
      <w:r>
        <w:rPr>
          <w:rStyle w:val="5"/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t>http://www.elrepo.org/elrepo-release-6-8.el6.elrepo.noarch.rpm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2929A4"/>
          <w:spacing w:val="0"/>
          <w:sz w:val="16"/>
          <w:szCs w:val="16"/>
          <w:u w:val="none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安装 kernel-lt（lt=long-term）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</w:rPr>
        <w:t>@localhost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~]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6"/>
          <w:szCs w:val="16"/>
        </w:rPr>
        <w:t># yum --enablerepo=elrepo-kernel install kernel-lt -y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编辑grub.conf文件，修改Grub引导顺序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vim /etc/grub.conf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17741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查看内核版本：uname -r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docker安装: yum -y install docker-io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 service docker start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~]#docker run hello-world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出现错误信息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[root@mu4 ~]# service docker restart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Stopping docker:                                           [FAILED]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Starting docker: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[  OK  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针对错误信息执行：yum install device-mapper-event-libs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配置加速镜像库：新建/etc/docker/daemon.json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lang w:val="en-US" w:eastAsia="zh-CN"/>
        </w:rPr>
        <w:t>{ "registry-mirrors": [ "加速地址" ], "insecure-registries": []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{"registry-mirrors": ["http://hub-mirror.c.163.com"]}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docker restart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run hello-world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yum makecache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yum -y update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yum list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Docker支持的网络模式有：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none       ：关闭容器内的网络连接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bridge     ：通过veth接口来连接容器，默认配置。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host       ：允许容器使用host的网络堆栈信息。 注意：这种方式将允许容器访问host中类似D-BUS之类的系统服务，所以认为是不安全的。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container  ：使用另外一个容器的网络堆栈信息。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比如当前有一个绑定了本地地址localhost的Redis容器。如果另外一个容器需要复用这个网络堆栈，则需要如下操作：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-d --name redis example/redis --bind 127.0.0.1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# use the redis container's network stack to access localhost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--rm -ti --net container:redis example/redis-cli -h 127.0.0.1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Docker有两个主要的部件：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Docker: 开源的容器虚拟化平台。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 Hub: 用于分享、管理Docker容器的Docker SaaS平台。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Docker使用客户端-服务器(client-server)架构模式。Docker客户端会与Docker守护进程进行通信。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Docker守护 进程会处理复杂繁重的任务，例如建立、运行、发布你的Docker容器。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Docker客户端和守护进程可以运行在同一个系统上，当然你也可以使用 Docker客户端去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连接一个远程的Docker守护进程。Docker客户端和守护进程之间通过socket或者RESTful API进行通信。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要理解Docker的内部构建，必须知道以下三种部件：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 (Docker images)。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 (Docker registeries)。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Docker容器(Docker containers)。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Docker镜像是一个只读的模板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Docker仓库用来保存镜像。可以理解为代码控制中的代码仓库。同样的，Docker仓库也有公有和私有的概念。公有的Docker仓库名字是Docker Hub。Docker Hub提供了庞大的镜像集合供使用。这些镜像可以是你自己创建的，或者你也可以在别人的镜像基础上创建。Docker仓库是Docker的 分发 部分。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一个Docker容器包含了所有的某个应用运行所需要的环境。每一个Docker容器都是从Docker镜像创建 的。Docker容器可以运行、开始、停止、移动和删除。每一个Docker容器都是独立和安全的应用平台。Docker容器是Docker的 运行 部分。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搭建私有仓库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首先在136机器上下载registry镜像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pull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下载完之后我们通过该镜像启动一个容器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5000:5000 -v /opt/data/registry:/tmp/registry registry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run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-a=[]          　　　 : Attach to `STDIN`, `STDOUT` and/or `STDERR`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-t=false        　　  : Allocate a pseudo-tty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--sig-proxy=true　    : Proxify all received signal to the process (non-TTY mode only) false就不能用ctrl D C退出了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-i=false        　　  : Keep STDIN open even if not attached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-d                    : 后台运行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--rm=false : Automatically remove the container when it exits (incompatible with -d)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-m=""  : Memory limit (format: &lt;number&gt;&lt;optional unit&gt;, where unit = b, k, m or g)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-c=0    : CPU shares (relative weight)  -c=0完全利用，=512则只能利用50%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package docker:build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pull 10.167.202.170/hx-crawler/common-microservicehx-baidurss:0.0.1-SNAPSHOT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docker run -itdP --net over 10.167.202.170/hx-crawler/common-microservicehx-baidurss:0.0.1-SNAPSHOT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停止容器   docker stop dockerid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搜索镜像   docker search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删除镜像   docker rmi    docker 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删除所有容器 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日志  docker logs dockerid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logs -f container name 噼里啪啦 一大堆....太对，清理掉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进入docker   docker exec -it 4f6889c062ba /bin/sh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docker attach 44fc0f0582d9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login 10.167.211.250 -u admin -p Xinhe2017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查看容器运行  docker ps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docker ps -as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查看容器的root用户密码    docker logs &lt;容器名orID&gt; 2&gt;&amp;1 | grep '^User: ' | tail -n1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查看容器日志              docker logs -f &lt;容器名orID&gt;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删除所有镜像              docker rmi $(docker images | grep none | awk '{print $3}'</w:t>
      </w: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| sort -r)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运行一个新容器，同时为它命名、端口映射、文件夹映射。以redmine镜像为例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--name redmine -p 9003:80 -p 9023:22 -d -v /var/redmine/files:/redmine/files -v /var/redmine/mysql:/var/lib/mysql sameersbn/redmine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一个容器连接到另一个容器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-i -t --name sonar -d -link mmysql:db   tpires/sonar-server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sonar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容器连接到mmysql容器，并将mmysql容器重命名为db。这样，sonar容器就可以使用db的相关的环境变量了。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当需要把一台机器上的镜像迁移到另一台机器的时候，需要保存镜像与加载镜像。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机器a                      docker save busybox-1 &gt;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机器b                      docker load &lt;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查看docker资源     docker attach $ID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从container中拷贝文件出来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sudo docker cp 7bb0e258aefe:/etc/debian_version 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拷贝7bb0e258aefe中的/etc/debian_version到当前目录下。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注意：只要7bb0e258aefe没有被删除，文件命名空间就还在，可以放心的把exit状态的container的文件拷贝出来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 Neu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A431"/>
    <w:multiLevelType w:val="singleLevel"/>
    <w:tmpl w:val="5B33A4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7DC7"/>
    <w:rsid w:val="02B60807"/>
    <w:rsid w:val="04E9235E"/>
    <w:rsid w:val="0532750C"/>
    <w:rsid w:val="056C45EF"/>
    <w:rsid w:val="07ED28DC"/>
    <w:rsid w:val="094A0BEB"/>
    <w:rsid w:val="099D7AF4"/>
    <w:rsid w:val="0EAB1821"/>
    <w:rsid w:val="0F030337"/>
    <w:rsid w:val="0F790450"/>
    <w:rsid w:val="139834BE"/>
    <w:rsid w:val="13D80010"/>
    <w:rsid w:val="14750EE5"/>
    <w:rsid w:val="14841548"/>
    <w:rsid w:val="154513F1"/>
    <w:rsid w:val="155E59B6"/>
    <w:rsid w:val="15C449C1"/>
    <w:rsid w:val="165720EE"/>
    <w:rsid w:val="174E1BA9"/>
    <w:rsid w:val="19B86D82"/>
    <w:rsid w:val="1A1857C3"/>
    <w:rsid w:val="1D735655"/>
    <w:rsid w:val="1E9A3F73"/>
    <w:rsid w:val="25D13ACA"/>
    <w:rsid w:val="2726065E"/>
    <w:rsid w:val="2A5D64DE"/>
    <w:rsid w:val="2D0554FC"/>
    <w:rsid w:val="2EC75095"/>
    <w:rsid w:val="2FCD4536"/>
    <w:rsid w:val="306A111D"/>
    <w:rsid w:val="322640FC"/>
    <w:rsid w:val="329C0D32"/>
    <w:rsid w:val="352F0A98"/>
    <w:rsid w:val="36F75D66"/>
    <w:rsid w:val="3799759E"/>
    <w:rsid w:val="38B506F5"/>
    <w:rsid w:val="3B1C5CF9"/>
    <w:rsid w:val="3CBA1E50"/>
    <w:rsid w:val="3D013D5F"/>
    <w:rsid w:val="3D20399B"/>
    <w:rsid w:val="3D751759"/>
    <w:rsid w:val="3FE82CD0"/>
    <w:rsid w:val="40577897"/>
    <w:rsid w:val="41C36E0C"/>
    <w:rsid w:val="421057B5"/>
    <w:rsid w:val="42A373C6"/>
    <w:rsid w:val="437863DC"/>
    <w:rsid w:val="474713F9"/>
    <w:rsid w:val="48BE5589"/>
    <w:rsid w:val="4C751F2A"/>
    <w:rsid w:val="50177A4F"/>
    <w:rsid w:val="506D3CD1"/>
    <w:rsid w:val="51C834F5"/>
    <w:rsid w:val="52A64E00"/>
    <w:rsid w:val="52C44F27"/>
    <w:rsid w:val="535D6E42"/>
    <w:rsid w:val="548655BA"/>
    <w:rsid w:val="54C16D4B"/>
    <w:rsid w:val="54F86153"/>
    <w:rsid w:val="56FA3CA1"/>
    <w:rsid w:val="5756222D"/>
    <w:rsid w:val="59B6233E"/>
    <w:rsid w:val="5DF525A7"/>
    <w:rsid w:val="5FD419C4"/>
    <w:rsid w:val="60784CFE"/>
    <w:rsid w:val="60B34363"/>
    <w:rsid w:val="62B47038"/>
    <w:rsid w:val="63EC4329"/>
    <w:rsid w:val="64750589"/>
    <w:rsid w:val="64931F67"/>
    <w:rsid w:val="653F7EC2"/>
    <w:rsid w:val="676926F3"/>
    <w:rsid w:val="6BEC1DFD"/>
    <w:rsid w:val="6E87308C"/>
    <w:rsid w:val="7109477C"/>
    <w:rsid w:val="722F3EF1"/>
    <w:rsid w:val="7484641A"/>
    <w:rsid w:val="749B0BFF"/>
    <w:rsid w:val="74E2507D"/>
    <w:rsid w:val="74F07512"/>
    <w:rsid w:val="766A06A8"/>
    <w:rsid w:val="76C95E74"/>
    <w:rsid w:val="7700024E"/>
    <w:rsid w:val="780B2D52"/>
    <w:rsid w:val="787560D8"/>
    <w:rsid w:val="78CA448F"/>
    <w:rsid w:val="795D7FD4"/>
    <w:rsid w:val="7AA61A2A"/>
    <w:rsid w:val="7B7E0D76"/>
    <w:rsid w:val="7B8722C4"/>
    <w:rsid w:val="7D0E5BB6"/>
    <w:rsid w:val="7DE55961"/>
    <w:rsid w:val="7F3A7022"/>
    <w:rsid w:val="7F6842DE"/>
    <w:rsid w:val="7FD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2018-06-27T15:53:08Z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