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fldChar w:fldCharType="begin"/>
      </w:r>
      <w:r>
        <w:rPr>
          <w:rFonts w:hint="eastAsia"/>
        </w:rPr>
        <w:instrText xml:space="preserve"> HYPERLINK "https://arxiv.org/" </w:instrText>
      </w:r>
      <w:r>
        <w:rPr>
          <w:rFonts w:hint="eastAsia"/>
        </w:rPr>
        <w:fldChar w:fldCharType="separate"/>
      </w:r>
      <w:r>
        <w:rPr>
          <w:rStyle w:val="4"/>
          <w:rFonts w:hint="eastAsia"/>
        </w:rPr>
        <w:t>https://arxiv.org/</w:t>
      </w:r>
      <w:r>
        <w:rPr>
          <w:rFonts w:hint="eastAsia"/>
        </w:rPr>
        <w:fldChar w:fldCharType="end"/>
      </w:r>
      <w:r>
        <w:rPr>
          <w:rFonts w:hint="eastAsia"/>
          <w:lang w:val="en-US" w:eastAsia="zh-CN"/>
        </w:rPr>
        <w:t xml:space="preserve">     论文网站</w:t>
      </w:r>
    </w:p>
    <w:p>
      <w:pPr>
        <w:rPr>
          <w:rFonts w:hint="eastAsia"/>
          <w:lang w:val="en-US" w:eastAsia="zh-CN"/>
        </w:rPr>
      </w:pPr>
      <w:r>
        <w:rPr>
          <w:rFonts w:hint="eastAsia"/>
          <w:lang w:val="en-US" w:eastAsia="zh-CN"/>
        </w:rPr>
        <w:t>做算法：算法工程师，要看最新的论文，看看可行性</w:t>
      </w:r>
    </w:p>
    <w:p>
      <w:pPr>
        <w:rPr>
          <w:rFonts w:hint="eastAsia"/>
          <w:lang w:val="en-US" w:eastAsia="zh-CN"/>
        </w:rPr>
      </w:pPr>
      <w:r>
        <w:rPr>
          <w:rFonts w:hint="eastAsia"/>
          <w:lang w:val="en-US" w:eastAsia="zh-CN"/>
        </w:rPr>
        <w:t>做工程：</w:t>
      </w:r>
      <w:r>
        <w:rPr>
          <w:rFonts w:hint="default"/>
          <w:lang w:val="en-US" w:eastAsia="zh-CN"/>
        </w:rPr>
        <w:t>”</w:t>
      </w:r>
      <w:r>
        <w:rPr>
          <w:rFonts w:hint="eastAsia"/>
          <w:lang w:val="en-US" w:eastAsia="zh-CN"/>
        </w:rPr>
        <w:t>调参工程师</w:t>
      </w:r>
      <w:r>
        <w:rPr>
          <w:rFonts w:hint="default"/>
          <w:lang w:val="en-US" w:eastAsia="zh-CN"/>
        </w:rPr>
        <w:t>”</w:t>
      </w:r>
      <w:r>
        <w:rPr>
          <w:rFonts w:hint="eastAsia"/>
          <w:lang w:val="en-US" w:eastAsia="zh-CN"/>
        </w:rPr>
        <w:t>，读旧论文，用已知有效的方法解决问题</w:t>
      </w:r>
    </w:p>
    <w:p>
      <w:pPr>
        <w:rPr>
          <w:rFonts w:hint="eastAsia"/>
          <w:lang w:val="en-US" w:eastAsia="zh-CN"/>
        </w:rPr>
      </w:pPr>
      <w:r>
        <w:rPr>
          <w:rFonts w:hint="eastAsia"/>
          <w:lang w:val="en-US" w:eastAsia="zh-CN"/>
        </w:rPr>
        <w:t>（链，树，图的构建、遍历、查找、排序）</w:t>
      </w:r>
    </w:p>
    <w:p>
      <w:pPr>
        <w:rPr>
          <w:rFonts w:hint="eastAsia"/>
          <w:lang w:val="en-US" w:eastAsia="zh-CN"/>
        </w:rPr>
      </w:pPr>
    </w:p>
    <w:p>
      <w:pPr>
        <w:ind w:firstLine="420" w:firstLineChars="0"/>
        <w:rPr>
          <w:rFonts w:hint="eastAsia"/>
          <w:lang w:val="en-US" w:eastAsia="zh-CN"/>
        </w:rPr>
      </w:pPr>
      <w:r>
        <w:rPr>
          <w:rFonts w:hint="eastAsia"/>
          <w:lang w:val="en-US" w:eastAsia="zh-CN"/>
        </w:rPr>
        <w:t>【1】特征选取：从业务角度区分输入数据包含的特征，并认识到这些特征对结果的贡献。</w:t>
      </w:r>
    </w:p>
    <w:p>
      <w:pPr>
        <w:ind w:firstLine="420" w:firstLineChars="0"/>
        <w:rPr>
          <w:rFonts w:hint="eastAsia"/>
          <w:lang w:val="en-US" w:eastAsia="zh-CN"/>
        </w:rPr>
      </w:pPr>
      <w:r>
        <w:rPr>
          <w:rFonts w:hint="eastAsia"/>
          <w:lang w:val="en-US" w:eastAsia="zh-CN"/>
        </w:rPr>
        <w:t>a)  对数据本身和其对应的业务领域有所了解。</w:t>
      </w:r>
    </w:p>
    <w:p>
      <w:pPr>
        <w:ind w:firstLine="420" w:firstLineChars="0"/>
        <w:rPr>
          <w:rFonts w:hint="eastAsia"/>
          <w:lang w:val="en-US" w:eastAsia="zh-CN"/>
        </w:rPr>
      </w:pPr>
      <w:r>
        <w:rPr>
          <w:rFonts w:hint="eastAsia"/>
          <w:lang w:val="en-US" w:eastAsia="zh-CN"/>
        </w:rPr>
        <w:t>b)  能够根据需要标注数据。</w:t>
      </w:r>
    </w:p>
    <w:p>
      <w:pPr>
        <w:ind w:firstLine="420" w:firstLineChars="0"/>
        <w:rPr>
          <w:rFonts w:hint="eastAsia"/>
          <w:lang w:val="en-US" w:eastAsia="zh-CN"/>
        </w:rPr>
      </w:pPr>
      <w:r>
        <w:rPr>
          <w:rFonts w:hint="eastAsia"/>
          <w:lang w:val="en-US" w:eastAsia="zh-CN"/>
        </w:rPr>
        <w:t>c)  知道如何从全集中通过划分特征子集、加减特征等方法选取有效特征集。</w:t>
      </w:r>
    </w:p>
    <w:p>
      <w:pPr>
        <w:ind w:firstLine="420" w:firstLineChars="0"/>
        <w:rPr>
          <w:rFonts w:hint="eastAsia"/>
          <w:lang w:val="en-US" w:eastAsia="zh-CN"/>
        </w:rPr>
      </w:pPr>
      <w:r>
        <w:rPr>
          <w:rFonts w:hint="eastAsia"/>
          <w:lang w:val="en-US" w:eastAsia="zh-CN"/>
        </w:rPr>
        <w:t>【2】向量空间模型（VSM）构建：了解如何将自然语言、图片等人类日常使用的信息转化成算法可以运算的数据。</w:t>
      </w:r>
    </w:p>
    <w:p>
      <w:pPr>
        <w:ind w:firstLine="420" w:firstLineChars="0"/>
        <w:rPr>
          <w:rFonts w:hint="eastAsia"/>
          <w:lang w:val="en-US" w:eastAsia="zh-CN"/>
        </w:rPr>
      </w:pPr>
      <w:r>
        <w:rPr>
          <w:rFonts w:hint="eastAsia"/>
          <w:lang w:val="en-US" w:eastAsia="zh-CN"/>
        </w:rPr>
        <w:t>a)  能够把文字、语音、图像等输入转化成算法所需输入格式（一般为实数空间的矩阵或向量）。</w:t>
      </w:r>
    </w:p>
    <w:p>
      <w:pPr>
        <w:ind w:firstLine="420" w:firstLineChars="0"/>
        <w:rPr>
          <w:rFonts w:hint="eastAsia"/>
          <w:lang w:val="en-US" w:eastAsia="zh-CN"/>
        </w:rPr>
      </w:pPr>
      <w:r>
        <w:rPr>
          <w:rFonts w:hint="eastAsia"/>
          <w:lang w:val="en-US" w:eastAsia="zh-CN"/>
        </w:rPr>
        <w:t>b)  能够根据信息熵等指标选取有效特征。</w:t>
      </w:r>
    </w:p>
    <w:p>
      <w:pPr>
        <w:ind w:firstLine="420" w:firstLineChars="0"/>
        <w:rPr>
          <w:rFonts w:hint="eastAsia"/>
          <w:lang w:val="en-US" w:eastAsia="zh-CN"/>
        </w:rPr>
      </w:pPr>
      <w:r>
        <w:rPr>
          <w:rFonts w:hint="eastAsia"/>
          <w:lang w:val="en-US" w:eastAsia="zh-CN"/>
        </w:rPr>
        <w:t>【3】数据清洗和处理：对直接的业务数据进行筛选并转换为模型可处理形式。</w:t>
      </w:r>
    </w:p>
    <w:p>
      <w:pPr>
        <w:ind w:firstLine="420" w:firstLineChars="0"/>
        <w:rPr>
          <w:rFonts w:hint="eastAsia"/>
          <w:lang w:val="en-US" w:eastAsia="zh-CN"/>
        </w:rPr>
      </w:pPr>
      <w:r>
        <w:rPr>
          <w:rFonts w:hint="eastAsia"/>
          <w:lang w:val="en-US" w:eastAsia="zh-CN"/>
        </w:rPr>
        <w:t>a)  能够运用统计学方法等ETL手段清洗输入数据。</w:t>
      </w:r>
    </w:p>
    <w:p>
      <w:pPr>
        <w:ind w:firstLine="420" w:firstLineChars="0"/>
        <w:rPr>
          <w:rFonts w:hint="eastAsia"/>
          <w:lang w:val="en-US" w:eastAsia="zh-CN"/>
        </w:rPr>
      </w:pPr>
      <w:r>
        <w:rPr>
          <w:rFonts w:hint="eastAsia"/>
          <w:lang w:val="en-US" w:eastAsia="zh-CN"/>
        </w:rPr>
        <w:t>b)  能够对数据进行归一化（normalization）， 正则化（regularization）等标准化操作。</w:t>
      </w:r>
    </w:p>
    <w:p>
      <w:pPr>
        <w:ind w:firstLine="420" w:firstLineChars="0"/>
        <w:rPr>
          <w:rFonts w:hint="eastAsia"/>
          <w:lang w:val="en-US" w:eastAsia="zh-CN"/>
        </w:rPr>
      </w:pPr>
      <w:r>
        <w:rPr>
          <w:rFonts w:hint="eastAsia"/>
          <w:lang w:val="en-US" w:eastAsia="zh-CN"/>
        </w:rPr>
        <w:t>c)  能够采用bootstrap等采样方法处理有限的训练/测试数据，以达到更好的运算效果。</w:t>
      </w:r>
    </w:p>
    <w:p>
      <w:pPr>
        <w:ind w:firstLine="420" w:firstLineChars="0"/>
        <w:rPr>
          <w:rFonts w:hint="eastAsia"/>
          <w:lang w:val="en-US" w:eastAsia="zh-CN"/>
        </w:rPr>
      </w:pPr>
      <w:r>
        <w:rPr>
          <w:rFonts w:hint="eastAsia"/>
          <w:lang w:val="en-US" w:eastAsia="zh-CN"/>
        </w:rPr>
        <w:t>2.4.3 模型验证</w:t>
      </w:r>
    </w:p>
    <w:p>
      <w:pPr>
        <w:ind w:firstLine="420" w:firstLineChars="0"/>
        <w:rPr>
          <w:rFonts w:hint="eastAsia"/>
          <w:lang w:val="en-US" w:eastAsia="zh-CN"/>
        </w:rPr>
      </w:pPr>
      <w:r>
        <w:rPr>
          <w:rFonts w:hint="eastAsia"/>
          <w:lang w:val="en-US" w:eastAsia="zh-CN"/>
        </w:rPr>
        <w:t>算法+数据就能够得到模型。但是，</w:t>
      </w:r>
    </w:p>
    <w:p>
      <w:pPr>
        <w:ind w:firstLine="420" w:firstLineChars="0"/>
        <w:rPr>
          <w:rFonts w:hint="eastAsia"/>
          <w:lang w:val="en-US" w:eastAsia="zh-CN"/>
        </w:rPr>
      </w:pPr>
      <w:r>
        <w:rPr>
          <w:rFonts w:hint="eastAsia"/>
          <w:lang w:val="en-US" w:eastAsia="zh-CN"/>
        </w:rPr>
        <w:t>这个模型的质量如何？</w:t>
      </w:r>
    </w:p>
    <w:p>
      <w:pPr>
        <w:ind w:firstLine="420" w:firstLineChars="0"/>
        <w:rPr>
          <w:rFonts w:hint="eastAsia"/>
          <w:lang w:val="en-US" w:eastAsia="zh-CN"/>
        </w:rPr>
      </w:pPr>
      <w:r>
        <w:rPr>
          <w:rFonts w:hint="eastAsia"/>
          <w:lang w:val="en-US" w:eastAsia="zh-CN"/>
        </w:rPr>
        <w:t>这个模型和那个模型比较，哪个更适合解决当前问题？</w:t>
      </w:r>
    </w:p>
    <w:p>
      <w:pPr>
        <w:ind w:firstLine="420" w:firstLineChars="0"/>
        <w:rPr>
          <w:rFonts w:hint="eastAsia"/>
          <w:lang w:val="en-US" w:eastAsia="zh-CN"/>
        </w:rPr>
      </w:pPr>
      <w:r>
        <w:rPr>
          <w:rFonts w:hint="eastAsia"/>
          <w:lang w:val="en-US" w:eastAsia="zh-CN"/>
        </w:rPr>
        <w:t>在做了如此这般的优化之后得出了一个新的模型，怎么能够确认它比旧的模型好？</w:t>
      </w:r>
    </w:p>
    <w:p>
      <w:pPr>
        <w:ind w:firstLine="420" w:firstLineChars="0"/>
        <w:rPr>
          <w:rFonts w:hint="eastAsia"/>
          <w:lang w:val="en-US" w:eastAsia="zh-CN"/>
        </w:rPr>
      </w:pPr>
      <w:r>
        <w:rPr>
          <w:rFonts w:hint="eastAsia"/>
          <w:lang w:val="en-US" w:eastAsia="zh-CN"/>
        </w:rPr>
        <w:t>为了解答这些问题，就需要掌握度量模型质量的方法。为此，需要做到：</w:t>
      </w:r>
    </w:p>
    <w:p>
      <w:pPr>
        <w:ind w:firstLine="420" w:firstLineChars="0"/>
        <w:rPr>
          <w:rFonts w:hint="eastAsia"/>
          <w:lang w:val="en-US" w:eastAsia="zh-CN"/>
        </w:rPr>
      </w:pPr>
      <w:r>
        <w:rPr>
          <w:rFonts w:hint="eastAsia"/>
          <w:lang w:val="en-US" w:eastAsia="zh-CN"/>
        </w:rPr>
        <w:t>i）    了解 bias，overfitting 等基本概念，及针对这些情况的基本改进方法。</w:t>
      </w:r>
    </w:p>
    <w:p>
      <w:pPr>
        <w:ind w:firstLine="420" w:firstLineChars="0"/>
        <w:rPr>
          <w:rFonts w:hint="eastAsia"/>
          <w:lang w:val="en-US" w:eastAsia="zh-CN"/>
        </w:rPr>
      </w:pPr>
      <w:r>
        <w:rPr>
          <w:rFonts w:hint="eastAsia"/>
          <w:lang w:val="en-US" w:eastAsia="zh-CN"/>
        </w:rPr>
        <w:t>ii）    了解各种模型度量指标（e.g. Accuracy, Precision,Recall, F1Score……）的计算方法和含义，及其对模型质量的影响。</w:t>
      </w:r>
    </w:p>
    <w:p>
      <w:pPr>
        <w:ind w:firstLine="420" w:firstLineChars="0"/>
        <w:rPr>
          <w:rFonts w:hint="eastAsia"/>
          <w:lang w:val="en-US" w:eastAsia="zh-CN"/>
        </w:rPr>
      </w:pPr>
      <w:r>
        <w:rPr>
          <w:rFonts w:hint="eastAsia"/>
          <w:lang w:val="en-US" w:eastAsia="zh-CN"/>
        </w:rPr>
        <w:t>iii)    能够构建训练集、测试集，并进行交叉验证。</w:t>
      </w:r>
    </w:p>
    <w:p>
      <w:pPr>
        <w:ind w:firstLine="420" w:firstLineChars="0"/>
        <w:rPr>
          <w:rFonts w:hint="eastAsia"/>
          <w:lang w:val="en-US" w:eastAsia="zh-CN"/>
        </w:rPr>
      </w:pPr>
      <w:r>
        <w:rPr>
          <w:rFonts w:hint="eastAsia"/>
          <w:lang w:val="en-US" w:eastAsia="zh-CN"/>
        </w:rPr>
        <w:t>iv)    能够运用多种不同的验证方法（e.g. 2-Fold cross-validation,K-Fold cross-validation, Leave-One-Out cross-validation……）来适应不同的数据集。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0000FF"/>
          <w:lang w:val="en-US" w:eastAsia="zh-CN"/>
        </w:rPr>
        <w:t>现阶段而言数据远比算法重要，对模型的影响远胜算法。</w:t>
      </w:r>
      <w:r>
        <w:rPr>
          <w:rFonts w:hint="eastAsia"/>
          <w:lang w:val="en-US" w:eastAsia="zh-CN"/>
        </w:rPr>
        <w:t>有直接作用的都是有监督学习，深度学习也是依赖海量标注好的数据。</w:t>
      </w:r>
    </w:p>
    <w:p>
      <w:pPr>
        <w:ind w:firstLine="420" w:firstLineChars="0"/>
        <w:rPr>
          <w:rFonts w:hint="eastAsia"/>
          <w:lang w:val="en-US" w:eastAsia="zh-CN"/>
        </w:rPr>
      </w:pPr>
      <w:r>
        <w:rPr>
          <w:rFonts w:hint="eastAsia"/>
          <w:lang w:val="en-US" w:eastAsia="zh-CN"/>
        </w:rPr>
        <w:t>目前还没有完全自动化标注技术出现，人工标注仍然是必要和主流。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3.3.1 什么叫做标注</w:t>
      </w:r>
    </w:p>
    <w:p>
      <w:pPr>
        <w:ind w:firstLine="420" w:firstLineChars="0"/>
        <w:rPr>
          <w:rFonts w:hint="eastAsia"/>
          <w:lang w:val="en-US" w:eastAsia="zh-CN"/>
        </w:rPr>
      </w:pPr>
      <w:r>
        <w:rPr>
          <w:rFonts w:hint="eastAsia"/>
          <w:lang w:val="en-US" w:eastAsia="zh-CN"/>
        </w:rPr>
        <w:t>举个很简单的例子说明一下什么是数据标注：</w:t>
      </w:r>
    </w:p>
    <w:p>
      <w:pPr>
        <w:ind w:firstLine="420" w:firstLineChars="0"/>
        <w:rPr>
          <w:rFonts w:hint="eastAsia"/>
          <w:lang w:val="en-US" w:eastAsia="zh-CN"/>
        </w:rPr>
      </w:pPr>
      <w:r>
        <w:rPr>
          <w:rFonts w:hint="eastAsia"/>
          <w:lang w:val="en-US" w:eastAsia="zh-CN"/>
        </w:rPr>
        <w:t>在开发聊天机器人的时候，我们需要训练意图判定和实体识别模型，因此也就需要标注用户问题的意图和出现的实体。</w:t>
      </w:r>
    </w:p>
    <w:p>
      <w:pPr>
        <w:ind w:firstLine="420" w:firstLineChars="0"/>
        <w:rPr>
          <w:rFonts w:hint="eastAsia"/>
          <w:lang w:val="en-US" w:eastAsia="zh-CN"/>
        </w:rPr>
      </w:pPr>
      <w:r>
        <w:rPr>
          <w:rFonts w:hint="eastAsia"/>
          <w:lang w:val="en-US" w:eastAsia="zh-CN"/>
        </w:rPr>
        <w:t>这是用户问题原始数据：“00183号商品快递到伊犁邮费多少？”</w:t>
      </w:r>
    </w:p>
    <w:p>
      <w:pPr>
        <w:ind w:firstLine="420" w:firstLineChars="0"/>
        <w:rPr>
          <w:rFonts w:hint="eastAsia"/>
          <w:lang w:val="en-US" w:eastAsia="zh-CN"/>
        </w:rPr>
      </w:pPr>
      <w:r>
        <w:rPr>
          <w:rFonts w:hint="eastAsia"/>
          <w:lang w:val="en-US" w:eastAsia="zh-CN"/>
        </w:rPr>
        <w:t>这样一句话，很显然问它的用户是想知道某一种商品发往某地的邮费。邮费是商品的一个属性，我们把所有查询商品属性的意图都定义为“商品查询”。</w:t>
      </w:r>
    </w:p>
    <w:p>
      <w:pPr>
        <w:ind w:firstLine="420" w:firstLineChars="0"/>
        <w:rPr>
          <w:rFonts w:hint="eastAsia"/>
          <w:lang w:val="en-US" w:eastAsia="zh-CN"/>
        </w:rPr>
      </w:pPr>
      <w:r>
        <w:rPr>
          <w:rFonts w:hint="eastAsia"/>
          <w:lang w:val="en-US" w:eastAsia="zh-CN"/>
        </w:rPr>
        <w:t>因此，这样一句话的意图是“商品查询”。其中有包含了几个实体，分别是商品Id，目的地和商品属性。</w:t>
      </w:r>
    </w:p>
    <w:p>
      <w:pPr>
        <w:ind w:firstLine="420" w:firstLineChars="0"/>
        <w:rPr>
          <w:rFonts w:hint="eastAsia"/>
          <w:lang w:val="en-US" w:eastAsia="zh-CN"/>
        </w:rPr>
      </w:pPr>
      <w:r>
        <w:rPr>
          <w:rFonts w:hint="eastAsia"/>
          <w:lang w:val="en-US" w:eastAsia="zh-CN"/>
        </w:rPr>
        <w:t>这句话被标注出来以后，就是下面这个样子：</w:t>
      </w:r>
    </w:p>
    <w:p>
      <w:pPr>
        <w:ind w:firstLine="420" w:firstLineChars="0"/>
        <w:rPr>
          <w:rFonts w:hint="eastAsia"/>
          <w:lang w:val="en-US" w:eastAsia="zh-CN"/>
        </w:rPr>
      </w:pPr>
      <w:r>
        <w:rPr>
          <w:rFonts w:hint="eastAsia"/>
          <w:lang w:val="en-US" w:eastAsia="zh-CN"/>
        </w:rPr>
        <w:t>[00183]&lt;-{商品Id}号商品快递到[伊犁]&lt;-{目的地}[邮费]&lt;-{商品属性}多少？||商品查询</w:t>
      </w:r>
    </w:p>
    <w:p>
      <w:pPr>
        <w:ind w:firstLine="420" w:firstLineChars="0"/>
        <w:rPr>
          <w:rFonts w:hint="eastAsia"/>
          <w:lang w:val="en-US" w:eastAsia="zh-CN"/>
        </w:rPr>
      </w:pPr>
      <w:r>
        <w:rPr>
          <w:rFonts w:hint="eastAsia"/>
          <w:lang w:val="en-US" w:eastAsia="zh-CN"/>
        </w:rPr>
        <w:t>具体格式不必纠结。核心一点：标注就是将原始数据内全部或者部分内容，按照业务需求打上定义好的标签。------没有专业要求，属于脏活累活，谁都能干。</w:t>
      </w:r>
    </w:p>
    <w:p>
      <w:pPr>
        <w:pBdr>
          <w:bottom w:val="double" w:color="auto" w:sz="4" w:space="0"/>
        </w:pBd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首先，数据标准化是为了将不同数量级的数据变成同一数量级，消除数量级的影响，比如：在K近邻算法中，如果不对解释变量进行标准化，那么具有小数量级的解释变量的影响就微乎其微了。再者，使用神经网络这种对数据比较敏感的算法时，数量级的差别会导致模型出现异常等等其次，数据标准化，也是无量纲化的一种方法，便于理解即说明</w:t>
      </w:r>
    </w:p>
    <w:p>
      <w:pPr>
        <w:ind w:firstLine="420" w:firstLineChars="0"/>
        <w:rPr>
          <w:rFonts w:ascii="宋体" w:hAnsi="宋体" w:eastAsia="宋体" w:cs="宋体"/>
          <w:kern w:val="0"/>
          <w:sz w:val="24"/>
          <w:szCs w:val="24"/>
          <w:lang w:val="en-US" w:eastAsia="zh-CN" w:bidi="ar"/>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0" w:lineRule="exact"/>
        <w:ind w:left="0" w:leftChars="0" w:right="0" w:rightChars="0" w:firstLine="0" w:firstLineChars="0"/>
        <w:jc w:val="left"/>
        <w:textAlignment w:val="auto"/>
        <w:outlineLvl w:val="9"/>
        <w:rPr>
          <w:color w:val="0000FF"/>
        </w:rPr>
      </w:pPr>
      <w:r>
        <w:rPr>
          <w:color w:val="0000FF"/>
        </w:rPr>
        <w:t>神经网络/SVM/PCA/k-means必须做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0" w:lineRule="exact"/>
        <w:ind w:left="0" w:leftChars="0" w:right="0" w:rightChars="0" w:firstLine="0" w:firstLineChars="0"/>
        <w:jc w:val="left"/>
        <w:textAlignment w:val="auto"/>
        <w:outlineLvl w:val="9"/>
        <w:rPr>
          <w:color w:val="0000FF"/>
        </w:rPr>
      </w:pPr>
      <w:r>
        <w:rPr>
          <w:color w:val="0000FF"/>
        </w:rPr>
        <w:t>logistic regression和linear regression做了会更好（如果用L1/L2 regularization的话），如果条件限制无法做的话也能凑合用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0" w:lineRule="exact"/>
        <w:ind w:left="0" w:leftChars="0" w:right="0" w:rightChars="0" w:firstLine="0" w:firstLineChars="0"/>
        <w:jc w:val="left"/>
        <w:textAlignment w:val="auto"/>
        <w:outlineLvl w:val="9"/>
        <w:rPr>
          <w:rFonts w:ascii="宋体" w:hAnsi="宋体" w:eastAsia="宋体" w:cs="宋体"/>
          <w:color w:val="0000FF"/>
          <w:kern w:val="0"/>
          <w:sz w:val="24"/>
          <w:szCs w:val="24"/>
          <w:lang w:val="en-US" w:eastAsia="zh-CN" w:bidi="ar"/>
        </w:rPr>
      </w:pPr>
      <w:r>
        <w:rPr>
          <w:rFonts w:ascii="宋体" w:hAnsi="宋体" w:eastAsia="宋体" w:cs="宋体"/>
          <w:color w:val="0000FF"/>
          <w:kern w:val="0"/>
          <w:sz w:val="24"/>
          <w:szCs w:val="24"/>
          <w:lang w:val="en-US" w:eastAsia="zh-CN" w:bidi="ar"/>
        </w:rPr>
        <w:t>tree based model不用做</w:t>
      </w:r>
    </w:p>
    <w:p>
      <w:pPr>
        <w:keepNext w:val="0"/>
        <w:keepLines w:val="0"/>
        <w:widowControl/>
        <w:suppressLineNumbers w:val="0"/>
        <w:jc w:val="left"/>
        <w:rPr>
          <w:rFonts w:hint="eastAsia"/>
          <w:lang w:val="en-US" w:eastAsia="zh-CN"/>
        </w:rPr>
      </w:pPr>
      <w:r>
        <w:rPr>
          <w:rFonts w:ascii="-apple-system" w:hAnsi="-apple-system" w:eastAsia="-apple-system" w:cs="-apple-system"/>
          <w:b w:val="0"/>
          <w:i w:val="0"/>
          <w:caps w:val="0"/>
          <w:color w:val="262626"/>
          <w:spacing w:val="0"/>
          <w:sz w:val="24"/>
          <w:szCs w:val="24"/>
          <w:shd w:val="clear" w:fill="FFFFFF"/>
        </w:rPr>
        <w:t>任何有用到距离，或者利用梯度进行优化的算法</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1</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归一化</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特点</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对不同特征维度的伸缩变换的目的是使</w:t>
      </w:r>
      <w:r>
        <w:rPr>
          <w:rFonts w:ascii="宋体" w:hAnsi="宋体" w:eastAsia="宋体" w:cs="宋体"/>
          <w:color w:val="0000FF"/>
          <w:kern w:val="0"/>
          <w:sz w:val="24"/>
          <w:szCs w:val="24"/>
          <w:lang w:val="en-US" w:eastAsia="zh-CN" w:bidi="ar"/>
        </w:rPr>
        <w:t>各个特征维度对目标函数的影响权重是一致的</w:t>
      </w:r>
      <w:r>
        <w:rPr>
          <w:rFonts w:ascii="宋体" w:hAnsi="宋体" w:eastAsia="宋体" w:cs="宋体"/>
          <w:kern w:val="0"/>
          <w:sz w:val="24"/>
          <w:szCs w:val="24"/>
          <w:lang w:val="en-US" w:eastAsia="zh-CN" w:bidi="ar"/>
        </w:rPr>
        <w:t>，即使得那些扁平分布的数据伸缩变换成类圆形。这也就改变了原始数据的一个分布。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好处：</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 提高迭代求解的收敛速度</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 提高迭代求解的精度</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p>
    <w:p>
      <w:pPr>
        <w:pStyle w:val="2"/>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假定为预测房价的例子，自变量为面积，房间数两个，因变量为房价。</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那么可以得到的公式为：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Y=a1 * x1 + a2 * x2</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3724275" cy="723900"/>
            <wp:effectExtent l="0" t="0" r="952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4"/>
                    <a:stretch>
                      <a:fillRect/>
                    </a:stretch>
                  </pic:blipFill>
                  <pic:spPr>
                    <a:xfrm>
                      <a:off x="0" y="0"/>
                      <a:ext cx="3724275" cy="72390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未归一化：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748280" cy="1620520"/>
            <wp:effectExtent l="0" t="0" r="13970" b="177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5"/>
                    <a:stretch>
                      <a:fillRect/>
                    </a:stretch>
                  </pic:blipFill>
                  <pic:spPr>
                    <a:xfrm>
                      <a:off x="0" y="0"/>
                      <a:ext cx="2748280" cy="162052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归一化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164965" cy="2054225"/>
            <wp:effectExtent l="0" t="0" r="6985" b="317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4164965" cy="205422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寻找最优解的过程也是使得损失函数值最小的参数theta1,theta2</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上述两幅图是随时函数的等高线</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当没有归一化时，面积的范围可以从1~1000，房间数的范围为1~10，可以看出面积远大于房间数。</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影响：画损失函数时，数据没归一化的表达式可以为</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 = ( 3* theta1 + 6000 * theta2 - y) ** 2</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这样等高线为椭圆形状。</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归一化之后损失函数</w:t>
      </w:r>
    </w:p>
    <w:p>
      <w:pPr>
        <w:keepNext w:val="0"/>
        <w:keepLines w:val="0"/>
        <w:widowControl/>
        <w:suppressLineNumbers w:val="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 = (0.5 * theta1 + 0.55 * theta2 - y) ** 2</w:t>
      </w:r>
    </w:p>
    <w:p>
      <w:pPr>
        <w:keepNext w:val="0"/>
        <w:keepLines w:val="0"/>
        <w:widowControl/>
        <w:suppressLineNumbers w:val="0"/>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变量前面的洗漱几乎一样，图像的等高线为类似圆形形状</w:t>
      </w:r>
    </w:p>
    <w:p>
      <w:pPr>
        <w:keepNext w:val="0"/>
        <w:keepLines w:val="0"/>
        <w:widowControl/>
        <w:suppressLineNumbers w:val="0"/>
        <w:jc w:val="left"/>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0000FF"/>
          <w:sz w:val="24"/>
          <w:szCs w:val="24"/>
          <w:lang w:val="en-US" w:eastAsia="zh-CN"/>
        </w:rPr>
        <w:t>经过归一化后，最优解的寻优过程会变的平缓，容易收敛到最优解。</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无量纲化：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例如房子数量和收入，因为从业务层知道，这两者的重要性一样，所以把它们全部归一化。 这是从业务层面上作的处理。</w:t>
      </w:r>
    </w:p>
    <w:p>
      <w:pPr>
        <w:keepNext w:val="0"/>
        <w:keepLines w:val="0"/>
        <w:widowControl/>
        <w:numPr>
          <w:numId w:val="0"/>
        </w:numPr>
        <w:suppressLineNumbers w:val="0"/>
        <w:ind w:firstLine="480" w:firstLineChars="200"/>
        <w:jc w:val="left"/>
        <w:rPr>
          <w:lang w:val="en-US"/>
        </w:rPr>
      </w:pPr>
      <w:r>
        <w:rPr>
          <w:rFonts w:ascii="-apple-system" w:hAnsi="-apple-system" w:eastAsia="-apple-system" w:cs="-apple-system"/>
          <w:b/>
          <w:bCs/>
          <w:i w:val="0"/>
          <w:caps w:val="0"/>
          <w:color w:val="0000FF"/>
          <w:spacing w:val="0"/>
          <w:sz w:val="24"/>
          <w:szCs w:val="24"/>
          <w:shd w:val="clear" w:fill="FFFFFF"/>
        </w:rPr>
        <w:t>不同的数据在不同列数据的数量级相差过大的话，计算起来大数的变化会掩盖掉小数的变化。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二.避免数值问题：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太大的数会引发数值问题。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三.一些模型求解的需要。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例如梯度下降法。 </w:t>
      </w:r>
      <w:r>
        <w:rPr>
          <w:rFonts w:hint="eastAsia" w:eastAsia="宋体"/>
          <w:lang w:val="en-US" w:eastAsia="zh-CN"/>
        </w:rPr>
        <w:t xml:space="preserve"> </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所说的，就是一种情况-----不归一化，容易产生陕谷，而学习率较大时，就会以之字形下降。学习率较小，则会产生直角形路线，不管怎么样，都不会是好路线。</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ascii="宋体" w:hAnsi="宋体" w:eastAsia="宋体" w:cs="宋体"/>
          <w:sz w:val="24"/>
          <w:szCs w:val="24"/>
          <w:lang w:val="en-US" w:eastAsia="zh-CN"/>
        </w:rPr>
      </w:pP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2</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标准化</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特点</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color w:val="0000FF"/>
          <w:kern w:val="0"/>
          <w:sz w:val="24"/>
          <w:szCs w:val="24"/>
          <w:lang w:val="en-US" w:eastAsia="zh-CN" w:bidi="ar"/>
        </w:rPr>
        <w:t>对不同特征维度的伸缩变换的目的是使得不同度量之间的特征具有可比性。同时不改变原始数据的分布</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好处</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 使得不同度量之间的特征具有可比性，对目标函数的影响体现在几何分布上，而不是数值上</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 不改变原始数据的分布</w:t>
      </w:r>
    </w:p>
    <w:p>
      <w:pPr>
        <w:ind w:firstLine="420" w:firstLineChars="0"/>
        <w:rPr>
          <w:rFonts w:hint="eastAsia"/>
          <w:lang w:val="en-US" w:eastAsia="zh-CN"/>
        </w:rPr>
      </w:pPr>
      <w:r>
        <w:rPr>
          <w:rFonts w:hint="eastAsia" w:ascii="宋体" w:hAnsi="宋体" w:eastAsia="宋体" w:cs="宋体"/>
          <w:kern w:val="0"/>
          <w:sz w:val="24"/>
          <w:szCs w:val="24"/>
          <w:lang w:val="en-US" w:eastAsia="zh-CN" w:bidi="ar"/>
        </w:rPr>
        <w:t xml:space="preserve"> </w:t>
      </w:r>
    </w:p>
    <w:p>
      <w:pPr>
        <w:rPr>
          <w:rFonts w:hint="eastAsia"/>
          <w:lang w:val="en-US" w:eastAsia="zh-CN"/>
        </w:rPr>
      </w:pPr>
      <w:r>
        <w:rPr>
          <w:rFonts w:hint="eastAsia"/>
          <w:lang w:val="en-US" w:eastAsia="zh-CN"/>
        </w:rPr>
        <w:t>标准化和归一化一样吗？</w:t>
      </w:r>
    </w:p>
    <w:p>
      <w:pPr>
        <w:rPr>
          <w:rFonts w:hint="eastAsia"/>
          <w:lang w:val="en-US" w:eastAsia="zh-CN"/>
        </w:rPr>
      </w:pPr>
    </w:p>
    <w:p>
      <w:pPr>
        <w:rPr>
          <w:rFonts w:hint="eastAsia"/>
          <w:lang w:val="en-US" w:eastAsia="zh-CN"/>
        </w:rPr>
      </w:pPr>
      <w:r>
        <w:rPr>
          <w:rFonts w:hint="eastAsia"/>
          <w:lang w:val="en-US" w:eastAsia="zh-CN"/>
        </w:rPr>
        <w:t>协同过滤是一种</w:t>
      </w:r>
    </w:p>
    <w:p>
      <w:pPr>
        <w:ind w:firstLine="420" w:firstLineChars="0"/>
        <w:rPr>
          <w:rFonts w:hint="eastAsia"/>
          <w:b/>
          <w:bCs/>
          <w:color w:val="0000FF"/>
          <w:sz w:val="36"/>
          <w:szCs w:val="44"/>
          <w:lang w:val="en-US" w:eastAsia="zh-CN"/>
        </w:rPr>
      </w:pPr>
    </w:p>
    <w:p>
      <w:pPr>
        <w:rPr>
          <w:rFonts w:hint="eastAsia"/>
          <w:b/>
          <w:bCs/>
          <w:color w:val="0000FF"/>
          <w:sz w:val="36"/>
          <w:szCs w:val="44"/>
          <w:lang w:val="en-US" w:eastAsia="zh-CN"/>
        </w:rPr>
      </w:pPr>
      <w:r>
        <w:rPr>
          <w:rFonts w:hint="eastAsia"/>
          <w:b/>
          <w:bCs/>
          <w:color w:val="0000FF"/>
          <w:sz w:val="36"/>
          <w:szCs w:val="44"/>
          <w:lang w:val="en-US" w:eastAsia="zh-CN"/>
        </w:rPr>
        <w:t>BP传播算法：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314315" cy="1328420"/>
            <wp:effectExtent l="0" t="0" r="635" b="508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7"/>
                    <a:stretch>
                      <a:fillRect/>
                    </a:stretch>
                  </pic:blipFill>
                  <pic:spPr>
                    <a:xfrm>
                      <a:off x="0" y="0"/>
                      <a:ext cx="5314315" cy="1328420"/>
                    </a:xfrm>
                    <a:prstGeom prst="rect">
                      <a:avLst/>
                    </a:prstGeom>
                  </pic:spPr>
                </pic:pic>
              </a:graphicData>
            </a:graphic>
          </wp:inline>
        </w:drawing>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BP算法实际上是一种近似的最优解决方案，背后的原理仍然是梯度下降，但为了解决上述困难，其方案是将多层转变为一层接一层的优化：只优化一层的参数是可以得到显式梯度下降表达式的；而顺序呢必须反过来才能保证可工作——由输出层开始优化前一层的参数，然后优化再前一层……跑一遍下来，那所有的参数都优化过一次了。但是为什么说是近似最优呢，因为数学上除了很特殊的结构，step-by-step的优化结果并不等于整体优化的结果！不过，好歹现在能工作了，不是吗？至于怎么再改进（已经很多改进成果了），或者采用其他算法（例如智能优化算法等所谓的全局优化算法，就算是没有BP这个近似梯度下降也只是局部最优的优化算法）那就是新的研究课题了。</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7204"/>
    <w:multiLevelType w:val="singleLevel"/>
    <w:tmpl w:val="5A587204"/>
    <w:lvl w:ilvl="0" w:tentative="0">
      <w:start w:val="1"/>
      <w:numFmt w:val="chineseCounting"/>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0B56"/>
    <w:rsid w:val="09290896"/>
    <w:rsid w:val="09381C90"/>
    <w:rsid w:val="0C462D6F"/>
    <w:rsid w:val="13814225"/>
    <w:rsid w:val="14AF38D5"/>
    <w:rsid w:val="1B8E07DE"/>
    <w:rsid w:val="1BF54536"/>
    <w:rsid w:val="1D3E0CF8"/>
    <w:rsid w:val="1E3E73A3"/>
    <w:rsid w:val="204E44DF"/>
    <w:rsid w:val="236B0C33"/>
    <w:rsid w:val="23B010D6"/>
    <w:rsid w:val="23C041C0"/>
    <w:rsid w:val="285871FA"/>
    <w:rsid w:val="2E437CC7"/>
    <w:rsid w:val="2FD15A3C"/>
    <w:rsid w:val="35E606E2"/>
    <w:rsid w:val="36456C2C"/>
    <w:rsid w:val="3E0C6D98"/>
    <w:rsid w:val="3F7159C6"/>
    <w:rsid w:val="40945D10"/>
    <w:rsid w:val="42451352"/>
    <w:rsid w:val="42E9511C"/>
    <w:rsid w:val="442C0D94"/>
    <w:rsid w:val="45777410"/>
    <w:rsid w:val="483D3ADD"/>
    <w:rsid w:val="4B4E3669"/>
    <w:rsid w:val="50AA1053"/>
    <w:rsid w:val="51C26598"/>
    <w:rsid w:val="53196108"/>
    <w:rsid w:val="54C4489A"/>
    <w:rsid w:val="55101392"/>
    <w:rsid w:val="573B6C0B"/>
    <w:rsid w:val="5B854051"/>
    <w:rsid w:val="5DD517F1"/>
    <w:rsid w:val="5F46117B"/>
    <w:rsid w:val="60D019E8"/>
    <w:rsid w:val="60E149F6"/>
    <w:rsid w:val="614E67F5"/>
    <w:rsid w:val="672B3A27"/>
    <w:rsid w:val="67AB5DAB"/>
    <w:rsid w:val="6F30216E"/>
    <w:rsid w:val="70F25DD1"/>
    <w:rsid w:val="738A4EBE"/>
    <w:rsid w:val="73EB0958"/>
    <w:rsid w:val="790A4FE6"/>
    <w:rsid w:val="7920111B"/>
    <w:rsid w:val="7A6C471B"/>
    <w:rsid w:val="7D06487D"/>
    <w:rsid w:val="7F951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2018-01-12T10:31:44Z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