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3A8C" w14:textId="243A6E23" w:rsidR="00013A19" w:rsidRPr="009A1768" w:rsidRDefault="003F1743">
      <w:pPr>
        <w:rPr>
          <w:b/>
          <w:bCs/>
          <w:u w:val="single"/>
        </w:rPr>
      </w:pPr>
      <w:r w:rsidRPr="009A1768">
        <w:rPr>
          <w:b/>
          <w:bCs/>
          <w:u w:val="single"/>
        </w:rPr>
        <w:t>Excel Challenge Report.</w:t>
      </w:r>
    </w:p>
    <w:p w14:paraId="709FE8F0" w14:textId="41B8302E" w:rsidR="003F1743" w:rsidRDefault="003F1743"/>
    <w:p w14:paraId="521D2B41" w14:textId="1C574FB7" w:rsidR="003F1743" w:rsidRDefault="003F1743" w:rsidP="003F1743">
      <w:pPr>
        <w:pStyle w:val="ListParagraph"/>
        <w:numPr>
          <w:ilvl w:val="0"/>
          <w:numId w:val="1"/>
        </w:numPr>
      </w:pPr>
      <w:r w:rsidRPr="003F1743">
        <w:t>Given the provided data, what are three conclusions we can draw about Kickstarter campaigns?</w:t>
      </w:r>
    </w:p>
    <w:p w14:paraId="5C99D773" w14:textId="3781E92A" w:rsidR="003F1743" w:rsidRDefault="003F1743" w:rsidP="003F1743">
      <w:pPr>
        <w:pStyle w:val="ListParagraph"/>
        <w:numPr>
          <w:ilvl w:val="0"/>
          <w:numId w:val="2"/>
        </w:numPr>
      </w:pPr>
      <w:r>
        <w:t>The lower the amount the greater the potential for success.</w:t>
      </w:r>
    </w:p>
    <w:p w14:paraId="0DDAB92B" w14:textId="5D1D610E" w:rsidR="003F1743" w:rsidRDefault="003F1743" w:rsidP="003F1743">
      <w:pPr>
        <w:pStyle w:val="ListParagraph"/>
        <w:numPr>
          <w:ilvl w:val="0"/>
          <w:numId w:val="2"/>
        </w:numPr>
      </w:pPr>
      <w:r>
        <w:t>Theater projects are the most submitted for funding; with plays being the most successfully funded projects.</w:t>
      </w:r>
    </w:p>
    <w:p w14:paraId="36C6A65D" w14:textId="2E436991" w:rsidR="003F1743" w:rsidRDefault="003F1743" w:rsidP="003F1743">
      <w:pPr>
        <w:pStyle w:val="ListParagraph"/>
        <w:numPr>
          <w:ilvl w:val="0"/>
          <w:numId w:val="2"/>
        </w:numPr>
      </w:pPr>
      <w:r>
        <w:t>Music projects are the most successful as a factor of submissions; with rock music being the most successfully funded.</w:t>
      </w:r>
    </w:p>
    <w:p w14:paraId="6B35ACED" w14:textId="4975563C" w:rsidR="003F1743" w:rsidRDefault="003F1743" w:rsidP="003F1743">
      <w:pPr>
        <w:pStyle w:val="ListParagraph"/>
        <w:numPr>
          <w:ilvl w:val="0"/>
          <w:numId w:val="2"/>
        </w:numPr>
      </w:pPr>
      <w:r>
        <w:t xml:space="preserve">Food as a category has the highest failure to fund rate at 70% primarily driven by food trucks </w:t>
      </w:r>
      <w:r w:rsidR="009A1768">
        <w:t>which have never been successfully funded.</w:t>
      </w:r>
      <w:r>
        <w:t xml:space="preserve"> </w:t>
      </w:r>
    </w:p>
    <w:p w14:paraId="357A1FFA" w14:textId="1132417C" w:rsidR="009A1768" w:rsidRDefault="009A1768" w:rsidP="009A1768"/>
    <w:p w14:paraId="5006F076" w14:textId="2D8C61D0" w:rsidR="009A1768" w:rsidRDefault="009A1768" w:rsidP="009A1768">
      <w:pPr>
        <w:pStyle w:val="ListParagraph"/>
        <w:numPr>
          <w:ilvl w:val="0"/>
          <w:numId w:val="1"/>
        </w:numPr>
      </w:pPr>
      <w:r w:rsidRPr="009A1768">
        <w:t>What are some limitations of this dataset?</w:t>
      </w:r>
    </w:p>
    <w:p w14:paraId="7D91306A" w14:textId="51A6A2EB" w:rsidR="009A1768" w:rsidRDefault="009A1768" w:rsidP="009A1768">
      <w:pPr>
        <w:pStyle w:val="ListParagraph"/>
        <w:numPr>
          <w:ilvl w:val="0"/>
          <w:numId w:val="3"/>
        </w:numPr>
      </w:pPr>
      <w:r>
        <w:t xml:space="preserve">No understanding of what staff </w:t>
      </w:r>
      <w:proofErr w:type="gramStart"/>
      <w:r>
        <w:t>pick</w:t>
      </w:r>
      <w:proofErr w:type="gramEnd"/>
      <w:r>
        <w:t xml:space="preserve"> and spotlight mean.</w:t>
      </w:r>
    </w:p>
    <w:p w14:paraId="00C4EDB0" w14:textId="1126BCC8" w:rsidR="009A1768" w:rsidRDefault="009A1768" w:rsidP="009A1768"/>
    <w:p w14:paraId="16250061" w14:textId="6FB46E92" w:rsidR="009A1768" w:rsidRDefault="009A1768" w:rsidP="009A1768">
      <w:pPr>
        <w:pStyle w:val="ListParagraph"/>
        <w:numPr>
          <w:ilvl w:val="0"/>
          <w:numId w:val="1"/>
        </w:numPr>
      </w:pPr>
      <w:r w:rsidRPr="009A1768">
        <w:t>What are some other possible tables and/or graphs that we could create?</w:t>
      </w:r>
    </w:p>
    <w:p w14:paraId="7802D058" w14:textId="4664343B" w:rsidR="009A1768" w:rsidRDefault="009A1768" w:rsidP="009A1768">
      <w:pPr>
        <w:pStyle w:val="ListParagraph"/>
        <w:numPr>
          <w:ilvl w:val="0"/>
          <w:numId w:val="3"/>
        </w:numPr>
      </w:pPr>
      <w:r>
        <w:t>Effect of being put in spotlight or chosen as a staff pick.</w:t>
      </w:r>
    </w:p>
    <w:p w14:paraId="0D34A5D6" w14:textId="1D758167" w:rsidR="009A1768" w:rsidRDefault="006524EA" w:rsidP="009A1768">
      <w:pPr>
        <w:pStyle w:val="ListParagraph"/>
        <w:numPr>
          <w:ilvl w:val="0"/>
          <w:numId w:val="3"/>
        </w:numPr>
      </w:pPr>
      <w:r>
        <w:t>Relationship between category &amp; sub-category, goal and potential for success.</w:t>
      </w:r>
    </w:p>
    <w:p w14:paraId="3FF219F8" w14:textId="4A451793" w:rsidR="006524EA" w:rsidRDefault="006524EA" w:rsidP="006524EA"/>
    <w:p w14:paraId="57A630B4" w14:textId="1DA73C1D" w:rsidR="006524EA" w:rsidRDefault="006524EA" w:rsidP="006524EA"/>
    <w:p w14:paraId="5AEED307" w14:textId="77777777" w:rsidR="006524EA" w:rsidRDefault="006524EA" w:rsidP="006524EA"/>
    <w:sectPr w:rsidR="0065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B21A5"/>
    <w:multiLevelType w:val="hybridMultilevel"/>
    <w:tmpl w:val="E79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553246"/>
    <w:multiLevelType w:val="hybridMultilevel"/>
    <w:tmpl w:val="038EA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20762"/>
    <w:multiLevelType w:val="hybridMultilevel"/>
    <w:tmpl w:val="4BE8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43"/>
    <w:rsid w:val="00013A19"/>
    <w:rsid w:val="003F1743"/>
    <w:rsid w:val="006524EA"/>
    <w:rsid w:val="009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E2523"/>
  <w15:chartTrackingRefBased/>
  <w15:docId w15:val="{9A8CD628-E68A-494B-A89E-17CE6EB3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Munanura</dc:creator>
  <cp:keywords/>
  <dc:description/>
  <cp:lastModifiedBy>Mark Munanura</cp:lastModifiedBy>
  <cp:revision>1</cp:revision>
  <dcterms:created xsi:type="dcterms:W3CDTF">2020-10-30T19:36:00Z</dcterms:created>
  <dcterms:modified xsi:type="dcterms:W3CDTF">2020-10-30T20:16:00Z</dcterms:modified>
</cp:coreProperties>
</file>