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929BF" w14:textId="77777777" w:rsidR="001B6AAB" w:rsidRPr="005C20DB" w:rsidRDefault="00000000">
      <w:pPr>
        <w:spacing w:before="20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>МІНІСТЕРСТВО ОСВІТИ І НАУКИ УКРАЇНИ</w:t>
      </w:r>
    </w:p>
    <w:p w14:paraId="22E343B4" w14:textId="77777777" w:rsidR="001B6AAB" w:rsidRPr="005C20DB" w:rsidRDefault="00000000">
      <w:pPr>
        <w:spacing w:before="8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>УКРАЇНСЬКИЙ ДЕРЖАВНИЙ УНІВЕРСИТЕТ НАУКИ І ТЕХНОЛОГІЙ</w:t>
      </w:r>
    </w:p>
    <w:p w14:paraId="03A91687" w14:textId="77777777" w:rsidR="001B6AAB" w:rsidRPr="005C20DB" w:rsidRDefault="00000000">
      <w:pPr>
        <w:spacing w:before="80" w:after="0"/>
        <w:jc w:val="center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Кафедра комп'ютерних інформаційних технологій</w:t>
      </w:r>
    </w:p>
    <w:p w14:paraId="08D1ED1F" w14:textId="77777777" w:rsidR="001B6AAB" w:rsidRPr="005C20DB" w:rsidRDefault="00000000">
      <w:pPr>
        <w:spacing w:before="150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40"/>
          <w:lang w:val="ru-RU"/>
        </w:rPr>
        <w:t>ЗВІТ</w:t>
      </w:r>
    </w:p>
    <w:p w14:paraId="78827AF3" w14:textId="77777777" w:rsidR="001B6AAB" w:rsidRPr="005C20DB" w:rsidRDefault="00000000">
      <w:pPr>
        <w:spacing w:before="12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30"/>
          <w:lang w:val="ru-RU"/>
        </w:rPr>
        <w:t>з лабораторної роботи № 2</w:t>
      </w:r>
    </w:p>
    <w:p w14:paraId="40B3C16D" w14:textId="77777777" w:rsidR="001B6AAB" w:rsidRPr="005C20DB" w:rsidRDefault="00000000">
      <w:pPr>
        <w:spacing w:before="12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30"/>
          <w:lang w:val="ru-RU"/>
        </w:rPr>
        <w:t>з дисципліни «Якість програмного забезпечення та тестування»</w:t>
      </w:r>
    </w:p>
    <w:p w14:paraId="4B1043E5" w14:textId="77777777" w:rsidR="001B6AAB" w:rsidRPr="005C20DB" w:rsidRDefault="00000000">
      <w:pPr>
        <w:spacing w:before="12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30"/>
          <w:lang w:val="ru-RU"/>
        </w:rPr>
        <w:t xml:space="preserve">на тему: «Тестування програмного забезпечення методами чорної скриньки та автоматизоване </w:t>
      </w:r>
      <w:r>
        <w:rPr>
          <w:rFonts w:ascii="Times New Roman" w:hAnsi="Times New Roman"/>
          <w:b/>
          <w:sz w:val="30"/>
        </w:rPr>
        <w:t>Unit</w:t>
      </w:r>
      <w:r w:rsidRPr="005C20DB">
        <w:rPr>
          <w:rFonts w:ascii="Times New Roman" w:hAnsi="Times New Roman"/>
          <w:b/>
          <w:sz w:val="30"/>
          <w:lang w:val="ru-RU"/>
        </w:rPr>
        <w:t>-тестування»</w:t>
      </w:r>
    </w:p>
    <w:p w14:paraId="4A09851A" w14:textId="77777777" w:rsidR="001B6AAB" w:rsidRPr="005C20DB" w:rsidRDefault="00000000">
      <w:pPr>
        <w:spacing w:before="1300" w:after="0" w:line="300" w:lineRule="auto"/>
        <w:jc w:val="right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Виконала: студентка</w:t>
      </w:r>
      <w:r w:rsidRPr="005C20DB">
        <w:rPr>
          <w:rFonts w:ascii="Times New Roman" w:hAnsi="Times New Roman"/>
          <w:sz w:val="28"/>
          <w:lang w:val="ru-RU"/>
        </w:rPr>
        <w:br/>
        <w:t>групи ПЗ2313</w:t>
      </w:r>
      <w:r w:rsidRPr="005C20DB">
        <w:rPr>
          <w:rFonts w:ascii="Times New Roman" w:hAnsi="Times New Roman"/>
          <w:sz w:val="28"/>
          <w:lang w:val="ru-RU"/>
        </w:rPr>
        <w:br/>
        <w:t>Бондаренко Поліна Євгенівна</w:t>
      </w:r>
      <w:r w:rsidRPr="005C20DB">
        <w:rPr>
          <w:rFonts w:ascii="Times New Roman" w:hAnsi="Times New Roman"/>
          <w:sz w:val="28"/>
          <w:lang w:val="ru-RU"/>
        </w:rPr>
        <w:br/>
      </w:r>
      <w:r w:rsidRPr="005C20DB">
        <w:rPr>
          <w:rFonts w:ascii="Times New Roman" w:hAnsi="Times New Roman"/>
          <w:sz w:val="28"/>
          <w:lang w:val="ru-RU"/>
        </w:rPr>
        <w:br/>
        <w:t>Перевірила:</w:t>
      </w:r>
      <w:r w:rsidRPr="005C20DB">
        <w:rPr>
          <w:rFonts w:ascii="Times New Roman" w:hAnsi="Times New Roman"/>
          <w:sz w:val="28"/>
          <w:lang w:val="ru-RU"/>
        </w:rPr>
        <w:br/>
        <w:t>к.т.н., доцент кафедри КІТ</w:t>
      </w:r>
      <w:r w:rsidRPr="005C20DB">
        <w:rPr>
          <w:rFonts w:ascii="Times New Roman" w:hAnsi="Times New Roman"/>
          <w:sz w:val="28"/>
          <w:lang w:val="ru-RU"/>
        </w:rPr>
        <w:br/>
        <w:t>Куроп’ятник Олена Сергіївна</w:t>
      </w:r>
      <w:r w:rsidRPr="005C20DB">
        <w:rPr>
          <w:rFonts w:ascii="Times New Roman" w:hAnsi="Times New Roman"/>
          <w:sz w:val="28"/>
          <w:lang w:val="ru-RU"/>
        </w:rPr>
        <w:br/>
      </w:r>
    </w:p>
    <w:p w14:paraId="6A441946" w14:textId="77777777" w:rsidR="001B6AAB" w:rsidRPr="005C20DB" w:rsidRDefault="00000000">
      <w:pPr>
        <w:spacing w:before="1700" w:after="0"/>
        <w:jc w:val="center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>Дніпро 2026</w:t>
      </w:r>
    </w:p>
    <w:p w14:paraId="518A82AC" w14:textId="77777777" w:rsidR="001B6AAB" w:rsidRPr="005C20DB" w:rsidRDefault="00000000">
      <w:pPr>
        <w:rPr>
          <w:lang w:val="ru-RU"/>
        </w:rPr>
      </w:pPr>
      <w:r w:rsidRPr="005C20DB">
        <w:rPr>
          <w:lang w:val="ru-RU"/>
        </w:rPr>
        <w:br w:type="page"/>
      </w:r>
    </w:p>
    <w:p w14:paraId="49C3DE12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lastRenderedPageBreak/>
        <w:t>1. ТЕМА ТА МЕТА ЛАБОРАТОРНОЇ РОБОТИ</w:t>
      </w:r>
    </w:p>
    <w:p w14:paraId="7A2B2D5B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Тема: </w:t>
      </w:r>
      <w:r w:rsidRPr="005C20DB">
        <w:rPr>
          <w:rFonts w:ascii="Times New Roman" w:hAnsi="Times New Roman"/>
          <w:sz w:val="28"/>
          <w:lang w:val="ru-RU"/>
        </w:rPr>
        <w:t xml:space="preserve">Тестування програмного забезпечення методами чорної скриньки та автоматизоване </w:t>
      </w:r>
      <w:r>
        <w:rPr>
          <w:rFonts w:ascii="Times New Roman" w:hAnsi="Times New Roman"/>
          <w:sz w:val="28"/>
        </w:rPr>
        <w:t>Unit</w:t>
      </w:r>
      <w:r w:rsidRPr="005C20DB">
        <w:rPr>
          <w:rFonts w:ascii="Times New Roman" w:hAnsi="Times New Roman"/>
          <w:sz w:val="28"/>
          <w:lang w:val="ru-RU"/>
        </w:rPr>
        <w:t>-тестування.</w:t>
      </w:r>
    </w:p>
    <w:p w14:paraId="6577ED93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Мета роботи: </w:t>
      </w:r>
      <w:r w:rsidRPr="005C20DB">
        <w:rPr>
          <w:rFonts w:ascii="Times New Roman" w:hAnsi="Times New Roman"/>
          <w:sz w:val="28"/>
          <w:lang w:val="ru-RU"/>
        </w:rPr>
        <w:t>Отримати практичні навички проектування тестів методами «чорної скриньки» та опанувати засоби автоматизованого модульного тестування.</w:t>
      </w:r>
    </w:p>
    <w:p w14:paraId="44E2016F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2. ПОСТАНОВКА ЗАДАЧІ</w:t>
      </w:r>
    </w:p>
    <w:p w14:paraId="2D5DE1C8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1. </w:t>
      </w:r>
      <w:r w:rsidRPr="005C20DB">
        <w:rPr>
          <w:rFonts w:ascii="Times New Roman" w:hAnsi="Times New Roman"/>
          <w:sz w:val="28"/>
          <w:lang w:val="ru-RU"/>
        </w:rPr>
        <w:t>Ознайомитися з методами тестування чорною скринькою:</w:t>
      </w:r>
      <w:r w:rsidRPr="005C20DB">
        <w:rPr>
          <w:rFonts w:ascii="Times New Roman" w:hAnsi="Times New Roman"/>
          <w:sz w:val="28"/>
          <w:lang w:val="ru-RU"/>
        </w:rPr>
        <w:br/>
        <w:t>• розбиття на класи еквівалентності (</w:t>
      </w:r>
      <w:r>
        <w:rPr>
          <w:rFonts w:ascii="Times New Roman" w:hAnsi="Times New Roman"/>
          <w:sz w:val="28"/>
        </w:rPr>
        <w:t>Equivalence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Partitioning</w:t>
      </w:r>
      <w:r w:rsidRPr="005C20DB">
        <w:rPr>
          <w:rFonts w:ascii="Times New Roman" w:hAnsi="Times New Roman"/>
          <w:sz w:val="28"/>
          <w:lang w:val="ru-RU"/>
        </w:rPr>
        <w:t>);</w:t>
      </w:r>
      <w:r w:rsidRPr="005C20DB">
        <w:rPr>
          <w:rFonts w:ascii="Times New Roman" w:hAnsi="Times New Roman"/>
          <w:sz w:val="28"/>
          <w:lang w:val="ru-RU"/>
        </w:rPr>
        <w:br/>
        <w:t>• аналіз граничних значень (</w:t>
      </w:r>
      <w:r>
        <w:rPr>
          <w:rFonts w:ascii="Times New Roman" w:hAnsi="Times New Roman"/>
          <w:sz w:val="28"/>
        </w:rPr>
        <w:t>Boundary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Value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Analysis</w:t>
      </w:r>
      <w:r w:rsidRPr="005C20DB">
        <w:rPr>
          <w:rFonts w:ascii="Times New Roman" w:hAnsi="Times New Roman"/>
          <w:sz w:val="28"/>
          <w:lang w:val="ru-RU"/>
        </w:rPr>
        <w:t>);</w:t>
      </w:r>
      <w:r w:rsidRPr="005C20DB">
        <w:rPr>
          <w:rFonts w:ascii="Times New Roman" w:hAnsi="Times New Roman"/>
          <w:sz w:val="28"/>
          <w:lang w:val="ru-RU"/>
        </w:rPr>
        <w:br/>
        <w:t>• метод функціональних діаграм (причинно-наслідковий аналіз);</w:t>
      </w:r>
      <w:r w:rsidRPr="005C20DB">
        <w:rPr>
          <w:rFonts w:ascii="Times New Roman" w:hAnsi="Times New Roman"/>
          <w:sz w:val="28"/>
          <w:lang w:val="ru-RU"/>
        </w:rPr>
        <w:br/>
        <w:t>• тестування переходів за станами (</w:t>
      </w:r>
      <w:r>
        <w:rPr>
          <w:rFonts w:ascii="Times New Roman" w:hAnsi="Times New Roman"/>
          <w:sz w:val="28"/>
        </w:rPr>
        <w:t>State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Transition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Testing</w:t>
      </w:r>
      <w:r w:rsidRPr="005C20DB">
        <w:rPr>
          <w:rFonts w:ascii="Times New Roman" w:hAnsi="Times New Roman"/>
          <w:sz w:val="28"/>
          <w:lang w:val="ru-RU"/>
        </w:rPr>
        <w:t>).</w:t>
      </w:r>
    </w:p>
    <w:p w14:paraId="05AB8310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2. </w:t>
      </w:r>
      <w:r w:rsidRPr="005C20DB">
        <w:rPr>
          <w:rFonts w:ascii="Times New Roman" w:hAnsi="Times New Roman"/>
          <w:sz w:val="28"/>
          <w:lang w:val="ru-RU"/>
        </w:rPr>
        <w:t xml:space="preserve">За індивідуальним завданням розробити бібліотеку класів/функцій (мова </w:t>
      </w:r>
      <w:r>
        <w:rPr>
          <w:rFonts w:ascii="Times New Roman" w:hAnsi="Times New Roman"/>
          <w:sz w:val="28"/>
        </w:rPr>
        <w:t>TypeScript</w:t>
      </w:r>
      <w:r w:rsidRPr="005C20DB">
        <w:rPr>
          <w:rFonts w:ascii="Times New Roman" w:hAnsi="Times New Roman"/>
          <w:sz w:val="28"/>
          <w:lang w:val="ru-RU"/>
        </w:rPr>
        <w:t>, предметна область «Автоматизація кав'ярні»).</w:t>
      </w:r>
    </w:p>
    <w:p w14:paraId="1FCFA247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3. </w:t>
      </w:r>
      <w:r w:rsidRPr="005C20DB">
        <w:rPr>
          <w:rFonts w:ascii="Times New Roman" w:hAnsi="Times New Roman"/>
          <w:sz w:val="28"/>
          <w:lang w:val="ru-RU"/>
        </w:rPr>
        <w:t>Спроектувати тестові набори за методом класів еквівалентності та аналізу границь, методом припущення про помилку та функціональних діаграм.</w:t>
      </w:r>
    </w:p>
    <w:p w14:paraId="7B9150BC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4. </w:t>
      </w:r>
      <w:r w:rsidRPr="005C20DB">
        <w:rPr>
          <w:rFonts w:ascii="Times New Roman" w:hAnsi="Times New Roman"/>
          <w:sz w:val="28"/>
          <w:lang w:val="ru-RU"/>
        </w:rPr>
        <w:t>Створити проект автоматизованого модульного тестування.</w:t>
      </w:r>
    </w:p>
    <w:p w14:paraId="10D33F6D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5. </w:t>
      </w:r>
      <w:r w:rsidRPr="005C20DB">
        <w:rPr>
          <w:rFonts w:ascii="Times New Roman" w:hAnsi="Times New Roman"/>
          <w:sz w:val="28"/>
          <w:lang w:val="ru-RU"/>
        </w:rPr>
        <w:t xml:space="preserve">Реалізувати тестові методи з використанням класу </w:t>
      </w:r>
      <w:r>
        <w:rPr>
          <w:rFonts w:ascii="Times New Roman" w:hAnsi="Times New Roman"/>
          <w:sz w:val="28"/>
        </w:rPr>
        <w:t>Assert</w:t>
      </w:r>
      <w:r w:rsidRPr="005C20DB">
        <w:rPr>
          <w:rFonts w:ascii="Times New Roman" w:hAnsi="Times New Roman"/>
          <w:sz w:val="28"/>
          <w:lang w:val="ru-RU"/>
        </w:rPr>
        <w:t xml:space="preserve"> (патерн </w:t>
      </w:r>
      <w:r>
        <w:rPr>
          <w:rFonts w:ascii="Times New Roman" w:hAnsi="Times New Roman"/>
          <w:sz w:val="28"/>
        </w:rPr>
        <w:t>Arrange</w:t>
      </w:r>
      <w:r w:rsidRPr="005C20DB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Act</w:t>
      </w:r>
      <w:r w:rsidRPr="005C20DB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Assert</w:t>
      </w:r>
      <w:r w:rsidRPr="005C20DB">
        <w:rPr>
          <w:rFonts w:ascii="Times New Roman" w:hAnsi="Times New Roman"/>
          <w:sz w:val="28"/>
          <w:lang w:val="ru-RU"/>
        </w:rPr>
        <w:t>).</w:t>
      </w:r>
    </w:p>
    <w:p w14:paraId="1334E748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6. </w:t>
      </w:r>
      <w:r w:rsidRPr="005C20DB">
        <w:rPr>
          <w:rFonts w:ascii="Times New Roman" w:hAnsi="Times New Roman"/>
          <w:sz w:val="28"/>
          <w:lang w:val="ru-RU"/>
        </w:rPr>
        <w:t>Виконати тести, зафіксувати результати проходження та проаналізувати помилки.</w:t>
      </w:r>
    </w:p>
    <w:p w14:paraId="6F996ED9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3. СПЕЦИФІКАЦІЯ ТА ТЕКСТ ТЕСТОВАНИХ ПРОГРАМ</w:t>
      </w:r>
    </w:p>
    <w:p w14:paraId="6C3E75C9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Для проведення тестування розроблено дві функції предметної області автоматизації кав'ярні.</w:t>
      </w:r>
    </w:p>
    <w:p w14:paraId="3339A312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lastRenderedPageBreak/>
        <w:t xml:space="preserve">3.1. Специфікація функції № 1: </w:t>
      </w:r>
      <w:r>
        <w:rPr>
          <w:rFonts w:ascii="Times New Roman" w:hAnsi="Times New Roman"/>
          <w:b/>
          <w:color w:val="000000"/>
          <w:sz w:val="28"/>
        </w:rPr>
        <w:t>calculateCoffeeDiscount</w:t>
      </w:r>
    </w:p>
    <w:p w14:paraId="4531B78A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Назва функції: </w:t>
      </w:r>
      <w:r>
        <w:rPr>
          <w:rFonts w:ascii="Times New Roman" w:hAnsi="Times New Roman"/>
          <w:sz w:val="28"/>
        </w:rPr>
        <w:t>calculateCoffeeDiscount</w:t>
      </w:r>
      <w:r w:rsidRPr="005C20DB">
        <w:rPr>
          <w:rFonts w:ascii="Times New Roman" w:hAnsi="Times New Roman"/>
          <w:sz w:val="28"/>
          <w:lang w:val="ru-RU"/>
        </w:rPr>
        <w:t>.</w:t>
      </w:r>
    </w:p>
    <w:p w14:paraId="1F5B0659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Призначення: </w:t>
      </w:r>
      <w:r w:rsidRPr="005C20DB">
        <w:rPr>
          <w:rFonts w:ascii="Times New Roman" w:hAnsi="Times New Roman"/>
          <w:sz w:val="28"/>
          <w:lang w:val="ru-RU"/>
        </w:rPr>
        <w:t>Автоматизований розрахунок величини відсоткової знижки на кавове замовлення клієнта.</w:t>
      </w:r>
    </w:p>
    <w:p w14:paraId="020F3650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orderTotal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number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 xml:space="preserve">загальна сума замовлення у гривнях. Валідний числовий діапазон: від 1 до 5000 грн включно (0 &lt; </w:t>
      </w:r>
      <w:r>
        <w:rPr>
          <w:rFonts w:ascii="Times New Roman" w:hAnsi="Times New Roman"/>
          <w:sz w:val="28"/>
        </w:rPr>
        <w:t>orderTotal</w:t>
      </w:r>
      <w:r w:rsidRPr="005C20DB">
        <w:rPr>
          <w:rFonts w:ascii="Times New Roman" w:hAnsi="Times New Roman"/>
          <w:sz w:val="28"/>
          <w:lang w:val="ru-RU"/>
        </w:rPr>
        <w:t xml:space="preserve"> &lt;= 5000).</w:t>
      </w:r>
    </w:p>
    <w:p w14:paraId="1CA35476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cupsCount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number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 xml:space="preserve">кількість придбаних чашок кави. Валідний числовий діапазон: ціле число від 1 до 30 включно (1 &lt;= </w:t>
      </w:r>
      <w:r>
        <w:rPr>
          <w:rFonts w:ascii="Times New Roman" w:hAnsi="Times New Roman"/>
          <w:sz w:val="28"/>
        </w:rPr>
        <w:t>cupsCount</w:t>
      </w:r>
      <w:r w:rsidRPr="005C20DB">
        <w:rPr>
          <w:rFonts w:ascii="Times New Roman" w:hAnsi="Times New Roman"/>
          <w:sz w:val="28"/>
          <w:lang w:val="ru-RU"/>
        </w:rPr>
        <w:t xml:space="preserve"> &lt;= 30).</w:t>
      </w:r>
    </w:p>
    <w:p w14:paraId="40EBEB97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hasLoyaltyCard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boolean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>наявність активованої картки постійного клієнта (</w:t>
      </w:r>
      <w:r>
        <w:rPr>
          <w:rFonts w:ascii="Times New Roman" w:hAnsi="Times New Roman"/>
          <w:sz w:val="28"/>
        </w:rPr>
        <w:t>true</w:t>
      </w:r>
      <w:r w:rsidRPr="005C20DB">
        <w:rPr>
          <w:rFonts w:ascii="Times New Roman" w:hAnsi="Times New Roman"/>
          <w:sz w:val="28"/>
          <w:lang w:val="ru-RU"/>
        </w:rPr>
        <w:t xml:space="preserve"> або </w:t>
      </w:r>
      <w:r>
        <w:rPr>
          <w:rFonts w:ascii="Times New Roman" w:hAnsi="Times New Roman"/>
          <w:sz w:val="28"/>
        </w:rPr>
        <w:t>false</w:t>
      </w:r>
      <w:r w:rsidRPr="005C20DB">
        <w:rPr>
          <w:rFonts w:ascii="Times New Roman" w:hAnsi="Times New Roman"/>
          <w:sz w:val="28"/>
          <w:lang w:val="ru-RU"/>
        </w:rPr>
        <w:t>).</w:t>
      </w:r>
    </w:p>
    <w:p w14:paraId="35B9DD97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isHappyHour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boolean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>ознака оформлення замовлення у період щасливих годин кав'ярні (</w:t>
      </w:r>
      <w:r>
        <w:rPr>
          <w:rFonts w:ascii="Times New Roman" w:hAnsi="Times New Roman"/>
          <w:sz w:val="28"/>
        </w:rPr>
        <w:t>true</w:t>
      </w:r>
      <w:r w:rsidRPr="005C20DB">
        <w:rPr>
          <w:rFonts w:ascii="Times New Roman" w:hAnsi="Times New Roman"/>
          <w:sz w:val="28"/>
          <w:lang w:val="ru-RU"/>
        </w:rPr>
        <w:t xml:space="preserve"> або </w:t>
      </w:r>
      <w:r>
        <w:rPr>
          <w:rFonts w:ascii="Times New Roman" w:hAnsi="Times New Roman"/>
          <w:sz w:val="28"/>
        </w:rPr>
        <w:t>false</w:t>
      </w:r>
      <w:r w:rsidRPr="005C20DB">
        <w:rPr>
          <w:rFonts w:ascii="Times New Roman" w:hAnsi="Times New Roman"/>
          <w:sz w:val="28"/>
          <w:lang w:val="ru-RU"/>
        </w:rPr>
        <w:t>).</w:t>
      </w:r>
    </w:p>
    <w:p w14:paraId="3676CC9D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Вихідні дані: </w:t>
      </w:r>
      <w:r w:rsidRPr="005C20DB">
        <w:rPr>
          <w:rFonts w:ascii="Times New Roman" w:hAnsi="Times New Roman"/>
          <w:sz w:val="28"/>
          <w:lang w:val="ru-RU"/>
        </w:rPr>
        <w:t>Повертає ціле число (</w:t>
      </w:r>
      <w:r>
        <w:rPr>
          <w:rFonts w:ascii="Times New Roman" w:hAnsi="Times New Roman"/>
          <w:sz w:val="28"/>
        </w:rPr>
        <w:t>number</w:t>
      </w:r>
      <w:r w:rsidRPr="005C20DB">
        <w:rPr>
          <w:rFonts w:ascii="Times New Roman" w:hAnsi="Times New Roman"/>
          <w:sz w:val="28"/>
          <w:lang w:val="ru-RU"/>
        </w:rPr>
        <w:t>): -1 (помилка валідації); 20 (</w:t>
      </w:r>
      <w:r>
        <w:rPr>
          <w:rFonts w:ascii="Times New Roman" w:hAnsi="Times New Roman"/>
          <w:sz w:val="28"/>
        </w:rPr>
        <w:t>VIP</w:t>
      </w:r>
      <w:r w:rsidRPr="005C20DB">
        <w:rPr>
          <w:rFonts w:ascii="Times New Roman" w:hAnsi="Times New Roman"/>
          <w:sz w:val="28"/>
          <w:lang w:val="ru-RU"/>
        </w:rPr>
        <w:t>-знижка 20% при картці, щасливих годинах і чеку від 300 грн); 15 (знижка 15% для клієнтів при замовленні від 5 чашок або сумі від 400 грн); 10 (знижка 10% у щасливі години або від 4 чашок); 5 (базова клієнтська знижка 5%); 0 (замовлення без знижки).</w:t>
      </w:r>
    </w:p>
    <w:p w14:paraId="069465F3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3.2. Специфікація функції № 2: </w:t>
      </w:r>
      <w:r>
        <w:rPr>
          <w:rFonts w:ascii="Times New Roman" w:hAnsi="Times New Roman"/>
          <w:b/>
          <w:color w:val="000000"/>
          <w:sz w:val="28"/>
        </w:rPr>
        <w:t>countCoffeeOrderTokens</w:t>
      </w:r>
    </w:p>
    <w:p w14:paraId="0617D6A0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Назва функції: </w:t>
      </w:r>
      <w:r>
        <w:rPr>
          <w:rFonts w:ascii="Times New Roman" w:hAnsi="Times New Roman"/>
          <w:sz w:val="28"/>
        </w:rPr>
        <w:t>countCoffeeOrderTokens</w:t>
      </w:r>
      <w:r w:rsidRPr="005C20DB">
        <w:rPr>
          <w:rFonts w:ascii="Times New Roman" w:hAnsi="Times New Roman"/>
          <w:sz w:val="28"/>
          <w:lang w:val="ru-RU"/>
        </w:rPr>
        <w:t>.</w:t>
      </w:r>
    </w:p>
    <w:p w14:paraId="5B916634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Призначення: </w:t>
      </w:r>
      <w:r w:rsidRPr="005C20DB">
        <w:rPr>
          <w:rFonts w:ascii="Times New Roman" w:hAnsi="Times New Roman"/>
          <w:sz w:val="28"/>
          <w:lang w:val="ru-RU"/>
        </w:rPr>
        <w:t>Посимвольний аналіз рядка чеку замовлень кав'ярні та підрахунок позицій напоїв, що починаються на задану літеру-префікс та задовольняють поріг мінімальної довжини.</w:t>
      </w:r>
    </w:p>
    <w:p w14:paraId="740ACDED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receiptText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string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>рядок чеку з переліком найменувань напоїв через кому або пробіл.</w:t>
      </w:r>
    </w:p>
    <w:p w14:paraId="5D8AF2A9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lastRenderedPageBreak/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drinkPrefix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string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>шукана початкова літера (порівняння без урахування регістру).</w:t>
      </w:r>
    </w:p>
    <w:p w14:paraId="368C1716" w14:textId="77777777" w:rsidR="001B6AAB" w:rsidRDefault="00000000">
      <w:pPr>
        <w:spacing w:before="20" w:after="40" w:line="360" w:lineRule="auto"/>
        <w:ind w:left="1049" w:hanging="340"/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Параметр </w:t>
      </w:r>
      <w:r>
        <w:rPr>
          <w:rFonts w:ascii="Times New Roman" w:hAnsi="Times New Roman"/>
          <w:b/>
          <w:sz w:val="28"/>
        </w:rPr>
        <w:t>minDrinkLength</w:t>
      </w:r>
      <w:r w:rsidRPr="005C20DB">
        <w:rPr>
          <w:rFonts w:ascii="Times New Roman" w:hAnsi="Times New Roman"/>
          <w:b/>
          <w:sz w:val="28"/>
          <w:lang w:val="ru-RU"/>
        </w:rPr>
        <w:t xml:space="preserve"> (</w:t>
      </w:r>
      <w:r>
        <w:rPr>
          <w:rFonts w:ascii="Times New Roman" w:hAnsi="Times New Roman"/>
          <w:b/>
          <w:sz w:val="28"/>
        </w:rPr>
        <w:t>number</w:t>
      </w:r>
      <w:r w:rsidRPr="005C20DB">
        <w:rPr>
          <w:rFonts w:ascii="Times New Roman" w:hAnsi="Times New Roman"/>
          <w:b/>
          <w:sz w:val="28"/>
          <w:lang w:val="ru-RU"/>
        </w:rPr>
        <w:t xml:space="preserve">): </w:t>
      </w:r>
      <w:r w:rsidRPr="005C20DB">
        <w:rPr>
          <w:rFonts w:ascii="Times New Roman" w:hAnsi="Times New Roman"/>
          <w:sz w:val="28"/>
          <w:lang w:val="ru-RU"/>
        </w:rPr>
        <w:t xml:space="preserve">мінімальна допустима довжина назви напою </w:t>
      </w:r>
      <w:r>
        <w:rPr>
          <w:rFonts w:ascii="Times New Roman" w:hAnsi="Times New Roman"/>
          <w:sz w:val="28"/>
        </w:rPr>
        <w:t>(</w:t>
      </w:r>
      <w:proofErr w:type="gramStart"/>
      <w:r>
        <w:rPr>
          <w:rFonts w:ascii="Times New Roman" w:hAnsi="Times New Roman"/>
          <w:sz w:val="28"/>
        </w:rPr>
        <w:t>minDrinkLength &gt;</w:t>
      </w:r>
      <w:proofErr w:type="gramEnd"/>
      <w:r>
        <w:rPr>
          <w:rFonts w:ascii="Times New Roman" w:hAnsi="Times New Roman"/>
          <w:sz w:val="28"/>
        </w:rPr>
        <w:t>= 1).</w:t>
      </w:r>
    </w:p>
    <w:p w14:paraId="375E6ABA" w14:textId="77777777" w:rsidR="001B6AAB" w:rsidRDefault="00000000">
      <w:pPr>
        <w:spacing w:before="20" w:after="40" w:line="360" w:lineRule="auto"/>
        <w:ind w:left="1049" w:hanging="340"/>
      </w:pPr>
      <w:r>
        <w:rPr>
          <w:rFonts w:ascii="Times New Roman" w:hAnsi="Times New Roman"/>
          <w:b/>
          <w:color w:val="000000"/>
          <w:sz w:val="28"/>
        </w:rPr>
        <w:t xml:space="preserve">• </w:t>
      </w:r>
      <w:r>
        <w:rPr>
          <w:rFonts w:ascii="Times New Roman" w:hAnsi="Times New Roman"/>
          <w:b/>
          <w:sz w:val="28"/>
        </w:rPr>
        <w:t xml:space="preserve">Вихідні дані: </w:t>
      </w:r>
      <w:r>
        <w:rPr>
          <w:rFonts w:ascii="Times New Roman" w:hAnsi="Times New Roman"/>
          <w:sz w:val="28"/>
        </w:rPr>
        <w:t>Повертає число (number): -1 при некоректній довжині (minDrinkLength &lt;= 0); &gt;= 0 — кількість знайдених напоїв.</w:t>
      </w:r>
    </w:p>
    <w:p w14:paraId="3C314334" w14:textId="77777777" w:rsidR="001B6AAB" w:rsidRDefault="00000000">
      <w:pPr>
        <w:keepNext/>
        <w:spacing w:before="280" w:after="120" w:line="240" w:lineRule="auto"/>
      </w:pPr>
      <w:r>
        <w:rPr>
          <w:rFonts w:ascii="Times New Roman" w:hAnsi="Times New Roman"/>
          <w:b/>
          <w:color w:val="000000"/>
          <w:sz w:val="28"/>
        </w:rPr>
        <w:t>3.3. Текст тестованих функцій мовою TypeScript</w:t>
      </w:r>
    </w:p>
    <w:tbl>
      <w:tblPr>
        <w:tblW w:w="0" w:type="auto"/>
        <w:jc w:val="center"/>
        <w:tblBorders>
          <w:top w:val="single" w:sz="4" w:space="0" w:color="D0D5DD"/>
          <w:left w:val="single" w:sz="18" w:space="0" w:color="0056B3"/>
          <w:bottom w:val="single" w:sz="4" w:space="0" w:color="D0D5DD"/>
          <w:right w:val="single" w:sz="4" w:space="0" w:color="D0D5DD"/>
        </w:tblBorders>
        <w:tblLook w:val="04A0" w:firstRow="1" w:lastRow="0" w:firstColumn="1" w:lastColumn="0" w:noHBand="0" w:noVBand="1"/>
      </w:tblPr>
      <w:tblGrid>
        <w:gridCol w:w="9951"/>
      </w:tblGrid>
      <w:tr w:rsidR="001B6AAB" w14:paraId="56C72E3E" w14:textId="77777777">
        <w:trPr>
          <w:jc w:val="center"/>
        </w:trPr>
        <w:tc>
          <w:tcPr>
            <w:tcW w:w="9979" w:type="dxa"/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8EBEF5E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Функція 1: Розрахунок знижки на замовлення кави</w:t>
            </w:r>
          </w:p>
          <w:p w14:paraId="1E4ABBF2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export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function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calculateCoffeeDiscount(</w:t>
            </w:r>
            <w:proofErr w:type="gramEnd"/>
          </w:p>
          <w:p w14:paraId="341901B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orderTotal: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 w14:paraId="3E648CCC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cupsCount: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 w14:paraId="327A3F7C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hasLoyaltyCard: </w:t>
            </w:r>
            <w:r>
              <w:rPr>
                <w:rFonts w:ascii="Consolas" w:hAnsi="Consolas"/>
                <w:b/>
                <w:color w:val="0033B3"/>
                <w:sz w:val="19"/>
              </w:rPr>
              <w:t>boolean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 w14:paraId="16E2359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isHappyHour: </w:t>
            </w:r>
            <w:r>
              <w:rPr>
                <w:rFonts w:ascii="Consolas" w:hAnsi="Consolas"/>
                <w:b/>
                <w:color w:val="0033B3"/>
                <w:sz w:val="19"/>
              </w:rPr>
              <w:t>boolean</w:t>
            </w:r>
          </w:p>
          <w:p w14:paraId="7F2DB405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):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{</w:t>
            </w:r>
          </w:p>
          <w:p w14:paraId="1760147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Перевірка допустимих меж вхідних параметрів</w:t>
            </w:r>
          </w:p>
          <w:p w14:paraId="5BFCC076" w14:textId="77777777" w:rsidR="001B6AAB" w:rsidRDefault="00000000">
            <w:pPr>
              <w:spacing w:after="0"/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(orderTotal &lt;=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 xml:space="preserve"> || orderTotal &gt; </w:t>
            </w:r>
            <w:r>
              <w:rPr>
                <w:rFonts w:ascii="Consolas" w:hAnsi="Consolas"/>
                <w:color w:val="1750EB"/>
                <w:sz w:val="19"/>
              </w:rPr>
              <w:t>5000</w:t>
            </w:r>
            <w:r>
              <w:rPr>
                <w:rFonts w:ascii="Consolas" w:hAnsi="Consolas"/>
                <w:color w:val="202020"/>
                <w:sz w:val="19"/>
              </w:rPr>
              <w:t xml:space="preserve"> || cupsCount &lt;=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 xml:space="preserve"> || cupsCount &gt; </w:t>
            </w:r>
            <w:r>
              <w:rPr>
                <w:rFonts w:ascii="Consolas" w:hAnsi="Consolas"/>
                <w:color w:val="1750EB"/>
                <w:sz w:val="19"/>
              </w:rPr>
              <w:t>30</w:t>
            </w:r>
            <w:r>
              <w:rPr>
                <w:rFonts w:ascii="Consolas" w:hAnsi="Consolas"/>
                <w:color w:val="202020"/>
                <w:sz w:val="19"/>
              </w:rPr>
              <w:t>) {</w:t>
            </w:r>
          </w:p>
          <w:p w14:paraId="0A705C6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-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1396176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</w:t>
            </w:r>
          </w:p>
          <w:p w14:paraId="000D0D3C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0FC17477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Знижка 20% для постійних клієнтів у щасливі години від 300 грн</w:t>
            </w:r>
          </w:p>
          <w:p w14:paraId="0B9DBF8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(hasLoyaltyCard &amp;&amp; isHappyHour &amp;&amp; orderTotal &gt;= </w:t>
            </w:r>
            <w:r>
              <w:rPr>
                <w:rFonts w:ascii="Consolas" w:hAnsi="Consolas"/>
                <w:color w:val="1750EB"/>
                <w:sz w:val="19"/>
              </w:rPr>
              <w:t>300</w:t>
            </w:r>
            <w:r>
              <w:rPr>
                <w:rFonts w:ascii="Consolas" w:hAnsi="Consolas"/>
                <w:color w:val="202020"/>
                <w:sz w:val="19"/>
              </w:rPr>
              <w:t>) {</w:t>
            </w:r>
          </w:p>
          <w:p w14:paraId="3DC8FA9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20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62437AF9" w14:textId="77777777" w:rsidR="001B6AAB" w:rsidRPr="005C20DB" w:rsidRDefault="00000000">
            <w:pPr>
              <w:spacing w:after="0"/>
              <w:rPr>
                <w:lang w:val="ru-RU"/>
              </w:rPr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}</w:t>
            </w:r>
          </w:p>
          <w:p w14:paraId="51D18895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sz w:val="19"/>
                <w:lang w:val="ru-RU"/>
              </w:rPr>
              <w:t xml:space="preserve"> </w:t>
            </w:r>
          </w:p>
          <w:p w14:paraId="6E71AC12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Знижка 15% за велике замовлення або суму</w:t>
            </w:r>
          </w:p>
          <w:p w14:paraId="19E3169E" w14:textId="77777777" w:rsidR="001B6AAB" w:rsidRDefault="00000000">
            <w:pPr>
              <w:spacing w:after="0"/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(hasLoyaltyCard &amp;&amp; (cupsCount &gt;= </w:t>
            </w:r>
            <w:r>
              <w:rPr>
                <w:rFonts w:ascii="Consolas" w:hAnsi="Consolas"/>
                <w:color w:val="1750EB"/>
                <w:sz w:val="19"/>
              </w:rPr>
              <w:t>5</w:t>
            </w:r>
            <w:r>
              <w:rPr>
                <w:rFonts w:ascii="Consolas" w:hAnsi="Consolas"/>
                <w:color w:val="202020"/>
                <w:sz w:val="19"/>
              </w:rPr>
              <w:t xml:space="preserve"> || orderTotal &gt;= </w:t>
            </w:r>
            <w:r>
              <w:rPr>
                <w:rFonts w:ascii="Consolas" w:hAnsi="Consolas"/>
                <w:color w:val="1750EB"/>
                <w:sz w:val="19"/>
              </w:rPr>
              <w:t>400</w:t>
            </w:r>
            <w:r>
              <w:rPr>
                <w:rFonts w:ascii="Consolas" w:hAnsi="Consolas"/>
                <w:color w:val="202020"/>
                <w:sz w:val="19"/>
              </w:rPr>
              <w:t>)) {</w:t>
            </w:r>
          </w:p>
          <w:p w14:paraId="37E76A6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1750EB"/>
                <w:sz w:val="19"/>
              </w:rPr>
              <w:t>15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43EA3521" w14:textId="77777777" w:rsidR="001B6AAB" w:rsidRPr="005C20DB" w:rsidRDefault="00000000">
            <w:pPr>
              <w:spacing w:after="0"/>
              <w:rPr>
                <w:lang w:val="ru-RU"/>
              </w:rPr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}</w:t>
            </w:r>
          </w:p>
          <w:p w14:paraId="0B051DEA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sz w:val="19"/>
                <w:lang w:val="ru-RU"/>
              </w:rPr>
              <w:t xml:space="preserve"> </w:t>
            </w:r>
          </w:p>
          <w:p w14:paraId="5E595533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Знижка 10% у щасливі години або від 4 чашок</w:t>
            </w:r>
          </w:p>
          <w:p w14:paraId="24267266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(</w:t>
            </w:r>
            <w:r>
              <w:rPr>
                <w:rFonts w:ascii="Consolas" w:hAnsi="Consolas"/>
                <w:color w:val="202020"/>
                <w:sz w:val="19"/>
              </w:rPr>
              <w:t>isHappyHour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|| </w:t>
            </w:r>
            <w:r>
              <w:rPr>
                <w:rFonts w:ascii="Consolas" w:hAnsi="Consolas"/>
                <w:color w:val="202020"/>
                <w:sz w:val="19"/>
              </w:rPr>
              <w:t>cupsCount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&gt;= </w:t>
            </w:r>
            <w:r w:rsidRPr="005C20DB">
              <w:rPr>
                <w:rFonts w:ascii="Consolas" w:hAnsi="Consolas"/>
                <w:color w:val="1750EB"/>
                <w:sz w:val="19"/>
                <w:lang w:val="ru-RU"/>
              </w:rPr>
              <w:t>4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) {</w:t>
            </w:r>
          </w:p>
          <w:p w14:paraId="71FF89F8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</w:t>
            </w:r>
            <w:r w:rsidRPr="005C20DB">
              <w:rPr>
                <w:rFonts w:ascii="Consolas" w:hAnsi="Consolas"/>
                <w:color w:val="1750EB"/>
                <w:sz w:val="19"/>
                <w:lang w:val="ru-RU"/>
              </w:rPr>
              <w:t>10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;</w:t>
            </w:r>
          </w:p>
          <w:p w14:paraId="735CE3E7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}</w:t>
            </w:r>
          </w:p>
          <w:p w14:paraId="4DA01C03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sz w:val="19"/>
                <w:lang w:val="ru-RU"/>
              </w:rPr>
              <w:t xml:space="preserve"> </w:t>
            </w:r>
          </w:p>
          <w:p w14:paraId="125F8C1D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Базова знижка за карткою клієнта</w:t>
            </w:r>
          </w:p>
          <w:p w14:paraId="768EF306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(</w:t>
            </w:r>
            <w:r>
              <w:rPr>
                <w:rFonts w:ascii="Consolas" w:hAnsi="Consolas"/>
                <w:color w:val="202020"/>
                <w:sz w:val="19"/>
              </w:rPr>
              <w:t>hasLoyaltyCard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) {</w:t>
            </w:r>
          </w:p>
          <w:p w14:paraId="650E19C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</w:t>
            </w:r>
            <w:r w:rsidRPr="005C20DB">
              <w:rPr>
                <w:rFonts w:ascii="Consolas" w:hAnsi="Consolas"/>
                <w:color w:val="1750EB"/>
                <w:sz w:val="19"/>
                <w:lang w:val="ru-RU"/>
              </w:rPr>
              <w:t>5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;</w:t>
            </w:r>
          </w:p>
          <w:p w14:paraId="68FEBC3B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}</w:t>
            </w:r>
          </w:p>
          <w:p w14:paraId="0F880957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sz w:val="19"/>
                <w:lang w:val="ru-RU"/>
              </w:rPr>
              <w:t xml:space="preserve"> </w:t>
            </w:r>
          </w:p>
          <w:p w14:paraId="70DB0347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t>// Замовлення без знижки</w:t>
            </w:r>
          </w:p>
          <w:p w14:paraId="1D19AF3C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 xml:space="preserve"> </w:t>
            </w:r>
            <w:r w:rsidRPr="005C20DB">
              <w:rPr>
                <w:rFonts w:ascii="Consolas" w:hAnsi="Consolas"/>
                <w:color w:val="1750EB"/>
                <w:sz w:val="19"/>
                <w:lang w:val="ru-RU"/>
              </w:rPr>
              <w:t>0</w:t>
            </w: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;</w:t>
            </w:r>
          </w:p>
          <w:p w14:paraId="7D644EC2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color w:val="202020"/>
                <w:sz w:val="19"/>
                <w:lang w:val="ru-RU"/>
              </w:rPr>
              <w:t>}</w:t>
            </w:r>
          </w:p>
          <w:p w14:paraId="0C2E710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sz w:val="19"/>
                <w:lang w:val="ru-RU"/>
              </w:rPr>
              <w:t xml:space="preserve"> </w:t>
            </w:r>
          </w:p>
          <w:p w14:paraId="6CB1BEAD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Consolas" w:hAnsi="Consolas"/>
                <w:i/>
                <w:color w:val="808080"/>
                <w:sz w:val="19"/>
                <w:lang w:val="ru-RU"/>
              </w:rPr>
              <w:lastRenderedPageBreak/>
              <w:t>// Функція 2: Підрахунок напоїв у чеку за префіксом та довжиною</w:t>
            </w:r>
          </w:p>
          <w:p w14:paraId="79ECDD18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export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0033B3"/>
                <w:sz w:val="19"/>
              </w:rPr>
              <w:t>function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countCoffeeOrderTokens(</w:t>
            </w:r>
            <w:proofErr w:type="gramEnd"/>
          </w:p>
          <w:p w14:paraId="0EEAD17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receiptText: </w:t>
            </w:r>
            <w:r>
              <w:rPr>
                <w:rFonts w:ascii="Consolas" w:hAnsi="Consolas"/>
                <w:b/>
                <w:color w:val="0033B3"/>
                <w:sz w:val="19"/>
              </w:rPr>
              <w:t>string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 w14:paraId="617188EE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drinkPrefix: </w:t>
            </w:r>
            <w:r>
              <w:rPr>
                <w:rFonts w:ascii="Consolas" w:hAnsi="Consolas"/>
                <w:b/>
                <w:color w:val="0033B3"/>
                <w:sz w:val="19"/>
              </w:rPr>
              <w:t>string</w:t>
            </w:r>
            <w:r>
              <w:rPr>
                <w:rFonts w:ascii="Consolas" w:hAnsi="Consolas"/>
                <w:color w:val="202020"/>
                <w:sz w:val="19"/>
              </w:rPr>
              <w:t>,</w:t>
            </w:r>
          </w:p>
          <w:p w14:paraId="5B9F0B1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minDrinkLength: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</w:p>
          <w:p w14:paraId="7F79827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): </w:t>
            </w:r>
            <w:r>
              <w:rPr>
                <w:rFonts w:ascii="Consolas" w:hAnsi="Consolas"/>
                <w:b/>
                <w:color w:val="0033B3"/>
                <w:sz w:val="19"/>
              </w:rPr>
              <w:t>number</w:t>
            </w:r>
            <w:r>
              <w:rPr>
                <w:rFonts w:ascii="Consolas" w:hAnsi="Consolas"/>
                <w:color w:val="202020"/>
                <w:sz w:val="19"/>
              </w:rPr>
              <w:t xml:space="preserve"> {</w:t>
            </w:r>
          </w:p>
          <w:p w14:paraId="738FEF64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i/>
                <w:color w:val="808080"/>
                <w:sz w:val="19"/>
              </w:rPr>
              <w:t>// Перевірка мінімальної довжини</w:t>
            </w:r>
          </w:p>
          <w:p w14:paraId="73DFC470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(minDrinkLength &lt;=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) {</w:t>
            </w:r>
          </w:p>
          <w:p w14:paraId="6A7FF94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-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4A8B8EC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</w:t>
            </w:r>
          </w:p>
          <w:p w14:paraId="66F17502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5822AC36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matchCount =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45356F54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currentDrink = </w:t>
            </w:r>
            <w:r>
              <w:rPr>
                <w:rFonts w:ascii="Consolas" w:hAnsi="Consolas"/>
                <w:color w:val="067D17"/>
                <w:sz w:val="19"/>
              </w:rPr>
              <w:t>""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2DFCCFF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targetPrefix = drinkPrefix.toLowerCase();</w:t>
            </w:r>
          </w:p>
          <w:p w14:paraId="56C23601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739E9BF4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let</w:t>
            </w:r>
            <w:r>
              <w:rPr>
                <w:rFonts w:ascii="Consolas" w:hAnsi="Consolas"/>
                <w:color w:val="202020"/>
                <w:sz w:val="19"/>
              </w:rPr>
              <w:t xml:space="preserve"> i =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; i &lt;= receiptText.length; i++) {</w:t>
            </w:r>
          </w:p>
          <w:p w14:paraId="26D1C67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isEnd = (i === receiptText.length) || receiptText[i] === </w:t>
            </w:r>
            <w:r>
              <w:rPr>
                <w:rFonts w:ascii="Consolas" w:hAnsi="Consolas"/>
                <w:color w:val="067D17"/>
                <w:sz w:val="19"/>
              </w:rPr>
              <w:t>' '</w:t>
            </w:r>
            <w:r>
              <w:rPr>
                <w:rFonts w:ascii="Consolas" w:hAnsi="Consolas"/>
                <w:color w:val="202020"/>
                <w:sz w:val="19"/>
              </w:rPr>
              <w:t xml:space="preserve"> || receiptText[i] === </w:t>
            </w:r>
            <w:r>
              <w:rPr>
                <w:rFonts w:ascii="Consolas" w:hAnsi="Consolas"/>
                <w:color w:val="067D17"/>
                <w:sz w:val="19"/>
              </w:rPr>
              <w:t>','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58B6BEFB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75C98C8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(!isEnd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) {</w:t>
            </w:r>
          </w:p>
          <w:p w14:paraId="5021261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currentDrink += receiptText[i];</w:t>
            </w:r>
          </w:p>
          <w:p w14:paraId="22BEC407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 </w:t>
            </w:r>
            <w:r>
              <w:rPr>
                <w:rFonts w:ascii="Consolas" w:hAnsi="Consolas"/>
                <w:b/>
                <w:color w:val="0033B3"/>
                <w:sz w:val="19"/>
              </w:rPr>
              <w:t>else</w:t>
            </w:r>
            <w:r>
              <w:rPr>
                <w:rFonts w:ascii="Consolas" w:hAnsi="Consolas"/>
                <w:color w:val="202020"/>
                <w:sz w:val="19"/>
              </w:rPr>
              <w:t xml:space="preserve"> {</w:t>
            </w:r>
          </w:p>
          <w:p w14:paraId="0B731690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(currentDrink.length &gt; 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r>
              <w:rPr>
                <w:rFonts w:ascii="Consolas" w:hAnsi="Consolas"/>
                <w:color w:val="202020"/>
                <w:sz w:val="19"/>
              </w:rPr>
              <w:t>) {</w:t>
            </w:r>
          </w:p>
          <w:p w14:paraId="593559DE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firstChar = currentDrink[</w:t>
            </w:r>
            <w:r>
              <w:rPr>
                <w:rFonts w:ascii="Consolas" w:hAnsi="Consolas"/>
                <w:color w:val="1750EB"/>
                <w:sz w:val="19"/>
              </w:rPr>
              <w:t>0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].toLowerCase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();</w:t>
            </w:r>
          </w:p>
          <w:p w14:paraId="6EC5856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if</w:t>
            </w:r>
            <w:r>
              <w:rPr>
                <w:rFonts w:ascii="Consolas" w:hAnsi="Consolas"/>
                <w:color w:val="202020"/>
                <w:sz w:val="19"/>
              </w:rPr>
              <w:t xml:space="preserve"> (currentDrink.length &gt;= minDrinkLength &amp;&amp; firstChar === targetPrefix) {</w:t>
            </w:r>
          </w:p>
          <w:p w14:paraId="2A9B552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    matchCount++;</w:t>
            </w:r>
          </w:p>
          <w:p w14:paraId="241F5EF7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}</w:t>
            </w:r>
          </w:p>
          <w:p w14:paraId="628AE55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currentDrink = </w:t>
            </w:r>
            <w:r>
              <w:rPr>
                <w:rFonts w:ascii="Consolas" w:hAnsi="Consolas"/>
                <w:color w:val="067D17"/>
                <w:sz w:val="19"/>
              </w:rPr>
              <w:t>""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058E5DD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}</w:t>
            </w:r>
          </w:p>
          <w:p w14:paraId="41B2729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</w:t>
            </w:r>
          </w:p>
          <w:p w14:paraId="75E21BBC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</w:t>
            </w:r>
          </w:p>
          <w:p w14:paraId="7E4EED2F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34EE27E0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return</w:t>
            </w:r>
            <w:r>
              <w:rPr>
                <w:rFonts w:ascii="Consolas" w:hAnsi="Consolas"/>
                <w:color w:val="202020"/>
                <w:sz w:val="19"/>
              </w:rPr>
              <w:t xml:space="preserve"> matchCount;</w:t>
            </w:r>
          </w:p>
          <w:p w14:paraId="2F7C835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>}</w:t>
            </w:r>
          </w:p>
        </w:tc>
      </w:tr>
    </w:tbl>
    <w:p w14:paraId="3245DC9D" w14:textId="77777777" w:rsidR="001B6AAB" w:rsidRDefault="001B6AAB">
      <w:pPr>
        <w:spacing w:after="120"/>
      </w:pPr>
    </w:p>
    <w:p w14:paraId="3D2D2F94" w14:textId="77777777" w:rsidR="001B6AAB" w:rsidRDefault="00000000">
      <w:pPr>
        <w:keepNext/>
        <w:spacing w:before="280" w:after="120" w:line="240" w:lineRule="auto"/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3.4. Текст розробленої програми модульних тестів мовою </w:t>
      </w:r>
      <w:r>
        <w:rPr>
          <w:rFonts w:ascii="Times New Roman" w:hAnsi="Times New Roman"/>
          <w:b/>
          <w:color w:val="000000"/>
          <w:sz w:val="28"/>
        </w:rPr>
        <w:t>TypeScript</w:t>
      </w:r>
    </w:p>
    <w:tbl>
      <w:tblPr>
        <w:tblW w:w="0" w:type="auto"/>
        <w:jc w:val="center"/>
        <w:tblBorders>
          <w:top w:val="single" w:sz="4" w:space="0" w:color="D0D5DD"/>
          <w:left w:val="single" w:sz="18" w:space="0" w:color="0056B3"/>
          <w:bottom w:val="single" w:sz="4" w:space="0" w:color="D0D5DD"/>
          <w:right w:val="single" w:sz="4" w:space="0" w:color="D0D5DD"/>
        </w:tblBorders>
        <w:tblLook w:val="04A0" w:firstRow="1" w:lastRow="0" w:firstColumn="1" w:lastColumn="0" w:noHBand="0" w:noVBand="1"/>
      </w:tblPr>
      <w:tblGrid>
        <w:gridCol w:w="9951"/>
      </w:tblGrid>
      <w:tr w:rsidR="001B6AAB" w14:paraId="02025BCD" w14:textId="77777777">
        <w:trPr>
          <w:jc w:val="center"/>
        </w:trPr>
        <w:tc>
          <w:tcPr>
            <w:tcW w:w="9979" w:type="dxa"/>
            <w:shd w:val="clear" w:color="auto" w:fill="F8F9FA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987119E" w14:textId="77777777" w:rsidR="001B6AAB" w:rsidRDefault="00000000">
            <w:pPr>
              <w:spacing w:after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Модульне тестування функцій кав'ярні (unit.test.ts)</w:t>
            </w:r>
          </w:p>
          <w:p w14:paraId="1DBB8D81" w14:textId="77777777" w:rsidR="001B6AAB" w:rsidRDefault="00000000">
            <w:pPr>
              <w:spacing w:after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Використовує тестовий фреймворк node:test та модуль перевірок assert</w:t>
            </w:r>
          </w:p>
          <w:p w14:paraId="3F303CB2" w14:textId="77777777" w:rsidR="001B6AAB" w:rsidRDefault="00000000">
            <w:pPr>
              <w:spacing w:after="0"/>
            </w:pPr>
            <w:r>
              <w:rPr>
                <w:rFonts w:ascii="Consolas" w:hAnsi="Consolas"/>
                <w:i/>
                <w:color w:val="808080"/>
                <w:sz w:val="19"/>
              </w:rPr>
              <w:t>// Патерн Arrange-Act-Assert</w:t>
            </w:r>
          </w:p>
          <w:p w14:paraId="3895404C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50D06FF6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 xml:space="preserve">{ </w:t>
            </w:r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 xml:space="preserve"> }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'node:test'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67640DBA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assert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</w:t>
            </w:r>
            <w:proofErr w:type="gramStart"/>
            <w:r>
              <w:rPr>
                <w:rFonts w:ascii="Consolas" w:hAnsi="Consolas"/>
                <w:color w:val="067D17"/>
                <w:sz w:val="19"/>
              </w:rPr>
              <w:t>node:assert</w:t>
            </w:r>
            <w:proofErr w:type="gramEnd"/>
            <w:r>
              <w:rPr>
                <w:rFonts w:ascii="Consolas" w:hAnsi="Consolas"/>
                <w:color w:val="067D17"/>
                <w:sz w:val="19"/>
              </w:rPr>
              <w:t>/strict'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046F7EDA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{ calculateCoffeeDiscount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, countCoffeeOrderTokens }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r>
              <w:rPr>
                <w:rFonts w:ascii="Consolas" w:hAnsi="Consolas"/>
                <w:color w:val="067D17"/>
                <w:sz w:val="19"/>
              </w:rPr>
              <w:t>'./functions.ts'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44622259" w14:textId="77777777" w:rsidR="001B6AAB" w:rsidRDefault="00000000">
            <w:pPr>
              <w:spacing w:after="0"/>
            </w:pPr>
            <w:r>
              <w:rPr>
                <w:rFonts w:ascii="Consolas" w:hAnsi="Consolas"/>
                <w:b/>
                <w:color w:val="0033B3"/>
                <w:sz w:val="19"/>
              </w:rPr>
              <w:t>import</w:t>
            </w:r>
            <w:r>
              <w:rPr>
                <w:rFonts w:ascii="Consolas" w:hAnsi="Consolas"/>
                <w:color w:val="202020"/>
                <w:sz w:val="19"/>
              </w:rPr>
              <w:t xml:space="preserve"> {</w:t>
            </w:r>
          </w:p>
          <w:p w14:paraId="03CC902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equivalencePartitioningTests,</w:t>
            </w:r>
          </w:p>
          <w:p w14:paraId="59C3814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boundaryValueTests,</w:t>
            </w:r>
          </w:p>
          <w:p w14:paraId="3C449CA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errorGuessingTests,</w:t>
            </w:r>
          </w:p>
          <w:p w14:paraId="2F3B5EA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lastRenderedPageBreak/>
              <w:t xml:space="preserve">    causeEffectTests,</w:t>
            </w:r>
          </w:p>
          <w:p w14:paraId="13AC1E24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tokenBlackBoxTests</w:t>
            </w:r>
          </w:p>
          <w:p w14:paraId="4D0D184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} </w:t>
            </w:r>
            <w:r>
              <w:rPr>
                <w:rFonts w:ascii="Consolas" w:hAnsi="Consolas"/>
                <w:b/>
                <w:color w:val="0033B3"/>
                <w:sz w:val="19"/>
              </w:rPr>
              <w:t>from</w:t>
            </w:r>
            <w:r>
              <w:rPr>
                <w:rFonts w:ascii="Consolas" w:hAnsi="Consolas"/>
                <w:color w:val="202020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color w:val="067D17"/>
                <w:sz w:val="19"/>
              </w:rPr>
              <w:t>'./</w:t>
            </w:r>
            <w:proofErr w:type="gramEnd"/>
            <w:r>
              <w:rPr>
                <w:rFonts w:ascii="Consolas" w:hAnsi="Consolas"/>
                <w:color w:val="067D17"/>
                <w:sz w:val="19"/>
              </w:rPr>
              <w:t>tests.ts'</w:t>
            </w:r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0A6852E7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5F4120DD" w14:textId="77777777" w:rsidR="001B6AAB" w:rsidRDefault="00000000">
            <w:pPr>
              <w:spacing w:after="0"/>
            </w:pP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' : calculateCoffeeDiscount', () =&gt; {</w:t>
            </w:r>
          </w:p>
          <w:p w14:paraId="609699EC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' </w:t>
            </w:r>
            <w:r>
              <w:rPr>
                <w:rFonts w:ascii="Consolas" w:hAnsi="Consolas"/>
                <w:color w:val="1750EB"/>
                <w:sz w:val="19"/>
              </w:rPr>
              <w:t>1</w:t>
            </w:r>
            <w:r>
              <w:rPr>
                <w:rFonts w:ascii="Consolas" w:hAnsi="Consolas"/>
                <w:color w:val="202020"/>
                <w:sz w:val="19"/>
              </w:rPr>
              <w:t>:  ', () =&gt; {</w:t>
            </w:r>
          </w:p>
          <w:p w14:paraId="0C9BD23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tc of equivalencePartitioningTests) {</w:t>
            </w:r>
          </w:p>
          <w:p w14:paraId="50DB8B60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(`[${tc.id}] ${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tc.description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}`, () =&gt; {</w:t>
            </w:r>
          </w:p>
          <w:p w14:paraId="117EB91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[orderTotal, cupsCount, hasLoyaltyCard, isHappyHour]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tc.input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458F91AE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actual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calculateCoffeeDiscount(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orderTotal, cupsCount, hasLoyaltyCard, isHappyHour);</w:t>
            </w:r>
          </w:p>
          <w:p w14:paraId="2FD49063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assert.strictEqual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(actual, tc.expected);</w:t>
            </w:r>
          </w:p>
          <w:p w14:paraId="08B3E71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});</w:t>
            </w:r>
          </w:p>
          <w:p w14:paraId="78B4BE2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</w:t>
            </w:r>
          </w:p>
          <w:p w14:paraId="48F0FBB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});</w:t>
            </w:r>
          </w:p>
          <w:p w14:paraId="5FF4C7C9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4CA147F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' </w:t>
            </w:r>
            <w:r>
              <w:rPr>
                <w:rFonts w:ascii="Consolas" w:hAnsi="Consolas"/>
                <w:color w:val="1750EB"/>
                <w:sz w:val="19"/>
              </w:rPr>
              <w:t>2</w:t>
            </w:r>
            <w:r>
              <w:rPr>
                <w:rFonts w:ascii="Consolas" w:hAnsi="Consolas"/>
                <w:color w:val="202020"/>
                <w:sz w:val="19"/>
              </w:rPr>
              <w:t>:   ', () =&gt; {</w:t>
            </w:r>
          </w:p>
          <w:p w14:paraId="6253397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tc of boundaryValueTests) {</w:t>
            </w:r>
          </w:p>
          <w:p w14:paraId="2DD10099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(`[${tc.id}] ${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tc.description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}`, () =&gt; {</w:t>
            </w:r>
          </w:p>
          <w:p w14:paraId="4610AA0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[orderTotal, cupsCount, hasLoyaltyCard, isHappyHour]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tc.input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08587E9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actual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calculateCoffeeDiscount(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orderTotal, cupsCount, hasLoyaltyCard, isHappyHour);</w:t>
            </w:r>
          </w:p>
          <w:p w14:paraId="45FDB78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assert.strictEqual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(actual, tc.expected);</w:t>
            </w:r>
          </w:p>
          <w:p w14:paraId="3176B13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});</w:t>
            </w:r>
          </w:p>
          <w:p w14:paraId="3179C939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</w:t>
            </w:r>
          </w:p>
          <w:p w14:paraId="282970AB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});</w:t>
            </w:r>
          </w:p>
          <w:p w14:paraId="58D4053E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58DA136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' </w:t>
            </w:r>
            <w:r>
              <w:rPr>
                <w:rFonts w:ascii="Consolas" w:hAnsi="Consolas"/>
                <w:color w:val="1750EB"/>
                <w:sz w:val="19"/>
              </w:rPr>
              <w:t>3</w:t>
            </w:r>
            <w:r>
              <w:rPr>
                <w:rFonts w:ascii="Consolas" w:hAnsi="Consolas"/>
                <w:color w:val="202020"/>
                <w:sz w:val="19"/>
              </w:rPr>
              <w:t>:   ', () =&gt; {</w:t>
            </w:r>
          </w:p>
          <w:p w14:paraId="41276E99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tc of errorGuessingTests) {</w:t>
            </w:r>
          </w:p>
          <w:p w14:paraId="20CABA0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(`[${tc.id}] ${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tc.description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}`, () =&gt; {</w:t>
            </w:r>
          </w:p>
          <w:p w14:paraId="1C504FB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[orderTotal, cupsCount, hasLoyaltyCard, isHappyHour]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tc.input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500F6597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actual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calculateCoffeeDiscount(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orderTotal, cupsCount, hasLoyaltyCard, isHappyHour);</w:t>
            </w:r>
          </w:p>
          <w:p w14:paraId="79B9359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assert.strictEqual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(actual, tc.expected);</w:t>
            </w:r>
          </w:p>
          <w:p w14:paraId="51498C44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});</w:t>
            </w:r>
          </w:p>
          <w:p w14:paraId="0D96DF5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</w:t>
            </w:r>
          </w:p>
          <w:p w14:paraId="70034095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});</w:t>
            </w:r>
          </w:p>
          <w:p w14:paraId="47D17982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4A2F40ED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 xml:space="preserve">' </w:t>
            </w:r>
            <w:r>
              <w:rPr>
                <w:rFonts w:ascii="Consolas" w:hAnsi="Consolas"/>
                <w:color w:val="1750EB"/>
                <w:sz w:val="19"/>
              </w:rPr>
              <w:t>4</w:t>
            </w:r>
            <w:r>
              <w:rPr>
                <w:rFonts w:ascii="Consolas" w:hAnsi="Consolas"/>
                <w:color w:val="202020"/>
                <w:sz w:val="19"/>
              </w:rPr>
              <w:t>:  ', () =&gt; {</w:t>
            </w:r>
          </w:p>
          <w:p w14:paraId="11DA8FA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tc of causeEffectTests) {</w:t>
            </w:r>
          </w:p>
          <w:p w14:paraId="08C4CA90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(`[${tc.id}] ${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tc.description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}`, () =&gt; {</w:t>
            </w:r>
          </w:p>
          <w:p w14:paraId="009BBD33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[orderTotal, cupsCount, hasLoyaltyCard, isHappyHour]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tc.input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;</w:t>
            </w:r>
          </w:p>
          <w:p w14:paraId="71B5FA8E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actual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calculateCoffeeDiscount(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orderTotal, cupsCount, hasLoyaltyCard, isHappyHour);</w:t>
            </w:r>
          </w:p>
          <w:p w14:paraId="6D5A202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   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assert.strictEqual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(actual, tc.expected);</w:t>
            </w:r>
          </w:p>
          <w:p w14:paraId="35908C9A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});</w:t>
            </w:r>
          </w:p>
          <w:p w14:paraId="056EC35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</w:t>
            </w:r>
          </w:p>
          <w:p w14:paraId="0548C0D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});</w:t>
            </w:r>
          </w:p>
          <w:p w14:paraId="5319CE18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  <w:p w14:paraId="20044317" w14:textId="77777777" w:rsidR="001B6AAB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 w14:paraId="5E8E910F" w14:textId="77777777" w:rsidR="001B6AAB" w:rsidRDefault="00000000">
            <w:pPr>
              <w:spacing w:after="0"/>
            </w:pPr>
            <w:proofErr w:type="gramStart"/>
            <w:r>
              <w:rPr>
                <w:rFonts w:ascii="Consolas" w:hAnsi="Consolas"/>
                <w:b/>
                <w:color w:val="0033B3"/>
                <w:sz w:val="19"/>
              </w:rPr>
              <w:t>describe</w:t>
            </w:r>
            <w:r>
              <w:rPr>
                <w:rFonts w:ascii="Consolas" w:hAnsi="Consolas"/>
                <w:color w:val="202020"/>
                <w:sz w:val="19"/>
              </w:rPr>
              <w:t>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' : countCoffeeOrderTokens', () =&gt; {</w:t>
            </w:r>
          </w:p>
          <w:p w14:paraId="1E5FE623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lastRenderedPageBreak/>
              <w:t xml:space="preserve">    </w:t>
            </w:r>
            <w:r>
              <w:rPr>
                <w:rFonts w:ascii="Consolas" w:hAnsi="Consolas"/>
                <w:b/>
                <w:color w:val="0033B3"/>
                <w:sz w:val="19"/>
              </w:rPr>
              <w:t>for</w:t>
            </w:r>
            <w:r>
              <w:rPr>
                <w:rFonts w:ascii="Consolas" w:hAnsi="Consolas"/>
                <w:color w:val="202020"/>
                <w:sz w:val="19"/>
              </w:rPr>
              <w:t xml:space="preserve"> (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tc of tokenBlackBoxTests) {</w:t>
            </w:r>
          </w:p>
          <w:p w14:paraId="600C7F97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it</w:t>
            </w:r>
            <w:r>
              <w:rPr>
                <w:rFonts w:ascii="Consolas" w:hAnsi="Consolas"/>
                <w:color w:val="202020"/>
                <w:sz w:val="19"/>
              </w:rPr>
              <w:t>(`[${tc.id}] ${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tc.description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}`, () =&gt; {</w:t>
            </w:r>
          </w:p>
          <w:p w14:paraId="5A87AA82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r>
              <w:rPr>
                <w:rFonts w:ascii="Consolas" w:hAnsi="Consolas"/>
                <w:b/>
                <w:color w:val="0033B3"/>
                <w:sz w:val="19"/>
              </w:rPr>
              <w:t>const</w:t>
            </w:r>
            <w:r>
              <w:rPr>
                <w:rFonts w:ascii="Consolas" w:hAnsi="Consolas"/>
                <w:color w:val="202020"/>
                <w:sz w:val="19"/>
              </w:rPr>
              <w:t xml:space="preserve"> actual =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countCoffeeOrderTokens(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tc.receipt, tc.prefix, tc.minLen);</w:t>
            </w:r>
          </w:p>
          <w:p w14:paraId="21A51139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    </w:t>
            </w:r>
            <w:proofErr w:type="gramStart"/>
            <w:r>
              <w:rPr>
                <w:rFonts w:ascii="Consolas" w:hAnsi="Consolas"/>
                <w:color w:val="202020"/>
                <w:sz w:val="19"/>
              </w:rPr>
              <w:t>assert.strictEqual</w:t>
            </w:r>
            <w:proofErr w:type="gramEnd"/>
            <w:r>
              <w:rPr>
                <w:rFonts w:ascii="Consolas" w:hAnsi="Consolas"/>
                <w:color w:val="202020"/>
                <w:sz w:val="19"/>
              </w:rPr>
              <w:t>(actual, tc.expected);</w:t>
            </w:r>
          </w:p>
          <w:p w14:paraId="549282EF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    });</w:t>
            </w:r>
          </w:p>
          <w:p w14:paraId="13B5F2C1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 xml:space="preserve">    }</w:t>
            </w:r>
          </w:p>
          <w:p w14:paraId="462E871E" w14:textId="77777777" w:rsidR="001B6AAB" w:rsidRDefault="00000000">
            <w:pPr>
              <w:spacing w:after="0"/>
            </w:pPr>
            <w:r>
              <w:rPr>
                <w:rFonts w:ascii="Consolas" w:hAnsi="Consolas"/>
                <w:color w:val="202020"/>
                <w:sz w:val="19"/>
              </w:rPr>
              <w:t>});</w:t>
            </w:r>
          </w:p>
        </w:tc>
      </w:tr>
    </w:tbl>
    <w:p w14:paraId="2F88690B" w14:textId="77777777" w:rsidR="001B6AAB" w:rsidRDefault="001B6AAB">
      <w:pPr>
        <w:spacing w:after="120"/>
      </w:pPr>
    </w:p>
    <w:p w14:paraId="1F328CDD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4. РОЗРОБЛЕНІ ТЕСТИ ТА МЕТОДИ ЧОРНОЇ СКРИНЬКИ</w:t>
      </w:r>
    </w:p>
    <w:p w14:paraId="7152B7CC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4.1. Метод 1: Еквівалентне розбиття</w:t>
      </w:r>
    </w:p>
    <w:p w14:paraId="0D62122F" w14:textId="77777777" w:rsidR="001B6AAB" w:rsidRDefault="00000000">
      <w:pPr>
        <w:spacing w:after="80" w:line="360" w:lineRule="auto"/>
        <w:ind w:firstLine="709"/>
        <w:jc w:val="both"/>
      </w:pPr>
      <w:r w:rsidRPr="005C20DB">
        <w:rPr>
          <w:rFonts w:ascii="Times New Roman" w:hAnsi="Times New Roman"/>
          <w:sz w:val="28"/>
          <w:lang w:val="ru-RU"/>
        </w:rPr>
        <w:t xml:space="preserve">Вхідний простір значень розбито на класи еквівалентності. З кожного класу обрано одного представника. </w:t>
      </w:r>
      <w:r>
        <w:rPr>
          <w:rFonts w:ascii="Times New Roman" w:hAnsi="Times New Roman"/>
          <w:sz w:val="28"/>
        </w:rPr>
        <w:t>Невалідні класи перевіряються в окремих тестах.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3321"/>
        <w:gridCol w:w="3321"/>
        <w:gridCol w:w="3321"/>
      </w:tblGrid>
      <w:tr w:rsidR="001B6AAB" w14:paraId="01930C00" w14:textId="77777777">
        <w:trPr>
          <w:jc w:val="center"/>
        </w:trPr>
        <w:tc>
          <w:tcPr>
            <w:tcW w:w="3326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605F5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Вхідний параметр / умова</w:t>
            </w:r>
          </w:p>
        </w:tc>
        <w:tc>
          <w:tcPr>
            <w:tcW w:w="3326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5F39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Правильні (валідні) класи</w:t>
            </w:r>
          </w:p>
        </w:tc>
        <w:tc>
          <w:tcPr>
            <w:tcW w:w="3326" w:type="dxa"/>
            <w:shd w:val="clear" w:color="auto" w:fill="EBF3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CE5B5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3"/>
              </w:rPr>
              <w:t>Неправильні (невалідні) класи</w:t>
            </w:r>
          </w:p>
        </w:tc>
      </w:tr>
      <w:tr w:rsidR="001B6AAB" w14:paraId="161021BE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004F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Сума замовлення</w:t>
            </w:r>
            <w:r>
              <w:rPr>
                <w:rFonts w:ascii="Times New Roman" w:hAnsi="Times New Roman"/>
              </w:rPr>
              <w:br/>
              <w:t>(orderTotal)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C1F1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EC1: 0 &lt; orderTotal &lt; 300 грн</w:t>
            </w:r>
            <w:r>
              <w:rPr>
                <w:rFonts w:ascii="Times New Roman" w:hAnsi="Times New Roman"/>
              </w:rPr>
              <w:br/>
              <w:t>EC2: 300 &lt;= orderTotal &lt; 400 грн</w:t>
            </w:r>
            <w:r>
              <w:rPr>
                <w:rFonts w:ascii="Times New Roman" w:hAnsi="Times New Roman"/>
              </w:rPr>
              <w:br/>
              <w:t>EC3: 400 &lt;= orderTotal &lt;= 5000 грн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11E87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EC4: orderTotal &lt;= 0 грн</w:t>
            </w:r>
            <w:r>
              <w:rPr>
                <w:rFonts w:ascii="Times New Roman" w:hAnsi="Times New Roman"/>
              </w:rPr>
              <w:br/>
              <w:t>EC5: orderTotal &gt; 5000 грн</w:t>
            </w:r>
          </w:p>
        </w:tc>
      </w:tr>
      <w:tr w:rsidR="001B6AAB" w14:paraId="2B7A8724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EB459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Кількість чашок</w:t>
            </w:r>
            <w:r>
              <w:rPr>
                <w:rFonts w:ascii="Times New Roman" w:hAnsi="Times New Roman"/>
              </w:rPr>
              <w:br/>
              <w:t>(cupsCount)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9D4A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EC6: 1 &lt;= cupsCount &lt;= 3</w:t>
            </w:r>
            <w:r>
              <w:rPr>
                <w:rFonts w:ascii="Times New Roman" w:hAnsi="Times New Roman"/>
              </w:rPr>
              <w:br/>
              <w:t>EC7: cupsCount = 4</w:t>
            </w:r>
            <w:r>
              <w:rPr>
                <w:rFonts w:ascii="Times New Roman" w:hAnsi="Times New Roman"/>
              </w:rPr>
              <w:br/>
              <w:t>EC8: 5 &lt;= cupsCount &lt;= 30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C0BF6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EC9: cupsCount &lt;= 0</w:t>
            </w:r>
            <w:r>
              <w:rPr>
                <w:rFonts w:ascii="Times New Roman" w:hAnsi="Times New Roman"/>
              </w:rPr>
              <w:br/>
              <w:t>EC10: cupsCount &gt; 30</w:t>
            </w:r>
          </w:p>
        </w:tc>
      </w:tr>
      <w:tr w:rsidR="001B6AAB" w14:paraId="71FF6311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F2B9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Картка лояльності</w:t>
            </w:r>
            <w:r>
              <w:rPr>
                <w:rFonts w:ascii="Times New Roman" w:hAnsi="Times New Roman"/>
              </w:rPr>
              <w:br/>
              <w:t>(hasLoyaltyCard)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7626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EC11: true (активована)</w:t>
            </w:r>
            <w:r>
              <w:rPr>
                <w:rFonts w:ascii="Times New Roman" w:hAnsi="Times New Roman"/>
              </w:rPr>
              <w:br/>
              <w:t>EC12: false (відсутня)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78FA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Немає (булевий тип)</w:t>
            </w:r>
          </w:p>
        </w:tc>
      </w:tr>
      <w:tr w:rsidR="001B6AAB" w14:paraId="2719CACB" w14:textId="77777777">
        <w:trPr>
          <w:jc w:val="center"/>
        </w:trPr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87C2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Щасливі години</w:t>
            </w:r>
            <w:r>
              <w:rPr>
                <w:rFonts w:ascii="Times New Roman" w:hAnsi="Times New Roman"/>
              </w:rPr>
              <w:br/>
              <w:t>(isHappyHour)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10FE67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EC13: true (акція діє)</w:t>
            </w:r>
            <w:r>
              <w:rPr>
                <w:rFonts w:ascii="Times New Roman" w:hAnsi="Times New Roman"/>
              </w:rPr>
              <w:br/>
              <w:t>EC14: false (звичайний час)</w:t>
            </w:r>
          </w:p>
        </w:tc>
        <w:tc>
          <w:tcPr>
            <w:tcW w:w="332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C7B7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Немає (булевий тип)</w:t>
            </w:r>
          </w:p>
        </w:tc>
      </w:tr>
    </w:tbl>
    <w:p w14:paraId="23858E90" w14:textId="77777777" w:rsidR="001B6AAB" w:rsidRDefault="00000000">
      <w:pPr>
        <w:spacing w:before="8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1. Класи еквівалентності функції calculateCoffeeDiscount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2490"/>
        <w:gridCol w:w="2490"/>
        <w:gridCol w:w="2492"/>
        <w:gridCol w:w="2491"/>
      </w:tblGrid>
      <w:tr w:rsidR="001B6AAB" w14:paraId="6FB8B7DC" w14:textId="77777777">
        <w:trPr>
          <w:jc w:val="center"/>
        </w:trPr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AE25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ID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8AB82A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Вхідні дані (total, cups, card, happy)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C80DC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Покриті класи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67D1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1B6AAB" w14:paraId="5C1019D2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72661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EP.1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C33AD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150, 2,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B677E5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EC1, EC6, EC12, EC14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2261D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0%</w:t>
            </w:r>
          </w:p>
        </w:tc>
      </w:tr>
      <w:tr w:rsidR="001B6AAB" w14:paraId="29B37661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B674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EP.2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75EE6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350, 3, true, true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47B691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EC2, EC6, EC11, EC13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33A7A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20%</w:t>
            </w:r>
          </w:p>
        </w:tc>
      </w:tr>
      <w:tr w:rsidR="001B6AAB" w14:paraId="66BDE0BD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1305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EP.3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96AC7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450, 2, true,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C22BF5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EC3, EC6, EC11, EC14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1D43C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15%</w:t>
            </w:r>
          </w:p>
        </w:tc>
      </w:tr>
      <w:tr w:rsidR="001B6AAB" w14:paraId="7953DD6C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639C6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7340C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200, 4,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880E3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EC1, EC7, EC12, EC14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95651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10%</w:t>
            </w:r>
          </w:p>
        </w:tc>
      </w:tr>
      <w:tr w:rsidR="001B6AAB" w14:paraId="4543E45E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626FA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EP.5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62E1A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250, 6, true,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77275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EC1, EC8, EC11, EC14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D41D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15%</w:t>
            </w:r>
          </w:p>
        </w:tc>
      </w:tr>
      <w:tr w:rsidR="001B6AAB" w14:paraId="30CAFB56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9CCF6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EP.6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C7EE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120, 1, true,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E16E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EC1, EC6, EC11, EC14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1565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5%</w:t>
            </w:r>
          </w:p>
        </w:tc>
      </w:tr>
      <w:tr w:rsidR="001B6AAB" w14:paraId="7E6F115C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8EC0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lastRenderedPageBreak/>
              <w:t>EP.7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22D36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0, 2,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16008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EC4 (невалідний)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FCFA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  <w:tr w:rsidR="001B6AAB" w14:paraId="33E993C9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F9FDBF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EP.8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883DA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5200, 2,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25BD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EC5 (невалідний)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7AA3C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  <w:tr w:rsidR="001B6AAB" w14:paraId="33C56D90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D749F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EP.9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DF25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200, 0,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87748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EC9 (невалідний)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8E7FB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  <w:tr w:rsidR="001B6AAB" w14:paraId="2AF18848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8F2FF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EP.10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EF7A1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200, 32, false, false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4EB0E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EC10 (невалідний)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E590D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</w:tbl>
    <w:p w14:paraId="0F05EA48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Таблиця 2. Тестові набори методу еквівалентного розбиття</w:t>
      </w:r>
    </w:p>
    <w:p w14:paraId="70F98181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4.2. Метод 2: Аналіз граничних значень</w:t>
      </w:r>
    </w:p>
    <w:p w14:paraId="2EEA184B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Для кожної межі досліджено значення на самій межі та на відстані +/- 1 від неї для перевірки операторів порівняння.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992"/>
        <w:gridCol w:w="1994"/>
        <w:gridCol w:w="1992"/>
        <w:gridCol w:w="1994"/>
        <w:gridCol w:w="1991"/>
      </w:tblGrid>
      <w:tr w:rsidR="001B6AAB" w14:paraId="7CB8C9AD" w14:textId="77777777">
        <w:trPr>
          <w:jc w:val="center"/>
        </w:trPr>
        <w:tc>
          <w:tcPr>
            <w:tcW w:w="1996" w:type="dxa"/>
            <w:shd w:val="clear" w:color="auto" w:fill="EBF3FB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2B46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w="1996" w:type="dxa"/>
            <w:shd w:val="clear" w:color="auto" w:fill="EBF3FB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FFEB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Досліджувана границя</w:t>
            </w:r>
          </w:p>
        </w:tc>
        <w:tc>
          <w:tcPr>
            <w:tcW w:w="1996" w:type="dxa"/>
            <w:shd w:val="clear" w:color="auto" w:fill="EBF3FB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B221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Вхідні дані</w:t>
            </w:r>
          </w:p>
        </w:tc>
        <w:tc>
          <w:tcPr>
            <w:tcW w:w="1996" w:type="dxa"/>
            <w:shd w:val="clear" w:color="auto" w:fill="EBF3FB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6EED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Опис перевірки</w:t>
            </w:r>
          </w:p>
        </w:tc>
        <w:tc>
          <w:tcPr>
            <w:tcW w:w="1996" w:type="dxa"/>
            <w:shd w:val="clear" w:color="auto" w:fill="EBF3FB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5BA4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Очік.</w:t>
            </w:r>
          </w:p>
        </w:tc>
      </w:tr>
      <w:tr w:rsidR="001B6AAB" w14:paraId="6E8EC5F3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DEA6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67BA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0 грн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B2E11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0,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72931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Ліва межа суми (невалідно)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0A6DF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 w:rsidR="001B6AAB" w14:paraId="0BA59F92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4CEEB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BVA.2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FC56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1 грн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55DF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1,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3444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Мінімальна валідна сума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FFDBF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285D7F39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7509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BVA.3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CC08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1 грн (+1)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42A9B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5FE4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Трохи вище мінімуму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84B4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27D06531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674A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BVA.4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16782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300 грн (-1)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B195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299, 1, true, true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84E3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Менше 300 грн (не VIP)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3E4B0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 w:rsidR="001B6AAB" w14:paraId="32B54C0E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6DE0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BVA.5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F474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300 грн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DEE6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300, 1, true, true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067B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Рівно на межі VIP 20%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6F5E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20</w:t>
            </w:r>
          </w:p>
        </w:tc>
      </w:tr>
      <w:tr w:rsidR="001B6AAB" w14:paraId="6A3B76F6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38F7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BVA.6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30AD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300 грн (+1)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4A34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301, 1, true, true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83F85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Вище порогу VIP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9A6A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20</w:t>
            </w:r>
          </w:p>
        </w:tc>
      </w:tr>
      <w:tr w:rsidR="001B6AAB" w14:paraId="4E500860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FA5D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BVA.7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A0737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400 грн (-1)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3A83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399, 1, true,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91AA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Менше 400 грн (знижка 5%)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035E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5</w:t>
            </w:r>
          </w:p>
        </w:tc>
      </w:tr>
      <w:tr w:rsidR="001B6AAB" w14:paraId="3B1FD78B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E2C94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BVA.8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1249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400 грн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4EA2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400, 1, true,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7B05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Рівно на межі порогу 15%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4A8E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 w:rsidR="001B6AAB" w14:paraId="749E076F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CC97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BVA.9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A79A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400 грн (+1)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9F32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401, 1, true,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2FAA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Вище порогу 15%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7F6A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 w:rsidR="001B6AAB" w14:paraId="5CF438FC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9011F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BVA.10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D956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5000 грн (-1)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89F0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4999,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A966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Перед максимумом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7ED3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44463D97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B0BD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BVA.11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301D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5000 грн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A65C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5000,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105B5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Максимальний дозволений чек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DDC3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3D5CBED7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B59D4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BVA.12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E807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5000 грн (+1)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2EB0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5001,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AF8CA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Перевищення максимуму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3374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 w:rsidR="001B6AAB" w14:paraId="0EFBC0CC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2175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BVA.13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1671A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0 чашок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1B4C1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0,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041B4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Ліва межа чашок (невалідно)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57E5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  <w:tr w:rsidR="001B6AAB" w14:paraId="75B794C9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FFDA4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BVA.14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26AD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1 чашка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AD53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33520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Мінімальна кількість чашок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F0B0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145B0FC6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3E38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lastRenderedPageBreak/>
              <w:t>BVA.15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C52F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4 чашки (-1)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6910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3,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7DE6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Перед порогом 10% знижки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C6CEA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0</w:t>
            </w:r>
          </w:p>
        </w:tc>
      </w:tr>
      <w:tr w:rsidR="001B6AAB" w14:paraId="3E0FF3DD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8CC5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BVA.16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43DBE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4 чашки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9076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4,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D373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Рівно на порозі 10% знижки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BC8B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 w:rsidR="001B6AAB" w14:paraId="699D79AE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B47E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BVA.17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1D12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Поріг 5 чашок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22235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5, true,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71EF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Рівно на порозі 15% знижки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B25FF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15</w:t>
            </w:r>
          </w:p>
        </w:tc>
      </w:tr>
      <w:tr w:rsidR="001B6AAB" w14:paraId="715BBD18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52047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BVA.18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1430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30 чашок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57DE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30,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B9AE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Максимальна партія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A33CA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10</w:t>
            </w:r>
          </w:p>
        </w:tc>
      </w:tr>
      <w:tr w:rsidR="001B6AAB" w14:paraId="3A4432DB" w14:textId="77777777">
        <w:trPr>
          <w:jc w:val="center"/>
        </w:trPr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2326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BVA.19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4C72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Межа 30 чашок (+1)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9EBC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200, 31, false, false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80B3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1"/>
              </w:rPr>
              <w:t>Перевищення ліміту чашок</w:t>
            </w:r>
          </w:p>
        </w:tc>
        <w:tc>
          <w:tcPr>
            <w:tcW w:w="199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93EEF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1"/>
              </w:rPr>
              <w:t>-1</w:t>
            </w:r>
          </w:p>
        </w:tc>
      </w:tr>
    </w:tbl>
    <w:p w14:paraId="655FD851" w14:textId="77777777" w:rsidR="001B6AAB" w:rsidRDefault="00000000">
      <w:pPr>
        <w:spacing w:before="80"/>
        <w:jc w:val="center"/>
      </w:pPr>
      <w:r>
        <w:rPr>
          <w:rFonts w:ascii="Times New Roman" w:hAnsi="Times New Roman"/>
          <w:i/>
          <w:color w:val="444444"/>
          <w:sz w:val="24"/>
        </w:rPr>
        <w:t>Таблиця 3. Граничні точки та тести для calculateCoffeeDiscount</w:t>
      </w:r>
    </w:p>
    <w:p w14:paraId="28FA96AF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4.3. Метод 3: Припущення про помилку</w:t>
      </w:r>
    </w:p>
    <w:p w14:paraId="307389B2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Сформовано гіпотези щодо потенційних нестандартних дій користувачів та граничних помилок введення.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2489"/>
        <w:gridCol w:w="2492"/>
        <w:gridCol w:w="2491"/>
        <w:gridCol w:w="2491"/>
      </w:tblGrid>
      <w:tr w:rsidR="001B6AAB" w14:paraId="360A80C6" w14:textId="77777777">
        <w:trPr>
          <w:jc w:val="center"/>
        </w:trPr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764E8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ID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AE605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Гіпотеза потенційної помилки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B39DCA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Вхідні дані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9053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Очікувана реакція</w:t>
            </w:r>
          </w:p>
        </w:tc>
      </w:tr>
      <w:tr w:rsidR="001B6AAB" w14:paraId="4658BDC1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FB0BB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EG.1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FC3E05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Від'ємна сума при наявності карти та валідних чашках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E432E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[-150, 2, true, false]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820077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Відхилення замовлення (-1)</w:t>
            </w:r>
          </w:p>
        </w:tc>
      </w:tr>
      <w:tr w:rsidR="001B6AAB" w14:paraId="23323193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747DF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EG.2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03E72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Дробова невалідна сума поза максимумом (5000.01)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8889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[5000.01, 2, false, false]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DCAEF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Відхилення замовлення (-1)</w:t>
            </w:r>
          </w:p>
        </w:tc>
      </w:tr>
      <w:tr w:rsidR="001B6AAB" w14:paraId="5821E10D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A48C1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EG.3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9E8D2B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Нульова кількість чашок при великій сумі чеку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A836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[300, 0, true, true]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B0365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Відхилення замовлення (-1)</w:t>
            </w:r>
          </w:p>
        </w:tc>
      </w:tr>
      <w:tr w:rsidR="001B6AAB" w14:paraId="5AA20029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C39F1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EG.4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BA25D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Від'ємна кількість замовлених напоїв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4B958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[200, -5, false, false]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B5559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Відхилення замовлення (-1)</w:t>
            </w:r>
          </w:p>
        </w:tc>
      </w:tr>
      <w:tr w:rsidR="001B6AAB" w14:paraId="0DE03C6F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D117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EG.5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3E3A4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Мінімальне валідне замовлення (1 грн, 1 чашка)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0C32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[1, 1, false, false]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B67F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Обробка без знижки (0%)</w:t>
            </w:r>
          </w:p>
        </w:tc>
      </w:tr>
    </w:tbl>
    <w:p w14:paraId="6E7B2FA9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Таблиця 4. Тестові набори методу припущення про помилку</w:t>
      </w:r>
    </w:p>
    <w:p w14:paraId="06E04F39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4.4. Метод 4: Функціональні діаграми (причинно-наслідковий аналіз)</w:t>
      </w:r>
    </w:p>
    <w:p w14:paraId="664BF5AD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Виділено вхідні причини (</w:t>
      </w:r>
      <w:r>
        <w:rPr>
          <w:rFonts w:ascii="Times New Roman" w:hAnsi="Times New Roman"/>
          <w:sz w:val="28"/>
        </w:rPr>
        <w:t>C</w:t>
      </w:r>
      <w:proofErr w:type="gramStart"/>
      <w:r w:rsidRPr="005C20DB">
        <w:rPr>
          <w:rFonts w:ascii="Times New Roman" w:hAnsi="Times New Roman"/>
          <w:sz w:val="28"/>
          <w:lang w:val="ru-RU"/>
        </w:rPr>
        <w:t>1..</w:t>
      </w:r>
      <w:proofErr w:type="gramEnd"/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>6) та вихідні наслідки (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>1..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>5) розрахунку знижки кав'ярні:</w:t>
      </w:r>
    </w:p>
    <w:p w14:paraId="0B1CE1FD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lastRenderedPageBreak/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Вхідні причини: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 xml:space="preserve">1 — наявна картка постійного клієнта;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 xml:space="preserve">2 — замовлення у щасливі години;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 xml:space="preserve">3 — сума </w:t>
      </w:r>
      <w:proofErr w:type="gramStart"/>
      <w:r w:rsidRPr="005C20DB">
        <w:rPr>
          <w:rFonts w:ascii="Times New Roman" w:hAnsi="Times New Roman"/>
          <w:sz w:val="28"/>
          <w:lang w:val="ru-RU"/>
        </w:rPr>
        <w:t>чеку &gt;</w:t>
      </w:r>
      <w:proofErr w:type="gramEnd"/>
      <w:r w:rsidRPr="005C20DB">
        <w:rPr>
          <w:rFonts w:ascii="Times New Roman" w:hAnsi="Times New Roman"/>
          <w:sz w:val="28"/>
          <w:lang w:val="ru-RU"/>
        </w:rPr>
        <w:t xml:space="preserve">= 300 грн;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 xml:space="preserve">4 — замовлено &gt;= 5 чашок;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 xml:space="preserve">5 — сума чеку &gt;= 400 грн; </w:t>
      </w:r>
      <w:r>
        <w:rPr>
          <w:rFonts w:ascii="Times New Roman" w:hAnsi="Times New Roman"/>
          <w:sz w:val="28"/>
        </w:rPr>
        <w:t>C</w:t>
      </w:r>
      <w:r w:rsidRPr="005C20DB">
        <w:rPr>
          <w:rFonts w:ascii="Times New Roman" w:hAnsi="Times New Roman"/>
          <w:sz w:val="28"/>
          <w:lang w:val="ru-RU"/>
        </w:rPr>
        <w:t>6 — замовлено &gt;= 4 чашок.</w:t>
      </w:r>
    </w:p>
    <w:p w14:paraId="6E166F37" w14:textId="77777777" w:rsidR="001B6AAB" w:rsidRPr="005C20DB" w:rsidRDefault="00000000">
      <w:pPr>
        <w:spacing w:before="20" w:after="40" w:line="360" w:lineRule="auto"/>
        <w:ind w:left="1049" w:hanging="340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• </w:t>
      </w:r>
      <w:r w:rsidRPr="005C20DB">
        <w:rPr>
          <w:rFonts w:ascii="Times New Roman" w:hAnsi="Times New Roman"/>
          <w:b/>
          <w:sz w:val="28"/>
          <w:lang w:val="ru-RU"/>
        </w:rPr>
        <w:t xml:space="preserve">Вихідні наслідки: 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 xml:space="preserve">1 — знижка 20%; 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 xml:space="preserve">2 — знижка 15%; 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 xml:space="preserve">3 — знижка 10%; 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 xml:space="preserve">4 — знижка 5%; </w:t>
      </w:r>
      <w:r>
        <w:rPr>
          <w:rFonts w:ascii="Times New Roman" w:hAnsi="Times New Roman"/>
          <w:sz w:val="28"/>
        </w:rPr>
        <w:t>E</w:t>
      </w:r>
      <w:r w:rsidRPr="005C20DB">
        <w:rPr>
          <w:rFonts w:ascii="Times New Roman" w:hAnsi="Times New Roman"/>
          <w:sz w:val="28"/>
          <w:lang w:val="ru-RU"/>
        </w:rPr>
        <w:t>5 — знижка 0%.</w:t>
      </w:r>
    </w:p>
    <w:p w14:paraId="6DB575AE" w14:textId="77777777" w:rsidR="001B6AAB" w:rsidRDefault="00000000">
      <w:pPr>
        <w:spacing w:before="160" w:after="80"/>
        <w:jc w:val="center"/>
      </w:pPr>
      <w:r>
        <w:rPr>
          <w:noProof/>
        </w:rPr>
        <w:drawing>
          <wp:inline distT="0" distB="0" distL="0" distR="0" wp14:anchorId="559DD526" wp14:editId="2306F32A">
            <wp:extent cx="5669280" cy="31954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use_effect_grap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9935" w14:textId="77777777" w:rsidR="001B6AAB" w:rsidRDefault="00000000">
      <w:pPr>
        <w:spacing w:before="80"/>
        <w:jc w:val="center"/>
      </w:pPr>
      <w:r>
        <w:rPr>
          <w:rFonts w:ascii="Times New Roman" w:hAnsi="Times New Roman"/>
          <w:i/>
          <w:color w:val="444444"/>
          <w:sz w:val="24"/>
        </w:rPr>
        <w:t>Рис. 2.1. Причинно-наслідковий граф функції calculateCoffeeDiscount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247"/>
        <w:gridCol w:w="1246"/>
        <w:gridCol w:w="1245"/>
        <w:gridCol w:w="1245"/>
        <w:gridCol w:w="1245"/>
        <w:gridCol w:w="1245"/>
        <w:gridCol w:w="1245"/>
        <w:gridCol w:w="1245"/>
      </w:tblGrid>
      <w:tr w:rsidR="001B6AAB" w14:paraId="2FFA0391" w14:textId="77777777">
        <w:trPr>
          <w:jc w:val="center"/>
        </w:trPr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BB26FF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Причини / Умови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7EAEF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CE.1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0B688A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CE.2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B6472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CE.3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D3A46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CE.4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565D4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CE.5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455B8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CE.6</w:t>
            </w:r>
          </w:p>
        </w:tc>
        <w:tc>
          <w:tcPr>
            <w:tcW w:w="1247" w:type="dxa"/>
            <w:shd w:val="clear" w:color="auto" w:fill="EBF3FB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D5827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CE.7</w:t>
            </w:r>
          </w:p>
        </w:tc>
      </w:tr>
      <w:tr w:rsidR="001B6AAB" w14:paraId="5E6F6546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679557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C1: Картка лояльності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1D8DEE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EC3BE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CC1F92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806C3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C551E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E3DA6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3F0A0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651E513B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8D23B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C2: Щасливі години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BA0355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2C23C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66425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0BFFC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5FB4D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AA074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E71BB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20129AEB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1F2EE8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C3: Сума &gt;= 300 грн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575864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E6D39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4F0FF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24F3C4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A8691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D55F3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B3AD7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5F362FBA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CDDBC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C4: Чашок &gt;= 5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76045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905DC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6AB10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1523B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071D3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F8674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9ECD4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169C940B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D1D3F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C5: Сума &gt;= 400 грн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BDFCC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96574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9EE62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EF67B0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69B3C3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221E1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E9924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466E6A67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FE8365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sz w:val="20"/>
              </w:rPr>
              <w:t>C6: Чашок &gt;= 4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79D1B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6E599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6F5A4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E75BF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C0DEF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366C5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E731C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 w:rsidR="001B6AAB" w14:paraId="40B53581" w14:textId="77777777">
        <w:trPr>
          <w:jc w:val="center"/>
        </w:trPr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F4BE99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lastRenderedPageBreak/>
              <w:t>Наслідки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40AA8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E1 (20%)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D9F62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E2 (15%)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C5D19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E2 (15%)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07A03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E3 (10%)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9A6E1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E3 (10%)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7D675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E4 (5%)</w:t>
            </w:r>
          </w:p>
        </w:tc>
        <w:tc>
          <w:tcPr>
            <w:tcW w:w="1247" w:type="dxa"/>
            <w:shd w:val="clear" w:color="auto" w:fill="F0FDF4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F1E39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E5 (0%)</w:t>
            </w:r>
          </w:p>
        </w:tc>
      </w:tr>
      <w:tr w:rsidR="001B6AAB" w14:paraId="1D60BF86" w14:textId="77777777">
        <w:trPr>
          <w:jc w:val="center"/>
        </w:trPr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D2764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  <w:sz w:val="20"/>
              </w:rPr>
              <w:t>Вхідні тестові дані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F1112A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[350, 2, T, T]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068B9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[420, 2, T, F]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25B2F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[250, 5, T, F]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4F6D6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F, T]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258AFF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4, F, F]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522C69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T, F]</w:t>
            </w:r>
          </w:p>
        </w:tc>
        <w:tc>
          <w:tcPr>
            <w:tcW w:w="1247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07E6E78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[150, 2, F, F]</w:t>
            </w:r>
          </w:p>
        </w:tc>
      </w:tr>
    </w:tbl>
    <w:p w14:paraId="23A02790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Таблиця 5. Таблиця рішень за функціональною діаграмою</w:t>
      </w:r>
    </w:p>
    <w:p w14:paraId="521A7569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 xml:space="preserve">4.5. Тести чорної скриньки для функції № 2: </w:t>
      </w:r>
      <w:r>
        <w:rPr>
          <w:rFonts w:ascii="Times New Roman" w:hAnsi="Times New Roman"/>
          <w:b/>
          <w:color w:val="000000"/>
          <w:sz w:val="28"/>
        </w:rPr>
        <w:t>countCoffeeOrderTokens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2489"/>
        <w:gridCol w:w="2492"/>
        <w:gridCol w:w="2491"/>
        <w:gridCol w:w="2491"/>
      </w:tblGrid>
      <w:tr w:rsidR="001B6AAB" w14:paraId="016E979D" w14:textId="77777777">
        <w:trPr>
          <w:jc w:val="center"/>
        </w:trPr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171C8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ID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AE49A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Метод тестування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C40A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Вхідні дані (receipt, prefix, minLen)</w:t>
            </w:r>
          </w:p>
        </w:tc>
        <w:tc>
          <w:tcPr>
            <w:tcW w:w="2495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8BD9A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Очікувано</w:t>
            </w:r>
          </w:p>
        </w:tc>
      </w:tr>
      <w:tr w:rsidR="001B6AAB" w14:paraId="28B5F736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BB0D4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TB.1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F8E27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Граничні значення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5B34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"Espresso Latte", 'e', 0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AC50B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-1</w:t>
            </w:r>
          </w:p>
        </w:tc>
      </w:tr>
      <w:tr w:rsidR="001B6AAB" w14:paraId="511D511E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99FA4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TB.2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CE4C4B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Граничні значення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519A6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"Tea, Espresso", 't', 1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9E6F36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</w:tr>
      <w:tr w:rsidR="001B6AAB" w14:paraId="584F404A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BDD851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TB.3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0954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Еквівалентне розбиття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0AEC4D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"", 'l', 3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8325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  <w:tr w:rsidR="001B6AAB" w14:paraId="1762F39A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62422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TB.4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91BCC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Еквівалентне розбиття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02C3BA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"Latte, Lungo, Cappuccino", 'L', 5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B965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2</w:t>
            </w:r>
          </w:p>
        </w:tc>
      </w:tr>
      <w:tr w:rsidR="001B6AAB" w14:paraId="13CDCA35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2821AD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TB.5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A0D5AC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Припущення про помилку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1E992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"Mocha, macchiato, Americano", 'M', 6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DA67D2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1</w:t>
            </w:r>
          </w:p>
        </w:tc>
      </w:tr>
      <w:tr w:rsidR="001B6AAB" w14:paraId="0D8A780C" w14:textId="77777777">
        <w:trPr>
          <w:jc w:val="center"/>
        </w:trPr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D3060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TB.6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C26C5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Припущення про помилку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82BA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</w:rPr>
              <w:t>"Espresso, Doppio", 'd', 15</w:t>
            </w:r>
          </w:p>
        </w:tc>
        <w:tc>
          <w:tcPr>
            <w:tcW w:w="249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00A36E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</w:rPr>
              <w:t>0</w:t>
            </w:r>
          </w:p>
        </w:tc>
      </w:tr>
    </w:tbl>
    <w:p w14:paraId="142C29F9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Таблиця 6. Тестові набори для функції аналізу чеку</w:t>
      </w:r>
    </w:p>
    <w:p w14:paraId="7D52DF1D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5. РЕЗУЛЬТАТИ ВИКОНАННЯ ТЕСТІВ ТА СКРИНШОТИ КОНСОЛІ</w:t>
      </w:r>
    </w:p>
    <w:p w14:paraId="6F465B6F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 xml:space="preserve">Усі розроблені тести виконано у середовищі </w:t>
      </w:r>
      <w:r>
        <w:rPr>
          <w:rFonts w:ascii="Times New Roman" w:hAnsi="Times New Roman"/>
          <w:sz w:val="28"/>
        </w:rPr>
        <w:t>Node</w:t>
      </w:r>
      <w:r w:rsidRPr="005C20DB">
        <w:rPr>
          <w:rFonts w:ascii="Times New Roman" w:hAnsi="Times New Roman"/>
          <w:sz w:val="28"/>
          <w:lang w:val="ru-RU"/>
        </w:rPr>
        <w:t>.</w:t>
      </w:r>
      <w:r>
        <w:rPr>
          <w:rFonts w:ascii="Times New Roman" w:hAnsi="Times New Roman"/>
          <w:sz w:val="28"/>
        </w:rPr>
        <w:t>js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v</w:t>
      </w:r>
      <w:r w:rsidRPr="005C20DB">
        <w:rPr>
          <w:rFonts w:ascii="Times New Roman" w:hAnsi="Times New Roman"/>
          <w:sz w:val="28"/>
          <w:lang w:val="ru-RU"/>
        </w:rPr>
        <w:t>24.</w:t>
      </w:r>
    </w:p>
    <w:p w14:paraId="792EB3EC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5.1. Результати виконання модульних тестів</w:t>
      </w:r>
    </w:p>
    <w:p w14:paraId="0FB955A8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 xml:space="preserve">Запуск модульного тестування виконано командою </w:t>
      </w:r>
      <w:r>
        <w:rPr>
          <w:rFonts w:ascii="Times New Roman" w:hAnsi="Times New Roman"/>
          <w:sz w:val="28"/>
        </w:rPr>
        <w:t>npm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test</w:t>
      </w:r>
      <w:r w:rsidRPr="005C20DB">
        <w:rPr>
          <w:rFonts w:ascii="Times New Roman" w:hAnsi="Times New Roman"/>
          <w:sz w:val="28"/>
          <w:lang w:val="ru-RU"/>
        </w:rPr>
        <w:t xml:space="preserve">. Усі 47 тестів завершилися успішно (100% </w:t>
      </w:r>
      <w:r>
        <w:rPr>
          <w:rFonts w:ascii="Times New Roman" w:hAnsi="Times New Roman"/>
          <w:sz w:val="28"/>
        </w:rPr>
        <w:t>PASS</w:t>
      </w:r>
      <w:r w:rsidRPr="005C20DB">
        <w:rPr>
          <w:rFonts w:ascii="Times New Roman" w:hAnsi="Times New Roman"/>
          <w:sz w:val="28"/>
          <w:lang w:val="ru-RU"/>
        </w:rPr>
        <w:t>):</w:t>
      </w:r>
    </w:p>
    <w:p w14:paraId="5417B751" w14:textId="77777777" w:rsidR="001B6AAB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CAB5C5C" wp14:editId="350327EA">
            <wp:extent cx="5669280" cy="779196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_test_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9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07B7D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Рис. 2.2. Результати виконання модульних тестів (</w:t>
      </w:r>
      <w:r>
        <w:rPr>
          <w:rFonts w:ascii="Times New Roman" w:hAnsi="Times New Roman"/>
          <w:i/>
          <w:color w:val="444444"/>
          <w:sz w:val="24"/>
        </w:rPr>
        <w:t>npm</w:t>
      </w:r>
      <w:r w:rsidRPr="005C20DB">
        <w:rPr>
          <w:rFonts w:ascii="Times New Roman" w:hAnsi="Times New Roman"/>
          <w:i/>
          <w:color w:val="444444"/>
          <w:sz w:val="24"/>
          <w:lang w:val="ru-RU"/>
        </w:rPr>
        <w:t xml:space="preserve"> </w:t>
      </w:r>
      <w:r>
        <w:rPr>
          <w:rFonts w:ascii="Times New Roman" w:hAnsi="Times New Roman"/>
          <w:i/>
          <w:color w:val="444444"/>
          <w:sz w:val="24"/>
        </w:rPr>
        <w:t>test</w:t>
      </w:r>
      <w:r w:rsidRPr="005C20DB">
        <w:rPr>
          <w:rFonts w:ascii="Times New Roman" w:hAnsi="Times New Roman"/>
          <w:i/>
          <w:color w:val="444444"/>
          <w:sz w:val="24"/>
          <w:lang w:val="ru-RU"/>
        </w:rPr>
        <w:t>)</w:t>
      </w:r>
    </w:p>
    <w:p w14:paraId="3AEE34D1" w14:textId="77777777" w:rsidR="001B6AAB" w:rsidRPr="005C20DB" w:rsidRDefault="00000000">
      <w:pPr>
        <w:keepNext/>
        <w:spacing w:before="280" w:after="12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lastRenderedPageBreak/>
        <w:t>5.2. Результати виконання тестів через тестовий драйвер</w:t>
      </w:r>
    </w:p>
    <w:p w14:paraId="5F6CF790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 xml:space="preserve">Запуск програми-драйвера чорної скриньки виконано командою </w:t>
      </w:r>
      <w:r>
        <w:rPr>
          <w:rFonts w:ascii="Times New Roman" w:hAnsi="Times New Roman"/>
          <w:sz w:val="28"/>
        </w:rPr>
        <w:t>npm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run</w:t>
      </w:r>
      <w:r w:rsidRPr="005C20DB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>blackbox</w:t>
      </w:r>
      <w:r w:rsidRPr="005C20DB">
        <w:rPr>
          <w:rFonts w:ascii="Times New Roman" w:hAnsi="Times New Roman"/>
          <w:sz w:val="28"/>
          <w:lang w:val="ru-RU"/>
        </w:rPr>
        <w:t>:</w:t>
      </w:r>
    </w:p>
    <w:p w14:paraId="72622DA5" w14:textId="77777777" w:rsidR="001B6AA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551F0476" wp14:editId="21FB1582">
            <wp:extent cx="5669280" cy="42052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ackbox_test_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E0715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Рис. 2.3. Результати прогону драйвера чорної скриньки (</w:t>
      </w:r>
      <w:r>
        <w:rPr>
          <w:rFonts w:ascii="Times New Roman" w:hAnsi="Times New Roman"/>
          <w:i/>
          <w:color w:val="444444"/>
          <w:sz w:val="24"/>
        </w:rPr>
        <w:t>npm</w:t>
      </w:r>
      <w:r w:rsidRPr="005C20DB">
        <w:rPr>
          <w:rFonts w:ascii="Times New Roman" w:hAnsi="Times New Roman"/>
          <w:i/>
          <w:color w:val="444444"/>
          <w:sz w:val="24"/>
          <w:lang w:val="ru-RU"/>
        </w:rPr>
        <w:t xml:space="preserve"> </w:t>
      </w:r>
      <w:r>
        <w:rPr>
          <w:rFonts w:ascii="Times New Roman" w:hAnsi="Times New Roman"/>
          <w:i/>
          <w:color w:val="444444"/>
          <w:sz w:val="24"/>
        </w:rPr>
        <w:t>run</w:t>
      </w:r>
      <w:r w:rsidRPr="005C20DB">
        <w:rPr>
          <w:rFonts w:ascii="Times New Roman" w:hAnsi="Times New Roman"/>
          <w:i/>
          <w:color w:val="444444"/>
          <w:sz w:val="24"/>
          <w:lang w:val="ru-RU"/>
        </w:rPr>
        <w:t xml:space="preserve"> </w:t>
      </w:r>
      <w:r>
        <w:rPr>
          <w:rFonts w:ascii="Times New Roman" w:hAnsi="Times New Roman"/>
          <w:i/>
          <w:color w:val="444444"/>
          <w:sz w:val="24"/>
        </w:rPr>
        <w:t>blackbox</w:t>
      </w:r>
      <w:r w:rsidRPr="005C20DB">
        <w:rPr>
          <w:rFonts w:ascii="Times New Roman" w:hAnsi="Times New Roman"/>
          <w:i/>
          <w:color w:val="444444"/>
          <w:sz w:val="24"/>
          <w:lang w:val="ru-RU"/>
        </w:rPr>
        <w:t>)</w:t>
      </w:r>
    </w:p>
    <w:p w14:paraId="6CE27915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6. ПОРІВНЯЛЬНИЙ АНАЛІЗ МЕТОДІВ БІЛОЇ ТА ЧОРНОЇ СКРИНЬКИ</w:t>
      </w:r>
    </w:p>
    <w:p w14:paraId="474C0D45" w14:textId="77777777" w:rsidR="001B6AAB" w:rsidRPr="005C20DB" w:rsidRDefault="00000000">
      <w:pPr>
        <w:spacing w:after="80" w:line="360" w:lineRule="auto"/>
        <w:ind w:firstLine="709"/>
        <w:jc w:val="both"/>
        <w:rPr>
          <w:lang w:val="ru-RU"/>
        </w:rPr>
      </w:pPr>
      <w:r w:rsidRPr="005C20DB">
        <w:rPr>
          <w:rFonts w:ascii="Times New Roman" w:hAnsi="Times New Roman"/>
          <w:sz w:val="28"/>
          <w:lang w:val="ru-RU"/>
        </w:rPr>
        <w:t>Оскільки в лабораторних роботах № 1 та № 2 досліджувалися ідентичні функції кав'ярні, проведено порівняння двох підходів тестування:</w:t>
      </w:r>
    </w:p>
    <w:tbl>
      <w:tblPr>
        <w:tblW w:w="0" w:type="auto"/>
        <w:jc w:val="center"/>
        <w:tblBorders>
          <w:top w:val="single" w:sz="6" w:space="0" w:color="B0B0B0"/>
          <w:left w:val="single" w:sz="6" w:space="0" w:color="B0B0B0"/>
          <w:bottom w:val="single" w:sz="6" w:space="0" w:color="B0B0B0"/>
          <w:right w:val="single" w:sz="6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3321"/>
        <w:gridCol w:w="3321"/>
        <w:gridCol w:w="3321"/>
      </w:tblGrid>
      <w:tr w:rsidR="001B6AAB" w14:paraId="08424437" w14:textId="77777777">
        <w:trPr>
          <w:jc w:val="center"/>
        </w:trPr>
        <w:tc>
          <w:tcPr>
            <w:tcW w:w="3326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A5E69C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Критерій порівняння</w:t>
            </w:r>
          </w:p>
        </w:tc>
        <w:tc>
          <w:tcPr>
            <w:tcW w:w="3326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8CC0A5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Тестування білою скринькою (ЛР № 1)</w:t>
            </w:r>
          </w:p>
        </w:tc>
        <w:tc>
          <w:tcPr>
            <w:tcW w:w="3326" w:type="dxa"/>
            <w:shd w:val="clear" w:color="auto" w:fill="EBF3F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748D7" w14:textId="77777777" w:rsidR="001B6AAB" w:rsidRDefault="00000000">
            <w:pPr>
              <w:spacing w:after="0"/>
              <w:jc w:val="center"/>
            </w:pPr>
            <w:r>
              <w:rPr>
                <w:rFonts w:ascii="Times New Roman" w:hAnsi="Times New Roman"/>
                <w:b/>
              </w:rPr>
              <w:t>Тестування чорною скринькою (ЛР № 2)</w:t>
            </w:r>
          </w:p>
        </w:tc>
      </w:tr>
      <w:tr w:rsidR="001B6AAB" w:rsidRPr="005C20DB" w14:paraId="770EFC8F" w14:textId="77777777">
        <w:trPr>
          <w:jc w:val="center"/>
        </w:trPr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F98DE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</w:rPr>
              <w:t>Вихідна інформація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860E7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Внутрішня структура програми (граф потоку керування, оператори, розгалуження).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0A5942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Специфікація вимог, діапазони та контракти вхідних/вихідних даних.</w:t>
            </w:r>
          </w:p>
        </w:tc>
      </w:tr>
      <w:tr w:rsidR="001B6AAB" w:rsidRPr="005C20DB" w14:paraId="7C814F9F" w14:textId="77777777">
        <w:trPr>
          <w:jc w:val="center"/>
        </w:trPr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FBF403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</w:rPr>
              <w:t>Кількість тестів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CCC686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25 тестів (100% покриття операторів, рішень, умов, комбінацій).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E8B554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47 тестів (покриття класів, границь, евристик та причинно-наслідкових зв'язків).</w:t>
            </w:r>
          </w:p>
        </w:tc>
      </w:tr>
      <w:tr w:rsidR="001B6AAB" w:rsidRPr="005C20DB" w14:paraId="08EFD22A" w14:textId="77777777">
        <w:trPr>
          <w:jc w:val="center"/>
        </w:trPr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D88D90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</w:rPr>
              <w:lastRenderedPageBreak/>
              <w:t>Пошук граничних дефектів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B7819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Середня. Якщо границя оброблена гілкою, тест покриває її незалежно від оператора (&lt; чи &lt;=).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FB260E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Висока. Тестуються точки безпосередньо на межах (+/- 1), що ловить дефекти операторів порівняння.</w:t>
            </w:r>
          </w:p>
        </w:tc>
      </w:tr>
      <w:tr w:rsidR="001B6AAB" w:rsidRPr="005C20DB" w14:paraId="235489EE" w14:textId="77777777">
        <w:trPr>
          <w:jc w:val="center"/>
        </w:trPr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5E3806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</w:rPr>
              <w:t>Повнота перевірки вимог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9822D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Не виявляє відсутній у коді функціонал, якщо він не був реалізований розробником.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7C36F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Гарантує перевірку всіх вимог технічного завдання незалежно від наявності коду.</w:t>
            </w:r>
          </w:p>
        </w:tc>
      </w:tr>
      <w:tr w:rsidR="001B6AAB" w:rsidRPr="005C20DB" w14:paraId="417B98C7" w14:textId="77777777">
        <w:trPr>
          <w:jc w:val="center"/>
        </w:trPr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3C2E3F" w14:textId="77777777" w:rsidR="001B6AAB" w:rsidRDefault="00000000">
            <w:pPr>
              <w:spacing w:after="0"/>
            </w:pPr>
            <w:r>
              <w:rPr>
                <w:rFonts w:ascii="Times New Roman" w:hAnsi="Times New Roman"/>
                <w:b/>
              </w:rPr>
              <w:t>Трудомісткість проектування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72F56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Аналіз логіки коду, побудова графів передачі керування.</w:t>
            </w:r>
          </w:p>
        </w:tc>
        <w:tc>
          <w:tcPr>
            <w:tcW w:w="332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FA0E0" w14:textId="77777777" w:rsidR="001B6AAB" w:rsidRPr="005C20DB" w:rsidRDefault="00000000">
            <w:pPr>
              <w:spacing w:after="0"/>
              <w:rPr>
                <w:lang w:val="ru-RU"/>
              </w:rPr>
            </w:pPr>
            <w:r w:rsidRPr="005C20DB">
              <w:rPr>
                <w:rFonts w:ascii="Times New Roman" w:hAnsi="Times New Roman"/>
                <w:lang w:val="ru-RU"/>
              </w:rPr>
              <w:t>Формалізація таблиць класів, виділення границь та таблиць рішень.</w:t>
            </w:r>
          </w:p>
        </w:tc>
      </w:tr>
    </w:tbl>
    <w:p w14:paraId="3DA0D73F" w14:textId="77777777" w:rsidR="001B6AAB" w:rsidRPr="005C20DB" w:rsidRDefault="00000000">
      <w:pPr>
        <w:spacing w:before="80"/>
        <w:jc w:val="center"/>
        <w:rPr>
          <w:lang w:val="ru-RU"/>
        </w:rPr>
      </w:pPr>
      <w:r w:rsidRPr="005C20DB">
        <w:rPr>
          <w:rFonts w:ascii="Times New Roman" w:hAnsi="Times New Roman"/>
          <w:i/>
          <w:color w:val="444444"/>
          <w:sz w:val="24"/>
          <w:lang w:val="ru-RU"/>
        </w:rPr>
        <w:t>Таблиця 7. Зіставлення результатів тестування білою та чорною скринькою</w:t>
      </w:r>
    </w:p>
    <w:p w14:paraId="5E6E5444" w14:textId="77777777" w:rsidR="001B6AAB" w:rsidRPr="005C20DB" w:rsidRDefault="00000000">
      <w:pPr>
        <w:keepNext/>
        <w:spacing w:before="480" w:after="240" w:line="240" w:lineRule="auto"/>
        <w:rPr>
          <w:lang w:val="ru-RU"/>
        </w:rPr>
      </w:pPr>
      <w:r w:rsidRPr="005C20DB">
        <w:rPr>
          <w:rFonts w:ascii="Times New Roman" w:hAnsi="Times New Roman"/>
          <w:b/>
          <w:color w:val="000000"/>
          <w:sz w:val="28"/>
          <w:lang w:val="ru-RU"/>
        </w:rPr>
        <w:t>7. АНАЛІЗ РЕЗУЛЬТАТІВ ТА ВИСНОВКИ</w:t>
      </w:r>
    </w:p>
    <w:p w14:paraId="49A3A060" w14:textId="77777777" w:rsidR="001B6AAB" w:rsidRDefault="00000000">
      <w:pPr>
        <w:spacing w:after="80" w:line="360" w:lineRule="auto"/>
        <w:ind w:firstLine="709"/>
        <w:jc w:val="both"/>
      </w:pPr>
      <w:r w:rsidRPr="005C20DB">
        <w:rPr>
          <w:rFonts w:ascii="Times New Roman" w:hAnsi="Times New Roman"/>
          <w:sz w:val="28"/>
          <w:lang w:val="ru-RU"/>
        </w:rPr>
        <w:t xml:space="preserve">У ході виконання лабораторної роботи № 2 було досліджено та практично застосовано методи тестування програмного забезпечення за принципом «чорної скриньки», а також реалізовано автоматизоване модульне тестування функцій предметної області кав'ярні мовою </w:t>
      </w:r>
      <w:r>
        <w:rPr>
          <w:rFonts w:ascii="Times New Roman" w:hAnsi="Times New Roman"/>
          <w:sz w:val="28"/>
        </w:rPr>
        <w:t>TypeScript:</w:t>
      </w:r>
    </w:p>
    <w:p w14:paraId="254C5D64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 xml:space="preserve">1. Аналіз ефективності методів чорної скриньки: </w:t>
      </w:r>
      <w:r>
        <w:rPr>
          <w:rFonts w:ascii="Times New Roman" w:hAnsi="Times New Roman"/>
          <w:sz w:val="28"/>
        </w:rPr>
        <w:t xml:space="preserve">Еквівалентне розбиття дозволило скоротити простір вхідних значень до 10 репрезентативних тестів з ізольованою перевіркою кожного невалідного класу. </w:t>
      </w:r>
      <w:r w:rsidRPr="005C20DB">
        <w:rPr>
          <w:rFonts w:ascii="Times New Roman" w:hAnsi="Times New Roman"/>
          <w:sz w:val="28"/>
          <w:lang w:val="ru-RU"/>
        </w:rPr>
        <w:t>Аналіз граничних значень (19 тестів) забезпечив всебічну перевірку критичних переходів, де найчастіше виникають помилки операторів порівняння. Метод функціональних діаграм формалізував складені бізнес-правила знижок через таблицю рішень.</w:t>
      </w:r>
    </w:p>
    <w:p w14:paraId="7DA788FC" w14:textId="77777777" w:rsidR="001B6AAB" w:rsidRPr="005C20DB" w:rsidRDefault="00000000">
      <w:pPr>
        <w:spacing w:before="40" w:after="40" w:line="360" w:lineRule="auto"/>
        <w:ind w:left="709" w:hanging="340"/>
        <w:jc w:val="both"/>
        <w:rPr>
          <w:lang w:val="ru-RU"/>
        </w:rPr>
      </w:pPr>
      <w:r w:rsidRPr="005C20DB">
        <w:rPr>
          <w:rFonts w:ascii="Times New Roman" w:hAnsi="Times New Roman"/>
          <w:b/>
          <w:sz w:val="28"/>
          <w:lang w:val="ru-RU"/>
        </w:rPr>
        <w:t xml:space="preserve">2. Автоматизація тестування: </w:t>
      </w:r>
      <w:r w:rsidRPr="005C20DB">
        <w:rPr>
          <w:rFonts w:ascii="Times New Roman" w:hAnsi="Times New Roman"/>
          <w:sz w:val="28"/>
          <w:lang w:val="ru-RU"/>
        </w:rPr>
        <w:t xml:space="preserve">Автоматизоване модульне тестування реалізовано за патерном </w:t>
      </w:r>
      <w:r>
        <w:rPr>
          <w:rFonts w:ascii="Times New Roman" w:hAnsi="Times New Roman"/>
          <w:sz w:val="28"/>
        </w:rPr>
        <w:t>Arrange</w:t>
      </w:r>
      <w:r w:rsidRPr="005C20DB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Act</w:t>
      </w:r>
      <w:r w:rsidRPr="005C20DB">
        <w:rPr>
          <w:rFonts w:ascii="Times New Roman" w:hAnsi="Times New Roman"/>
          <w:sz w:val="28"/>
          <w:lang w:val="ru-RU"/>
        </w:rPr>
        <w:t>-</w:t>
      </w:r>
      <w:r>
        <w:rPr>
          <w:rFonts w:ascii="Times New Roman" w:hAnsi="Times New Roman"/>
          <w:sz w:val="28"/>
        </w:rPr>
        <w:t>Assert</w:t>
      </w:r>
      <w:r w:rsidRPr="005C20DB">
        <w:rPr>
          <w:rFonts w:ascii="Times New Roman" w:hAnsi="Times New Roman"/>
          <w:sz w:val="28"/>
          <w:lang w:val="ru-RU"/>
        </w:rPr>
        <w:t xml:space="preserve"> за допомогою вбудованого фреймворку </w:t>
      </w:r>
      <w:r>
        <w:rPr>
          <w:rFonts w:ascii="Times New Roman" w:hAnsi="Times New Roman"/>
          <w:sz w:val="28"/>
        </w:rPr>
        <w:t>node</w:t>
      </w:r>
      <w:r w:rsidRPr="005C20DB">
        <w:rPr>
          <w:rFonts w:ascii="Times New Roman" w:hAnsi="Times New Roman"/>
          <w:sz w:val="28"/>
          <w:lang w:val="ru-RU"/>
        </w:rPr>
        <w:t>:</w:t>
      </w:r>
      <w:r>
        <w:rPr>
          <w:rFonts w:ascii="Times New Roman" w:hAnsi="Times New Roman"/>
          <w:sz w:val="28"/>
        </w:rPr>
        <w:t>test</w:t>
      </w:r>
      <w:r w:rsidRPr="005C20DB">
        <w:rPr>
          <w:rFonts w:ascii="Times New Roman" w:hAnsi="Times New Roman"/>
          <w:sz w:val="28"/>
          <w:lang w:val="ru-RU"/>
        </w:rPr>
        <w:t xml:space="preserve"> та модуля </w:t>
      </w:r>
      <w:r>
        <w:rPr>
          <w:rFonts w:ascii="Times New Roman" w:hAnsi="Times New Roman"/>
          <w:sz w:val="28"/>
        </w:rPr>
        <w:t>assert</w:t>
      </w:r>
      <w:r w:rsidRPr="005C20DB">
        <w:rPr>
          <w:rFonts w:ascii="Times New Roman" w:hAnsi="Times New Roman"/>
          <w:sz w:val="28"/>
          <w:lang w:val="ru-RU"/>
        </w:rPr>
        <w:t xml:space="preserve">. Усі 47 розроблених тестів успішно пройдено (100% </w:t>
      </w:r>
      <w:r>
        <w:rPr>
          <w:rFonts w:ascii="Times New Roman" w:hAnsi="Times New Roman"/>
          <w:sz w:val="28"/>
        </w:rPr>
        <w:t>PASS</w:t>
      </w:r>
      <w:r w:rsidRPr="005C20DB">
        <w:rPr>
          <w:rFonts w:ascii="Times New Roman" w:hAnsi="Times New Roman"/>
          <w:sz w:val="28"/>
          <w:lang w:val="ru-RU"/>
        </w:rPr>
        <w:t>) як через тестовий раннер, так і через автономну програму-драйвер.</w:t>
      </w:r>
    </w:p>
    <w:p w14:paraId="1F3F2C93" w14:textId="0D80B5A2" w:rsidR="001B6AAB" w:rsidRDefault="00000000">
      <w:pPr>
        <w:spacing w:before="40" w:after="40" w:line="360" w:lineRule="auto"/>
        <w:ind w:left="709" w:hanging="340"/>
        <w:jc w:val="both"/>
      </w:pPr>
      <w:r w:rsidRPr="005C20DB">
        <w:rPr>
          <w:rFonts w:ascii="Times New Roman" w:hAnsi="Times New Roman"/>
          <w:b/>
          <w:sz w:val="28"/>
          <w:lang w:val="ru-RU"/>
        </w:rPr>
        <w:t xml:space="preserve">3. Оцінка якості виконаної роботи: </w:t>
      </w:r>
      <w:r w:rsidRPr="005C20DB">
        <w:rPr>
          <w:rFonts w:ascii="Times New Roman" w:hAnsi="Times New Roman"/>
          <w:sz w:val="28"/>
          <w:lang w:val="ru-RU"/>
        </w:rPr>
        <w:t xml:space="preserve">Порівняння з результатами ЛР № 1 підтвердило, що чорна скринька вимагає більшої кількості тестів (47 проти </w:t>
      </w:r>
      <w:r w:rsidRPr="005C20DB">
        <w:rPr>
          <w:rFonts w:ascii="Times New Roman" w:hAnsi="Times New Roman"/>
          <w:sz w:val="28"/>
          <w:lang w:val="ru-RU"/>
        </w:rPr>
        <w:lastRenderedPageBreak/>
        <w:t xml:space="preserve">25), проте гарантує виявлення невідповідностей технічному завданню та граничних помилок, які біла скринька може пропустити при неповному коді. </w:t>
      </w:r>
    </w:p>
    <w:sectPr w:rsidR="001B6AAB" w:rsidSect="00034616">
      <w:footerReference w:type="default" r:id="rId11"/>
      <w:pgSz w:w="12240" w:h="15840"/>
      <w:pgMar w:top="1138" w:right="850" w:bottom="1138" w:left="141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80FF23" w14:textId="77777777" w:rsidR="00C047FC" w:rsidRDefault="00C047FC">
      <w:pPr>
        <w:spacing w:after="0" w:line="240" w:lineRule="auto"/>
      </w:pPr>
      <w:r>
        <w:separator/>
      </w:r>
    </w:p>
  </w:endnote>
  <w:endnote w:type="continuationSeparator" w:id="0">
    <w:p w14:paraId="640C910D" w14:textId="77777777" w:rsidR="00C047FC" w:rsidRDefault="00C047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73DA2" w14:textId="77777777" w:rsidR="001B6AAB" w:rsidRDefault="001B6AA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C777D" w14:textId="77777777" w:rsidR="00C047FC" w:rsidRDefault="00C047FC">
      <w:pPr>
        <w:spacing w:after="0" w:line="240" w:lineRule="auto"/>
      </w:pPr>
      <w:r>
        <w:separator/>
      </w:r>
    </w:p>
  </w:footnote>
  <w:footnote w:type="continuationSeparator" w:id="0">
    <w:p w14:paraId="607AD8D9" w14:textId="77777777" w:rsidR="00C047FC" w:rsidRDefault="00C047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685679">
    <w:abstractNumId w:val="8"/>
  </w:num>
  <w:num w:numId="2" w16cid:durableId="775832070">
    <w:abstractNumId w:val="6"/>
  </w:num>
  <w:num w:numId="3" w16cid:durableId="147986689">
    <w:abstractNumId w:val="5"/>
  </w:num>
  <w:num w:numId="4" w16cid:durableId="1444298711">
    <w:abstractNumId w:val="4"/>
  </w:num>
  <w:num w:numId="5" w16cid:durableId="1473332322">
    <w:abstractNumId w:val="7"/>
  </w:num>
  <w:num w:numId="6" w16cid:durableId="990013898">
    <w:abstractNumId w:val="3"/>
  </w:num>
  <w:num w:numId="7" w16cid:durableId="357783665">
    <w:abstractNumId w:val="2"/>
  </w:num>
  <w:num w:numId="8" w16cid:durableId="1460804714">
    <w:abstractNumId w:val="1"/>
  </w:num>
  <w:num w:numId="9" w16cid:durableId="18310983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6AAB"/>
    <w:rsid w:val="0029639D"/>
    <w:rsid w:val="00326F90"/>
    <w:rsid w:val="00432A76"/>
    <w:rsid w:val="005C20DB"/>
    <w:rsid w:val="00873FA5"/>
    <w:rsid w:val="00966C3E"/>
    <w:rsid w:val="00AA1D8D"/>
    <w:rsid w:val="00B47730"/>
    <w:rsid w:val="00C047FC"/>
    <w:rsid w:val="00CB0664"/>
    <w:rsid w:val="00F176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C54D2B"/>
  <w14:defaultImageDpi w14:val="300"/>
  <w15:docId w15:val="{9AC47F39-A71D-4B98-8C55-2D80C0F2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2463</Words>
  <Characters>14042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Марина Щербакова</cp:lastModifiedBy>
  <cp:revision>3</cp:revision>
  <dcterms:created xsi:type="dcterms:W3CDTF">2026-10-12T08:00:00Z</dcterms:created>
  <dcterms:modified xsi:type="dcterms:W3CDTF">2026-10-19T10:03:00Z</dcterms:modified>
  <cp:category/>
</cp:coreProperties>
</file>