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819B3E" w14:textId="77777777" w:rsidR="00DC1E45" w:rsidRDefault="00000000">
      <w:pPr>
        <w:spacing w:before="240" w:after="240" w:line="259" w:lineRule="auto"/>
        <w:rPr>
          <w:sz w:val="22"/>
          <w:szCs w:val="22"/>
        </w:rPr>
      </w:pPr>
      <w:r>
        <w:rPr>
          <w:sz w:val="22"/>
          <w:szCs w:val="22"/>
        </w:rPr>
        <w:t>Dear Amazon Relay Team,</w:t>
      </w:r>
    </w:p>
    <w:p w14:paraId="632D5850" w14:textId="77777777" w:rsidR="00DC1E45" w:rsidRDefault="00000000">
      <w:pPr>
        <w:spacing w:before="240" w:after="240" w:line="259" w:lineRule="auto"/>
        <w:rPr>
          <w:sz w:val="22"/>
          <w:szCs w:val="22"/>
        </w:rPr>
      </w:pPr>
      <w:r>
        <w:rPr>
          <w:sz w:val="22"/>
          <w:szCs w:val="22"/>
        </w:rPr>
        <w:t xml:space="preserve">My name is </w:t>
      </w:r>
      <w:proofErr w:type="spellStart"/>
      <w:r>
        <w:rPr>
          <w:sz w:val="22"/>
          <w:szCs w:val="22"/>
        </w:rPr>
        <w:t>Botir</w:t>
      </w:r>
      <w:proofErr w:type="spellEnd"/>
      <w:r>
        <w:rPr>
          <w:sz w:val="22"/>
          <w:szCs w:val="22"/>
        </w:rPr>
        <w:t xml:space="preserve"> Rustamov, and I am the owner and operator of Cargo Express (CGXG). I am writing to formally appeal the suspension of our Amazon Relay account, which occurred following a warning on May 30, 2025, and a final suspension on June 17, 2025, citing an alleged violation of Section I.E.2.b of the Amazon Relay Program Policies Overview (subcontracting/brokering without written authorization).</w:t>
      </w:r>
    </w:p>
    <w:p w14:paraId="5DA1D724" w14:textId="77777777" w:rsidR="00DC1E45" w:rsidRDefault="00000000">
      <w:pPr>
        <w:spacing w:before="240" w:after="240" w:line="259" w:lineRule="auto"/>
        <w:rPr>
          <w:sz w:val="22"/>
          <w:szCs w:val="22"/>
        </w:rPr>
      </w:pPr>
      <w:r>
        <w:rPr>
          <w:sz w:val="22"/>
          <w:szCs w:val="22"/>
        </w:rPr>
        <w:t>We take this matter with the utmost seriousness and respectfully request a senior-level review of the documentation and our compliance record. Our company has always operated in good faith, using only our own drivers and company-owned equipment, and we categorically deny engaging in any form of unauthorized brokering.</w:t>
      </w:r>
    </w:p>
    <w:p w14:paraId="24C7775E" w14:textId="451C16C7" w:rsidR="00DC1E45" w:rsidRDefault="00000000">
      <w:pPr>
        <w:pStyle w:val="Heading3"/>
        <w:keepNext w:val="0"/>
        <w:keepLines w:val="0"/>
        <w:spacing w:line="259" w:lineRule="auto"/>
        <w:rPr>
          <w:sz w:val="22"/>
          <w:szCs w:val="22"/>
        </w:rPr>
      </w:pPr>
      <w:bookmarkStart w:id="0" w:name="_heading=h.m23m4ndsjig" w:colFirst="0" w:colLast="0"/>
      <w:bookmarkEnd w:id="0"/>
      <w:r>
        <w:rPr>
          <w:sz w:val="22"/>
          <w:szCs w:val="22"/>
        </w:rPr>
        <w:t xml:space="preserve">Root Cause – Misidentification of </w:t>
      </w:r>
      <w:r w:rsidR="00365834">
        <w:rPr>
          <w:sz w:val="22"/>
          <w:szCs w:val="22"/>
        </w:rPr>
        <w:t xml:space="preserve">Our </w:t>
      </w:r>
      <w:r>
        <w:rPr>
          <w:sz w:val="22"/>
          <w:szCs w:val="22"/>
        </w:rPr>
        <w:t>Assets and Drivers as “Sub-Brokering”:</w:t>
      </w:r>
    </w:p>
    <w:p w14:paraId="133B0B39" w14:textId="77777777" w:rsidR="00DC1E45" w:rsidRDefault="00000000">
      <w:pPr>
        <w:spacing w:before="240" w:after="240" w:line="259" w:lineRule="auto"/>
        <w:rPr>
          <w:sz w:val="22"/>
          <w:szCs w:val="22"/>
        </w:rPr>
      </w:pPr>
      <w:r>
        <w:rPr>
          <w:sz w:val="22"/>
          <w:szCs w:val="22"/>
        </w:rPr>
        <w:t>The alleged violation stems from a misunderstanding regarding the assignment of VRIDs 112SXG1R6, 115ZCFR2F, 113QKW9QD, 112CDJMT5, and later 11176Y3NN. Specifically, Amazon flagged irregularities involving driver and tractor combinations, suggesting subcontracting.</w:t>
      </w:r>
    </w:p>
    <w:p w14:paraId="5B2A346A" w14:textId="77777777" w:rsidR="00DC1E45" w:rsidRDefault="00000000">
      <w:pPr>
        <w:spacing w:before="240" w:after="240" w:line="259" w:lineRule="auto"/>
        <w:rPr>
          <w:sz w:val="22"/>
          <w:szCs w:val="22"/>
        </w:rPr>
      </w:pPr>
      <w:r>
        <w:rPr>
          <w:sz w:val="22"/>
          <w:szCs w:val="22"/>
        </w:rPr>
        <w:t>In particular, the final suspension on June 17, 2025, referenced VRID 11176Y3NN, connected to Asset PWU9940/OH/4V4NC9EH1PN304083, which was successfully verified by Amazon on March 27, 2025. This vehicle completed a load on May 24, 2025 (Edwardsville, IL to Katy, TX), and was operated by Clive Donovan Fisher, a properly enrolled and authorized driver in our fleet.</w:t>
      </w:r>
    </w:p>
    <w:p w14:paraId="7D29B4E0" w14:textId="77777777" w:rsidR="00DC1E45" w:rsidRDefault="00000000">
      <w:pPr>
        <w:spacing w:before="240" w:after="240" w:line="259" w:lineRule="auto"/>
        <w:rPr>
          <w:sz w:val="22"/>
          <w:szCs w:val="22"/>
        </w:rPr>
      </w:pPr>
      <w:r>
        <w:rPr>
          <w:sz w:val="22"/>
          <w:szCs w:val="22"/>
        </w:rPr>
        <w:t>All assets involved in these deliveries are owned by Cargo Express and operated by drivers employed or contracted directly under our MC and DOT numbers. We have never leased our authority, outsourced any Amazon load to a third party, or engaged in sub-brokering.</w:t>
      </w:r>
    </w:p>
    <w:p w14:paraId="440CE492" w14:textId="77777777" w:rsidR="00DC1E45" w:rsidRDefault="00000000">
      <w:pPr>
        <w:pStyle w:val="Heading3"/>
        <w:keepNext w:val="0"/>
        <w:keepLines w:val="0"/>
        <w:spacing w:line="259" w:lineRule="auto"/>
        <w:rPr>
          <w:sz w:val="22"/>
          <w:szCs w:val="22"/>
        </w:rPr>
      </w:pPr>
      <w:bookmarkStart w:id="1" w:name="_heading=h.sgt2a7pwa687" w:colFirst="0" w:colLast="0"/>
      <w:bookmarkEnd w:id="1"/>
      <w:r>
        <w:rPr>
          <w:sz w:val="22"/>
          <w:szCs w:val="22"/>
        </w:rPr>
        <w:t>Supporting Documentation Provided:</w:t>
      </w:r>
    </w:p>
    <w:p w14:paraId="3DA97DCB" w14:textId="77777777" w:rsidR="00DC1E45" w:rsidRDefault="00000000">
      <w:pPr>
        <w:spacing w:before="240" w:after="240" w:line="259" w:lineRule="auto"/>
        <w:rPr>
          <w:sz w:val="22"/>
          <w:szCs w:val="22"/>
        </w:rPr>
      </w:pPr>
      <w:r>
        <w:rPr>
          <w:sz w:val="22"/>
          <w:szCs w:val="22"/>
        </w:rPr>
        <w:t>To demonstrate our compliance, we submitted the following materials promptly and in full:</w:t>
      </w:r>
    </w:p>
    <w:p w14:paraId="2A4BBCE6" w14:textId="77777777" w:rsidR="00DC1E45" w:rsidRDefault="00000000">
      <w:pPr>
        <w:numPr>
          <w:ilvl w:val="0"/>
          <w:numId w:val="5"/>
        </w:numPr>
        <w:spacing w:before="240" w:line="259" w:lineRule="auto"/>
        <w:rPr>
          <w:sz w:val="22"/>
          <w:szCs w:val="22"/>
        </w:rPr>
      </w:pPr>
      <w:r>
        <w:rPr>
          <w:sz w:val="22"/>
          <w:szCs w:val="22"/>
        </w:rPr>
        <w:t>Bill of Sale and Vehicle Title for VIN 4V4NC9EH1PN304083, confirming ownership by Cargo Express.</w:t>
      </w:r>
    </w:p>
    <w:p w14:paraId="369A8977" w14:textId="77777777" w:rsidR="00DC1E45" w:rsidRDefault="00000000">
      <w:pPr>
        <w:numPr>
          <w:ilvl w:val="0"/>
          <w:numId w:val="5"/>
        </w:numPr>
        <w:spacing w:line="259" w:lineRule="auto"/>
        <w:rPr>
          <w:sz w:val="22"/>
          <w:szCs w:val="22"/>
        </w:rPr>
      </w:pPr>
      <w:r>
        <w:rPr>
          <w:sz w:val="22"/>
          <w:szCs w:val="22"/>
        </w:rPr>
        <w:t>Driver onboarding records and background check results for Clive Donovan Fisher.</w:t>
      </w:r>
    </w:p>
    <w:p w14:paraId="61985FC3" w14:textId="77777777" w:rsidR="00DC1E45" w:rsidRDefault="00000000">
      <w:pPr>
        <w:numPr>
          <w:ilvl w:val="0"/>
          <w:numId w:val="5"/>
        </w:numPr>
        <w:spacing w:line="259" w:lineRule="auto"/>
        <w:rPr>
          <w:sz w:val="22"/>
          <w:szCs w:val="22"/>
        </w:rPr>
      </w:pPr>
      <w:r>
        <w:rPr>
          <w:sz w:val="22"/>
          <w:szCs w:val="22"/>
        </w:rPr>
        <w:t>Vehicle registration and DOT documentation verifying asset and carrier alignment.</w:t>
      </w:r>
    </w:p>
    <w:p w14:paraId="2D9EAB42" w14:textId="77777777" w:rsidR="00DC1E45" w:rsidRDefault="00000000">
      <w:pPr>
        <w:numPr>
          <w:ilvl w:val="0"/>
          <w:numId w:val="5"/>
        </w:numPr>
        <w:spacing w:line="259" w:lineRule="auto"/>
        <w:rPr>
          <w:sz w:val="22"/>
          <w:szCs w:val="22"/>
        </w:rPr>
      </w:pPr>
      <w:r>
        <w:rPr>
          <w:sz w:val="22"/>
          <w:szCs w:val="22"/>
        </w:rPr>
        <w:t>Load assignment details and GPS records that corroborate the trip was completed by our driver with our equipment.</w:t>
      </w:r>
    </w:p>
    <w:p w14:paraId="3B1CE0A3" w14:textId="77777777" w:rsidR="00DC1E45" w:rsidRDefault="00000000">
      <w:pPr>
        <w:numPr>
          <w:ilvl w:val="0"/>
          <w:numId w:val="5"/>
        </w:numPr>
        <w:spacing w:after="240" w:line="259" w:lineRule="auto"/>
        <w:rPr>
          <w:sz w:val="22"/>
          <w:szCs w:val="22"/>
        </w:rPr>
      </w:pPr>
      <w:r>
        <w:rPr>
          <w:sz w:val="22"/>
          <w:szCs w:val="22"/>
        </w:rPr>
        <w:t>Insurance records linking the asset to our policy and MC number.</w:t>
      </w:r>
    </w:p>
    <w:p w14:paraId="5DE2A900" w14:textId="77777777" w:rsidR="00DC1E45" w:rsidRDefault="00000000">
      <w:pPr>
        <w:spacing w:before="240" w:after="240" w:line="259" w:lineRule="auto"/>
        <w:rPr>
          <w:sz w:val="22"/>
          <w:szCs w:val="22"/>
        </w:rPr>
      </w:pPr>
      <w:r>
        <w:rPr>
          <w:sz w:val="22"/>
          <w:szCs w:val="22"/>
        </w:rPr>
        <w:t>Despite providing this documentation, we received no confirmation of review or opportunity to clarify the misinterpretation further.</w:t>
      </w:r>
    </w:p>
    <w:p w14:paraId="5B7A5265" w14:textId="77777777" w:rsidR="00DC1E45" w:rsidRDefault="00000000">
      <w:pPr>
        <w:pStyle w:val="Heading3"/>
        <w:keepNext w:val="0"/>
        <w:keepLines w:val="0"/>
        <w:spacing w:line="259" w:lineRule="auto"/>
        <w:rPr>
          <w:sz w:val="22"/>
          <w:szCs w:val="22"/>
        </w:rPr>
      </w:pPr>
      <w:bookmarkStart w:id="2" w:name="_heading=h.sxj19rtl8s4u" w:colFirst="0" w:colLast="0"/>
      <w:bookmarkEnd w:id="2"/>
      <w:r>
        <w:rPr>
          <w:sz w:val="22"/>
          <w:szCs w:val="22"/>
        </w:rPr>
        <w:t>Corrective Actions Taken:</w:t>
      </w:r>
    </w:p>
    <w:p w14:paraId="7EB7CE05" w14:textId="77777777" w:rsidR="00DC1E45" w:rsidRDefault="00000000">
      <w:pPr>
        <w:spacing w:before="240" w:after="240" w:line="259" w:lineRule="auto"/>
        <w:rPr>
          <w:sz w:val="22"/>
          <w:szCs w:val="22"/>
        </w:rPr>
      </w:pPr>
      <w:r>
        <w:rPr>
          <w:sz w:val="22"/>
          <w:szCs w:val="22"/>
        </w:rPr>
        <w:t>Although we maintain that we did not violate Amazon Relay’s policy, we have proactively taken the following steps to eliminate any chance of confusion or administrative irregularity in the future:</w:t>
      </w:r>
    </w:p>
    <w:p w14:paraId="6C679425" w14:textId="77777777" w:rsidR="00DC1E45" w:rsidRDefault="00000000">
      <w:pPr>
        <w:numPr>
          <w:ilvl w:val="0"/>
          <w:numId w:val="2"/>
        </w:numPr>
        <w:spacing w:before="240" w:line="259" w:lineRule="auto"/>
        <w:rPr>
          <w:sz w:val="22"/>
          <w:szCs w:val="22"/>
        </w:rPr>
      </w:pPr>
      <w:r>
        <w:rPr>
          <w:b/>
          <w:sz w:val="22"/>
          <w:szCs w:val="22"/>
        </w:rPr>
        <w:t>Asset &amp; Driver Synchronization Protocol:</w:t>
      </w:r>
      <w:r>
        <w:rPr>
          <w:sz w:val="22"/>
          <w:szCs w:val="22"/>
        </w:rPr>
        <w:t xml:space="preserve"> We created a cross-verified registry of active drivers and tractors, uploaded regularly into the Relay portal to avoid mismatches with VRID records.</w:t>
      </w:r>
    </w:p>
    <w:p w14:paraId="5CAB32B8" w14:textId="77777777" w:rsidR="00DC1E45" w:rsidRDefault="00000000">
      <w:pPr>
        <w:numPr>
          <w:ilvl w:val="0"/>
          <w:numId w:val="2"/>
        </w:numPr>
        <w:spacing w:line="259" w:lineRule="auto"/>
        <w:rPr>
          <w:sz w:val="22"/>
          <w:szCs w:val="22"/>
        </w:rPr>
      </w:pPr>
      <w:r>
        <w:rPr>
          <w:b/>
          <w:sz w:val="22"/>
          <w:szCs w:val="22"/>
        </w:rPr>
        <w:lastRenderedPageBreak/>
        <w:t>Internal Compliance Officer Assigned:</w:t>
      </w:r>
      <w:r>
        <w:rPr>
          <w:sz w:val="22"/>
          <w:szCs w:val="22"/>
        </w:rPr>
        <w:t xml:space="preserve"> One dedicated team member now oversees all load assignments and Amazon communications to ensure policy adherence.</w:t>
      </w:r>
    </w:p>
    <w:p w14:paraId="2EC5B09C" w14:textId="77777777" w:rsidR="00DC1E45" w:rsidRDefault="00000000">
      <w:pPr>
        <w:numPr>
          <w:ilvl w:val="0"/>
          <w:numId w:val="2"/>
        </w:numPr>
        <w:spacing w:line="259" w:lineRule="auto"/>
        <w:rPr>
          <w:sz w:val="22"/>
          <w:szCs w:val="22"/>
        </w:rPr>
      </w:pPr>
      <w:r>
        <w:rPr>
          <w:b/>
          <w:sz w:val="22"/>
          <w:szCs w:val="22"/>
        </w:rPr>
        <w:t>Load Documentation Hub:</w:t>
      </w:r>
      <w:r>
        <w:rPr>
          <w:sz w:val="22"/>
          <w:szCs w:val="22"/>
        </w:rPr>
        <w:t xml:space="preserve"> All trip documentation (BOLs, ELD logs, GPS data, insurance, and vehicle verification) is stored in a cloud-based dashboard accessible for any verification audit.</w:t>
      </w:r>
    </w:p>
    <w:p w14:paraId="71151C7F" w14:textId="77777777" w:rsidR="00DC1E45" w:rsidRDefault="00000000">
      <w:pPr>
        <w:numPr>
          <w:ilvl w:val="0"/>
          <w:numId w:val="2"/>
        </w:numPr>
        <w:spacing w:line="259" w:lineRule="auto"/>
        <w:rPr>
          <w:sz w:val="22"/>
          <w:szCs w:val="22"/>
        </w:rPr>
      </w:pPr>
      <w:r>
        <w:rPr>
          <w:b/>
          <w:sz w:val="22"/>
          <w:szCs w:val="22"/>
        </w:rPr>
        <w:t>Amazon Relay Policy Training:</w:t>
      </w:r>
      <w:r>
        <w:rPr>
          <w:sz w:val="22"/>
          <w:szCs w:val="22"/>
        </w:rPr>
        <w:t xml:space="preserve"> All operations and dispatch team members have undergone re-training on Sections I.E.2.b and related anti-brokering guidelines.</w:t>
      </w:r>
    </w:p>
    <w:p w14:paraId="51F32D72" w14:textId="77777777" w:rsidR="00DC1E45" w:rsidRDefault="00000000">
      <w:pPr>
        <w:numPr>
          <w:ilvl w:val="0"/>
          <w:numId w:val="2"/>
        </w:numPr>
        <w:spacing w:after="240" w:line="259" w:lineRule="auto"/>
        <w:rPr>
          <w:sz w:val="22"/>
          <w:szCs w:val="22"/>
        </w:rPr>
      </w:pPr>
      <w:r>
        <w:rPr>
          <w:b/>
          <w:sz w:val="22"/>
          <w:szCs w:val="22"/>
        </w:rPr>
        <w:t>Enhanced Asset Tracking:</w:t>
      </w:r>
      <w:r>
        <w:rPr>
          <w:sz w:val="22"/>
          <w:szCs w:val="22"/>
        </w:rPr>
        <w:t xml:space="preserve"> All tractors and trailers are GPS-tracked with route logs backed up for a minimum of 6 months to ensure verifiable chain-of-custody for every load.</w:t>
      </w:r>
    </w:p>
    <w:p w14:paraId="79234B3F" w14:textId="77777777" w:rsidR="00DC1E45" w:rsidRDefault="00000000">
      <w:pPr>
        <w:pStyle w:val="Heading3"/>
        <w:keepNext w:val="0"/>
        <w:keepLines w:val="0"/>
        <w:spacing w:line="259" w:lineRule="auto"/>
        <w:rPr>
          <w:sz w:val="22"/>
          <w:szCs w:val="22"/>
        </w:rPr>
      </w:pPr>
      <w:bookmarkStart w:id="3" w:name="_heading=h.5o5aj8eeu5zt" w:colFirst="0" w:colLast="0"/>
      <w:bookmarkEnd w:id="3"/>
      <w:r>
        <w:rPr>
          <w:sz w:val="22"/>
          <w:szCs w:val="22"/>
        </w:rPr>
        <w:t>Why Reinstatement is Justified:</w:t>
      </w:r>
    </w:p>
    <w:p w14:paraId="5A0AB21C" w14:textId="77777777" w:rsidR="00DC1E45" w:rsidRDefault="00000000">
      <w:pPr>
        <w:numPr>
          <w:ilvl w:val="0"/>
          <w:numId w:val="3"/>
        </w:numPr>
        <w:spacing w:before="240" w:line="259" w:lineRule="auto"/>
        <w:rPr>
          <w:rFonts w:ascii="Arial" w:eastAsia="Arial" w:hAnsi="Arial" w:cs="Arial"/>
          <w:sz w:val="22"/>
          <w:szCs w:val="22"/>
        </w:rPr>
      </w:pPr>
      <w:r>
        <w:rPr>
          <w:sz w:val="22"/>
          <w:szCs w:val="22"/>
        </w:rPr>
        <w:t>We have not assigned, sold, or brokered any Amazon loads.</w:t>
      </w:r>
    </w:p>
    <w:p w14:paraId="675FD089" w14:textId="77777777" w:rsidR="00DC1E45" w:rsidRDefault="00000000">
      <w:pPr>
        <w:numPr>
          <w:ilvl w:val="0"/>
          <w:numId w:val="3"/>
        </w:numPr>
        <w:spacing w:line="259" w:lineRule="auto"/>
        <w:rPr>
          <w:rFonts w:ascii="Arial" w:eastAsia="Arial" w:hAnsi="Arial" w:cs="Arial"/>
          <w:sz w:val="22"/>
          <w:szCs w:val="22"/>
        </w:rPr>
      </w:pPr>
      <w:r>
        <w:rPr>
          <w:sz w:val="22"/>
          <w:szCs w:val="22"/>
        </w:rPr>
        <w:t>All questioned deliveries were executed by Cargo Express drivers using Cargo Express-owned equipment.</w:t>
      </w:r>
    </w:p>
    <w:p w14:paraId="61CFF4FB" w14:textId="77777777" w:rsidR="00DC1E45" w:rsidRDefault="00000000">
      <w:pPr>
        <w:numPr>
          <w:ilvl w:val="0"/>
          <w:numId w:val="3"/>
        </w:numPr>
        <w:spacing w:line="259" w:lineRule="auto"/>
        <w:rPr>
          <w:rFonts w:ascii="Arial" w:eastAsia="Arial" w:hAnsi="Arial" w:cs="Arial"/>
          <w:sz w:val="22"/>
          <w:szCs w:val="22"/>
        </w:rPr>
      </w:pPr>
      <w:r>
        <w:rPr>
          <w:sz w:val="22"/>
          <w:szCs w:val="22"/>
        </w:rPr>
        <w:t>We submitted comprehensive documentation and ownership records immediately upon receiving Amazon’s May 30th warning and again after the June 17th suspension.</w:t>
      </w:r>
    </w:p>
    <w:p w14:paraId="01F61987" w14:textId="77777777" w:rsidR="00DC1E45" w:rsidRDefault="00000000">
      <w:pPr>
        <w:numPr>
          <w:ilvl w:val="0"/>
          <w:numId w:val="3"/>
        </w:numPr>
        <w:spacing w:line="259" w:lineRule="auto"/>
        <w:rPr>
          <w:rFonts w:ascii="Arial" w:eastAsia="Arial" w:hAnsi="Arial" w:cs="Arial"/>
          <w:sz w:val="22"/>
          <w:szCs w:val="22"/>
        </w:rPr>
      </w:pPr>
      <w:r>
        <w:rPr>
          <w:sz w:val="22"/>
          <w:szCs w:val="22"/>
        </w:rPr>
        <w:t>Amazon itself verified the asset in question (PWU9940/OH/4V4NC9EH1PN304083) in March 2025, and that same asset was used for the flagged May 24th load.</w:t>
      </w:r>
    </w:p>
    <w:p w14:paraId="593E0970" w14:textId="77777777" w:rsidR="00DC1E45" w:rsidRDefault="00000000">
      <w:pPr>
        <w:numPr>
          <w:ilvl w:val="0"/>
          <w:numId w:val="3"/>
        </w:numPr>
        <w:spacing w:line="259" w:lineRule="auto"/>
        <w:rPr>
          <w:rFonts w:ascii="Arial" w:eastAsia="Arial" w:hAnsi="Arial" w:cs="Arial"/>
          <w:sz w:val="22"/>
          <w:szCs w:val="22"/>
        </w:rPr>
      </w:pPr>
      <w:r>
        <w:rPr>
          <w:sz w:val="22"/>
          <w:szCs w:val="22"/>
        </w:rPr>
        <w:t>We have no prior history of policy violations in our Amazon Relay record.</w:t>
      </w:r>
    </w:p>
    <w:p w14:paraId="3BFCECC6" w14:textId="77777777" w:rsidR="00DC1E45" w:rsidRDefault="00000000">
      <w:pPr>
        <w:numPr>
          <w:ilvl w:val="0"/>
          <w:numId w:val="3"/>
        </w:numPr>
        <w:spacing w:after="240" w:line="259" w:lineRule="auto"/>
        <w:rPr>
          <w:rFonts w:ascii="Arial" w:eastAsia="Arial" w:hAnsi="Arial" w:cs="Arial"/>
          <w:sz w:val="22"/>
          <w:szCs w:val="22"/>
        </w:rPr>
      </w:pPr>
      <w:r>
        <w:rPr>
          <w:sz w:val="22"/>
          <w:szCs w:val="22"/>
        </w:rPr>
        <w:t>We have implemented meaningful operational improvements to prevent any future misunderstanding.</w:t>
      </w:r>
    </w:p>
    <w:p w14:paraId="711445AA" w14:textId="77777777" w:rsidR="00DC1E45" w:rsidRDefault="00000000">
      <w:pPr>
        <w:pBdr>
          <w:top w:val="nil"/>
          <w:left w:val="nil"/>
          <w:bottom w:val="nil"/>
          <w:right w:val="nil"/>
          <w:between w:val="nil"/>
        </w:pBdr>
        <w:spacing w:line="259" w:lineRule="auto"/>
        <w:rPr>
          <w:b/>
          <w:color w:val="000000"/>
          <w:sz w:val="22"/>
          <w:szCs w:val="22"/>
        </w:rPr>
      </w:pPr>
      <w:r>
        <w:rPr>
          <w:b/>
          <w:color w:val="000000"/>
          <w:sz w:val="22"/>
          <w:szCs w:val="22"/>
        </w:rPr>
        <w:t>Actions Taken to Ensure Compliance with Your Policies in the Future:</w:t>
      </w:r>
    </w:p>
    <w:p w14:paraId="31C16D84" w14:textId="77777777" w:rsidR="00DC1E45" w:rsidRDefault="00DC1E45">
      <w:pPr>
        <w:pBdr>
          <w:top w:val="nil"/>
          <w:left w:val="nil"/>
          <w:bottom w:val="nil"/>
          <w:right w:val="nil"/>
          <w:between w:val="nil"/>
        </w:pBdr>
        <w:spacing w:line="259" w:lineRule="auto"/>
        <w:rPr>
          <w:color w:val="000000"/>
          <w:sz w:val="22"/>
          <w:szCs w:val="22"/>
        </w:rPr>
      </w:pPr>
    </w:p>
    <w:p w14:paraId="649323DD" w14:textId="77777777" w:rsidR="00DC1E45" w:rsidRDefault="00000000">
      <w:pPr>
        <w:numPr>
          <w:ilvl w:val="0"/>
          <w:numId w:val="4"/>
        </w:numPr>
        <w:pBdr>
          <w:top w:val="nil"/>
          <w:left w:val="nil"/>
          <w:bottom w:val="nil"/>
          <w:right w:val="nil"/>
          <w:between w:val="nil"/>
        </w:pBdr>
        <w:spacing w:line="259" w:lineRule="auto"/>
        <w:rPr>
          <w:color w:val="000000"/>
          <w:sz w:val="22"/>
          <w:szCs w:val="22"/>
        </w:rPr>
      </w:pPr>
      <w:r>
        <w:rPr>
          <w:color w:val="000000"/>
          <w:sz w:val="22"/>
          <w:szCs w:val="22"/>
        </w:rPr>
        <w:t xml:space="preserve">I have carefully reviewed and understood the Amazon Relay Agreement with our team, paying special attention to Section 5b and the related policies.  I have also studied and reviewed with our team your program policies and conditions of use.  </w:t>
      </w:r>
    </w:p>
    <w:p w14:paraId="7BD3B6FD" w14:textId="77777777" w:rsidR="00DC1E45" w:rsidRDefault="00000000">
      <w:pPr>
        <w:numPr>
          <w:ilvl w:val="0"/>
          <w:numId w:val="4"/>
        </w:numPr>
        <w:pBdr>
          <w:top w:val="nil"/>
          <w:left w:val="nil"/>
          <w:bottom w:val="nil"/>
          <w:right w:val="nil"/>
          <w:between w:val="nil"/>
        </w:pBdr>
        <w:spacing w:line="259" w:lineRule="auto"/>
        <w:rPr>
          <w:color w:val="000000"/>
          <w:sz w:val="22"/>
          <w:szCs w:val="22"/>
        </w:rPr>
      </w:pPr>
      <w:r>
        <w:rPr>
          <w:color w:val="000000"/>
          <w:sz w:val="22"/>
          <w:szCs w:val="22"/>
        </w:rPr>
        <w:t>I keep performance metrics within acceptable limits:</w:t>
      </w:r>
    </w:p>
    <w:p w14:paraId="042002B9" w14:textId="77777777" w:rsidR="00DC1E45" w:rsidRDefault="00000000">
      <w:pPr>
        <w:numPr>
          <w:ilvl w:val="1"/>
          <w:numId w:val="4"/>
        </w:numPr>
        <w:pBdr>
          <w:top w:val="nil"/>
          <w:left w:val="nil"/>
          <w:bottom w:val="nil"/>
          <w:right w:val="nil"/>
          <w:between w:val="nil"/>
        </w:pBdr>
        <w:spacing w:line="259" w:lineRule="auto"/>
        <w:rPr>
          <w:color w:val="000000"/>
          <w:sz w:val="22"/>
          <w:szCs w:val="22"/>
        </w:rPr>
      </w:pPr>
      <w:r>
        <w:rPr>
          <w:color w:val="000000"/>
          <w:sz w:val="22"/>
          <w:szCs w:val="22"/>
        </w:rPr>
        <w:t>BASIC Scores:</w:t>
      </w:r>
    </w:p>
    <w:p w14:paraId="5B151B98" w14:textId="77777777" w:rsidR="00DC1E45" w:rsidRDefault="00000000">
      <w:pPr>
        <w:numPr>
          <w:ilvl w:val="2"/>
          <w:numId w:val="4"/>
        </w:numPr>
        <w:pBdr>
          <w:top w:val="nil"/>
          <w:left w:val="nil"/>
          <w:bottom w:val="nil"/>
          <w:right w:val="nil"/>
          <w:between w:val="nil"/>
        </w:pBdr>
        <w:spacing w:line="259" w:lineRule="auto"/>
        <w:rPr>
          <w:color w:val="000000"/>
          <w:sz w:val="22"/>
          <w:szCs w:val="22"/>
        </w:rPr>
      </w:pPr>
      <w:r>
        <w:rPr>
          <w:color w:val="000000"/>
          <w:sz w:val="22"/>
          <w:szCs w:val="22"/>
        </w:rPr>
        <w:t>Unsafe Driving below 60%</w:t>
      </w:r>
    </w:p>
    <w:p w14:paraId="53D06C63" w14:textId="77777777" w:rsidR="00DC1E45" w:rsidRDefault="00000000">
      <w:pPr>
        <w:numPr>
          <w:ilvl w:val="2"/>
          <w:numId w:val="4"/>
        </w:numPr>
        <w:pBdr>
          <w:top w:val="nil"/>
          <w:left w:val="nil"/>
          <w:bottom w:val="nil"/>
          <w:right w:val="nil"/>
          <w:between w:val="nil"/>
        </w:pBdr>
        <w:spacing w:line="259" w:lineRule="auto"/>
        <w:rPr>
          <w:color w:val="000000"/>
          <w:sz w:val="22"/>
          <w:szCs w:val="22"/>
        </w:rPr>
      </w:pPr>
      <w:r>
        <w:rPr>
          <w:color w:val="000000"/>
          <w:sz w:val="22"/>
          <w:szCs w:val="22"/>
        </w:rPr>
        <w:t>HOS Compliance below 60%</w:t>
      </w:r>
    </w:p>
    <w:p w14:paraId="7DDAE774" w14:textId="77777777" w:rsidR="00DC1E45" w:rsidRDefault="00000000">
      <w:pPr>
        <w:numPr>
          <w:ilvl w:val="2"/>
          <w:numId w:val="4"/>
        </w:numPr>
        <w:pBdr>
          <w:top w:val="nil"/>
          <w:left w:val="nil"/>
          <w:bottom w:val="nil"/>
          <w:right w:val="nil"/>
          <w:between w:val="nil"/>
        </w:pBdr>
        <w:spacing w:line="259" w:lineRule="auto"/>
        <w:rPr>
          <w:color w:val="000000"/>
          <w:sz w:val="22"/>
          <w:szCs w:val="22"/>
        </w:rPr>
      </w:pPr>
      <w:r>
        <w:rPr>
          <w:color w:val="000000"/>
          <w:sz w:val="22"/>
          <w:szCs w:val="22"/>
        </w:rPr>
        <w:t>Vehicle Maintenance below 75%</w:t>
      </w:r>
    </w:p>
    <w:p w14:paraId="51EE5702" w14:textId="77777777" w:rsidR="00DC1E45" w:rsidRDefault="00000000">
      <w:pPr>
        <w:numPr>
          <w:ilvl w:val="1"/>
          <w:numId w:val="4"/>
        </w:numPr>
        <w:pBdr>
          <w:top w:val="nil"/>
          <w:left w:val="nil"/>
          <w:bottom w:val="nil"/>
          <w:right w:val="nil"/>
          <w:between w:val="nil"/>
        </w:pBdr>
        <w:spacing w:line="259" w:lineRule="auto"/>
        <w:rPr>
          <w:color w:val="000000"/>
          <w:sz w:val="22"/>
          <w:szCs w:val="22"/>
        </w:rPr>
      </w:pPr>
      <w:r>
        <w:rPr>
          <w:color w:val="000000"/>
          <w:sz w:val="22"/>
          <w:szCs w:val="22"/>
        </w:rPr>
        <w:t>Controlled Substances/Alcohol below 75%</w:t>
      </w:r>
    </w:p>
    <w:p w14:paraId="3F8CC9F5" w14:textId="77777777" w:rsidR="00DC1E45" w:rsidRDefault="00000000">
      <w:pPr>
        <w:numPr>
          <w:ilvl w:val="1"/>
          <w:numId w:val="4"/>
        </w:numPr>
        <w:pBdr>
          <w:top w:val="nil"/>
          <w:left w:val="nil"/>
          <w:bottom w:val="nil"/>
          <w:right w:val="nil"/>
          <w:between w:val="nil"/>
        </w:pBdr>
        <w:spacing w:line="259" w:lineRule="auto"/>
        <w:rPr>
          <w:color w:val="000000"/>
          <w:sz w:val="22"/>
          <w:szCs w:val="22"/>
        </w:rPr>
      </w:pPr>
      <w:r>
        <w:rPr>
          <w:color w:val="000000"/>
          <w:sz w:val="22"/>
          <w:szCs w:val="22"/>
        </w:rPr>
        <w:t>Driver Fitness below 75%</w:t>
      </w:r>
    </w:p>
    <w:p w14:paraId="172C9ADE" w14:textId="77777777" w:rsidR="00DC1E45" w:rsidRDefault="00000000">
      <w:pPr>
        <w:numPr>
          <w:ilvl w:val="1"/>
          <w:numId w:val="4"/>
        </w:numPr>
        <w:pBdr>
          <w:top w:val="nil"/>
          <w:left w:val="nil"/>
          <w:bottom w:val="nil"/>
          <w:right w:val="nil"/>
          <w:between w:val="nil"/>
        </w:pBdr>
        <w:spacing w:line="259" w:lineRule="auto"/>
        <w:rPr>
          <w:color w:val="000000"/>
          <w:sz w:val="22"/>
          <w:szCs w:val="22"/>
        </w:rPr>
      </w:pPr>
      <w:r>
        <w:rPr>
          <w:color w:val="000000"/>
          <w:sz w:val="22"/>
          <w:szCs w:val="22"/>
        </w:rPr>
        <w:t>FMCA safety rating of “satisfactory”, “none” or “not rated”.</w:t>
      </w:r>
    </w:p>
    <w:p w14:paraId="253DE87A" w14:textId="77777777" w:rsidR="00DC1E45" w:rsidRDefault="00000000">
      <w:pPr>
        <w:numPr>
          <w:ilvl w:val="1"/>
          <w:numId w:val="4"/>
        </w:numPr>
        <w:pBdr>
          <w:top w:val="nil"/>
          <w:left w:val="nil"/>
          <w:bottom w:val="nil"/>
          <w:right w:val="nil"/>
          <w:between w:val="nil"/>
        </w:pBdr>
        <w:spacing w:line="259" w:lineRule="auto"/>
        <w:rPr>
          <w:color w:val="000000"/>
          <w:sz w:val="22"/>
          <w:szCs w:val="22"/>
        </w:rPr>
      </w:pPr>
      <w:r>
        <w:rPr>
          <w:color w:val="000000"/>
          <w:sz w:val="22"/>
          <w:szCs w:val="22"/>
        </w:rPr>
        <w:t>Performance metrics:</w:t>
      </w:r>
    </w:p>
    <w:tbl>
      <w:tblPr>
        <w:tblStyle w:val="a1"/>
        <w:tblW w:w="8869" w:type="dxa"/>
        <w:tblLayout w:type="fixed"/>
        <w:tblLook w:val="0400" w:firstRow="0" w:lastRow="0" w:firstColumn="0" w:lastColumn="0" w:noHBand="0" w:noVBand="1"/>
      </w:tblPr>
      <w:tblGrid>
        <w:gridCol w:w="5326"/>
        <w:gridCol w:w="3543"/>
      </w:tblGrid>
      <w:tr w:rsidR="00DC1E45" w14:paraId="1F1CE9C4" w14:textId="77777777">
        <w:trPr>
          <w:tblHeader/>
        </w:trPr>
        <w:tc>
          <w:tcPr>
            <w:tcW w:w="5326" w:type="dxa"/>
            <w:vAlign w:val="center"/>
          </w:tcPr>
          <w:p w14:paraId="530C6224" w14:textId="77777777" w:rsidR="00DC1E45" w:rsidRDefault="00DC1E45">
            <w:pPr>
              <w:pBdr>
                <w:top w:val="nil"/>
                <w:left w:val="nil"/>
                <w:bottom w:val="nil"/>
                <w:right w:val="nil"/>
                <w:between w:val="nil"/>
              </w:pBdr>
              <w:spacing w:line="259" w:lineRule="auto"/>
              <w:rPr>
                <w:b/>
                <w:color w:val="000000"/>
                <w:sz w:val="22"/>
                <w:szCs w:val="22"/>
              </w:rPr>
            </w:pPr>
          </w:p>
        </w:tc>
        <w:tc>
          <w:tcPr>
            <w:tcW w:w="3543" w:type="dxa"/>
            <w:vAlign w:val="center"/>
          </w:tcPr>
          <w:p w14:paraId="1D1DE668" w14:textId="77777777" w:rsidR="00DC1E45" w:rsidRDefault="00DC1E45">
            <w:pPr>
              <w:pBdr>
                <w:top w:val="nil"/>
                <w:left w:val="nil"/>
                <w:bottom w:val="nil"/>
                <w:right w:val="nil"/>
                <w:between w:val="nil"/>
              </w:pBdr>
              <w:spacing w:line="259" w:lineRule="auto"/>
              <w:ind w:left="2160"/>
              <w:rPr>
                <w:b/>
                <w:color w:val="000000"/>
                <w:sz w:val="22"/>
                <w:szCs w:val="22"/>
              </w:rPr>
            </w:pPr>
          </w:p>
        </w:tc>
      </w:tr>
      <w:tr w:rsidR="00DC1E45" w14:paraId="2BF061F9" w14:textId="77777777">
        <w:tc>
          <w:tcPr>
            <w:tcW w:w="5326" w:type="dxa"/>
            <w:vAlign w:val="center"/>
          </w:tcPr>
          <w:p w14:paraId="3340D0B5" w14:textId="77777777" w:rsidR="00DC1E45" w:rsidRDefault="00000000">
            <w:pPr>
              <w:numPr>
                <w:ilvl w:val="2"/>
                <w:numId w:val="4"/>
              </w:numPr>
              <w:pBdr>
                <w:top w:val="nil"/>
                <w:left w:val="nil"/>
                <w:bottom w:val="nil"/>
                <w:right w:val="nil"/>
                <w:between w:val="nil"/>
              </w:pBdr>
              <w:spacing w:line="259" w:lineRule="auto"/>
              <w:rPr>
                <w:color w:val="000000"/>
                <w:sz w:val="22"/>
                <w:szCs w:val="22"/>
              </w:rPr>
            </w:pPr>
            <w:r>
              <w:rPr>
                <w:color w:val="000000"/>
                <w:sz w:val="22"/>
                <w:szCs w:val="22"/>
              </w:rPr>
              <w:t>Total Rejections/Acceptance Score</w:t>
            </w:r>
          </w:p>
        </w:tc>
        <w:tc>
          <w:tcPr>
            <w:tcW w:w="3543" w:type="dxa"/>
            <w:vAlign w:val="center"/>
          </w:tcPr>
          <w:p w14:paraId="589374B0" w14:textId="77777777" w:rsidR="00DC1E45" w:rsidRDefault="00000000">
            <w:pPr>
              <w:pBdr>
                <w:top w:val="nil"/>
                <w:left w:val="nil"/>
                <w:bottom w:val="nil"/>
                <w:right w:val="nil"/>
                <w:between w:val="nil"/>
              </w:pBdr>
              <w:spacing w:line="259" w:lineRule="auto"/>
              <w:ind w:left="2160"/>
              <w:rPr>
                <w:color w:val="000000"/>
                <w:sz w:val="22"/>
                <w:szCs w:val="22"/>
              </w:rPr>
            </w:pPr>
            <w:r>
              <w:rPr>
                <w:color w:val="000000"/>
                <w:sz w:val="22"/>
                <w:szCs w:val="22"/>
              </w:rPr>
              <w:t>90% or greater</w:t>
            </w:r>
          </w:p>
        </w:tc>
      </w:tr>
      <w:tr w:rsidR="00DC1E45" w14:paraId="52D913D7" w14:textId="77777777">
        <w:tc>
          <w:tcPr>
            <w:tcW w:w="5326" w:type="dxa"/>
            <w:vAlign w:val="center"/>
          </w:tcPr>
          <w:p w14:paraId="3FEB65B9" w14:textId="77777777" w:rsidR="00DC1E45" w:rsidRDefault="00000000">
            <w:pPr>
              <w:numPr>
                <w:ilvl w:val="2"/>
                <w:numId w:val="4"/>
              </w:numPr>
              <w:pBdr>
                <w:top w:val="nil"/>
                <w:left w:val="nil"/>
                <w:bottom w:val="nil"/>
                <w:right w:val="nil"/>
                <w:between w:val="nil"/>
              </w:pBdr>
              <w:spacing w:line="259" w:lineRule="auto"/>
              <w:rPr>
                <w:color w:val="000000"/>
                <w:sz w:val="22"/>
                <w:szCs w:val="22"/>
              </w:rPr>
            </w:pPr>
            <w:r>
              <w:rPr>
                <w:color w:val="000000"/>
                <w:sz w:val="22"/>
                <w:szCs w:val="22"/>
              </w:rPr>
              <w:t>On Time Performance</w:t>
            </w:r>
          </w:p>
        </w:tc>
        <w:tc>
          <w:tcPr>
            <w:tcW w:w="3543" w:type="dxa"/>
            <w:vAlign w:val="center"/>
          </w:tcPr>
          <w:p w14:paraId="44AA42FF" w14:textId="77777777" w:rsidR="00DC1E45" w:rsidRDefault="00000000">
            <w:pPr>
              <w:pBdr>
                <w:top w:val="nil"/>
                <w:left w:val="nil"/>
                <w:bottom w:val="nil"/>
                <w:right w:val="nil"/>
                <w:between w:val="nil"/>
              </w:pBdr>
              <w:spacing w:line="259" w:lineRule="auto"/>
              <w:ind w:left="2160"/>
              <w:rPr>
                <w:color w:val="000000"/>
                <w:sz w:val="22"/>
                <w:szCs w:val="22"/>
              </w:rPr>
            </w:pPr>
            <w:r>
              <w:rPr>
                <w:color w:val="000000"/>
                <w:sz w:val="22"/>
                <w:szCs w:val="22"/>
              </w:rPr>
              <w:t>90% or greater</w:t>
            </w:r>
          </w:p>
        </w:tc>
      </w:tr>
      <w:tr w:rsidR="00DC1E45" w14:paraId="7B6AE953" w14:textId="77777777">
        <w:tc>
          <w:tcPr>
            <w:tcW w:w="5326" w:type="dxa"/>
            <w:vAlign w:val="center"/>
          </w:tcPr>
          <w:p w14:paraId="6CDB0BD3" w14:textId="77777777" w:rsidR="00DC1E45" w:rsidRDefault="00000000">
            <w:pPr>
              <w:numPr>
                <w:ilvl w:val="2"/>
                <w:numId w:val="4"/>
              </w:numPr>
              <w:pBdr>
                <w:top w:val="nil"/>
                <w:left w:val="nil"/>
                <w:bottom w:val="nil"/>
                <w:right w:val="nil"/>
                <w:between w:val="nil"/>
              </w:pBdr>
              <w:spacing w:line="259" w:lineRule="auto"/>
              <w:rPr>
                <w:color w:val="000000"/>
                <w:sz w:val="22"/>
                <w:szCs w:val="22"/>
              </w:rPr>
            </w:pPr>
            <w:r>
              <w:rPr>
                <w:color w:val="000000"/>
                <w:sz w:val="22"/>
                <w:szCs w:val="22"/>
              </w:rPr>
              <w:t>App Usage</w:t>
            </w:r>
          </w:p>
        </w:tc>
        <w:tc>
          <w:tcPr>
            <w:tcW w:w="3543" w:type="dxa"/>
            <w:vAlign w:val="center"/>
          </w:tcPr>
          <w:p w14:paraId="2A618CFF" w14:textId="77777777" w:rsidR="00DC1E45" w:rsidRDefault="00000000">
            <w:pPr>
              <w:pBdr>
                <w:top w:val="nil"/>
                <w:left w:val="nil"/>
                <w:bottom w:val="nil"/>
                <w:right w:val="nil"/>
                <w:between w:val="nil"/>
              </w:pBdr>
              <w:spacing w:line="259" w:lineRule="auto"/>
              <w:ind w:left="2160"/>
              <w:rPr>
                <w:color w:val="000000"/>
                <w:sz w:val="22"/>
                <w:szCs w:val="22"/>
              </w:rPr>
            </w:pPr>
            <w:r>
              <w:rPr>
                <w:color w:val="000000"/>
                <w:sz w:val="22"/>
                <w:szCs w:val="22"/>
              </w:rPr>
              <w:t>99% or greater</w:t>
            </w:r>
          </w:p>
        </w:tc>
      </w:tr>
      <w:tr w:rsidR="00DC1E45" w14:paraId="5E0C0177" w14:textId="77777777">
        <w:tc>
          <w:tcPr>
            <w:tcW w:w="5326" w:type="dxa"/>
            <w:vAlign w:val="center"/>
          </w:tcPr>
          <w:p w14:paraId="4F861B6C" w14:textId="77777777" w:rsidR="00DC1E45" w:rsidRDefault="00000000">
            <w:pPr>
              <w:numPr>
                <w:ilvl w:val="2"/>
                <w:numId w:val="4"/>
              </w:numPr>
              <w:pBdr>
                <w:top w:val="nil"/>
                <w:left w:val="nil"/>
                <w:bottom w:val="nil"/>
                <w:right w:val="nil"/>
                <w:between w:val="nil"/>
              </w:pBdr>
              <w:spacing w:line="259" w:lineRule="auto"/>
              <w:rPr>
                <w:color w:val="000000"/>
                <w:sz w:val="22"/>
                <w:szCs w:val="22"/>
              </w:rPr>
            </w:pPr>
            <w:r>
              <w:rPr>
                <w:color w:val="000000"/>
                <w:sz w:val="22"/>
                <w:szCs w:val="22"/>
              </w:rPr>
              <w:t>Disruption Free Operations</w:t>
            </w:r>
          </w:p>
        </w:tc>
        <w:tc>
          <w:tcPr>
            <w:tcW w:w="3543" w:type="dxa"/>
            <w:vAlign w:val="center"/>
          </w:tcPr>
          <w:p w14:paraId="66D6EB41" w14:textId="77777777" w:rsidR="00DC1E45" w:rsidRDefault="00000000">
            <w:pPr>
              <w:pBdr>
                <w:top w:val="nil"/>
                <w:left w:val="nil"/>
                <w:bottom w:val="nil"/>
                <w:right w:val="nil"/>
                <w:between w:val="nil"/>
              </w:pBdr>
              <w:spacing w:line="259" w:lineRule="auto"/>
              <w:ind w:left="2160"/>
              <w:rPr>
                <w:color w:val="000000"/>
                <w:sz w:val="22"/>
                <w:szCs w:val="22"/>
              </w:rPr>
            </w:pPr>
            <w:r>
              <w:rPr>
                <w:color w:val="000000"/>
                <w:sz w:val="22"/>
                <w:szCs w:val="22"/>
              </w:rPr>
              <w:t>98% or greater</w:t>
            </w:r>
          </w:p>
        </w:tc>
      </w:tr>
    </w:tbl>
    <w:p w14:paraId="0DA11ECE" w14:textId="77777777" w:rsidR="00DC1E45" w:rsidRDefault="00DC1E45">
      <w:pPr>
        <w:pBdr>
          <w:top w:val="nil"/>
          <w:left w:val="nil"/>
          <w:bottom w:val="nil"/>
          <w:right w:val="nil"/>
          <w:between w:val="nil"/>
        </w:pBdr>
        <w:spacing w:line="259" w:lineRule="auto"/>
        <w:rPr>
          <w:color w:val="000000"/>
          <w:sz w:val="22"/>
          <w:szCs w:val="22"/>
        </w:rPr>
      </w:pPr>
    </w:p>
    <w:p w14:paraId="79277FE0" w14:textId="77777777" w:rsidR="00DC1E45" w:rsidRDefault="00000000">
      <w:pPr>
        <w:numPr>
          <w:ilvl w:val="0"/>
          <w:numId w:val="4"/>
        </w:numPr>
        <w:pBdr>
          <w:top w:val="nil"/>
          <w:left w:val="nil"/>
          <w:bottom w:val="nil"/>
          <w:right w:val="nil"/>
          <w:between w:val="nil"/>
        </w:pBdr>
        <w:spacing w:line="259" w:lineRule="auto"/>
        <w:rPr>
          <w:color w:val="000000"/>
          <w:sz w:val="22"/>
          <w:szCs w:val="22"/>
        </w:rPr>
      </w:pPr>
      <w:r>
        <w:rPr>
          <w:color w:val="000000"/>
          <w:sz w:val="22"/>
          <w:szCs w:val="22"/>
        </w:rPr>
        <w:t>I always operate as a carrier entity, with an active USDOT and MC number, insurance coverage as required by Amazon Relay, and drivers will always have a valid driver's license and proof of insurance.</w:t>
      </w:r>
    </w:p>
    <w:p w14:paraId="7B61B9AB" w14:textId="77777777" w:rsidR="00DC1E45" w:rsidRDefault="00000000">
      <w:pPr>
        <w:numPr>
          <w:ilvl w:val="0"/>
          <w:numId w:val="4"/>
        </w:numPr>
        <w:pBdr>
          <w:top w:val="nil"/>
          <w:left w:val="nil"/>
          <w:bottom w:val="nil"/>
          <w:right w:val="nil"/>
          <w:between w:val="nil"/>
        </w:pBdr>
        <w:spacing w:line="259" w:lineRule="auto"/>
        <w:rPr>
          <w:color w:val="000000"/>
          <w:sz w:val="22"/>
          <w:szCs w:val="22"/>
        </w:rPr>
      </w:pPr>
      <w:r>
        <w:rPr>
          <w:color w:val="000000"/>
          <w:sz w:val="22"/>
          <w:szCs w:val="22"/>
        </w:rPr>
        <w:t>I follow Amazon's safety standards, such as wearing a seat belt, avoiding distractions, and complying with speed limits and traffic laws.</w:t>
      </w:r>
    </w:p>
    <w:p w14:paraId="6F1CDAB7" w14:textId="77777777" w:rsidR="00DC1E45" w:rsidRDefault="00000000">
      <w:pPr>
        <w:numPr>
          <w:ilvl w:val="0"/>
          <w:numId w:val="4"/>
        </w:numPr>
        <w:pBdr>
          <w:top w:val="nil"/>
          <w:left w:val="nil"/>
          <w:bottom w:val="nil"/>
          <w:right w:val="nil"/>
          <w:between w:val="nil"/>
        </w:pBdr>
        <w:spacing w:line="259" w:lineRule="auto"/>
        <w:rPr>
          <w:color w:val="000000"/>
          <w:sz w:val="22"/>
          <w:szCs w:val="22"/>
        </w:rPr>
      </w:pPr>
      <w:r>
        <w:rPr>
          <w:color w:val="000000"/>
          <w:sz w:val="22"/>
          <w:szCs w:val="22"/>
        </w:rPr>
        <w:t xml:space="preserve">I deliver the loads on time and in good </w:t>
      </w:r>
      <w:proofErr w:type="gramStart"/>
      <w:r>
        <w:rPr>
          <w:color w:val="000000"/>
          <w:sz w:val="22"/>
          <w:szCs w:val="22"/>
        </w:rPr>
        <w:t>condition, and</w:t>
      </w:r>
      <w:proofErr w:type="gramEnd"/>
      <w:r>
        <w:rPr>
          <w:color w:val="000000"/>
          <w:sz w:val="22"/>
          <w:szCs w:val="22"/>
        </w:rPr>
        <w:t xml:space="preserve"> report any issues or delays to Amazon as soon as possible.</w:t>
      </w:r>
    </w:p>
    <w:p w14:paraId="40FF9997" w14:textId="77777777" w:rsidR="00DC1E45" w:rsidRDefault="00000000">
      <w:pPr>
        <w:numPr>
          <w:ilvl w:val="0"/>
          <w:numId w:val="4"/>
        </w:numPr>
        <w:pBdr>
          <w:top w:val="nil"/>
          <w:left w:val="nil"/>
          <w:bottom w:val="nil"/>
          <w:right w:val="nil"/>
          <w:between w:val="nil"/>
        </w:pBdr>
        <w:spacing w:line="259" w:lineRule="auto"/>
        <w:rPr>
          <w:color w:val="000000"/>
          <w:sz w:val="22"/>
          <w:szCs w:val="22"/>
        </w:rPr>
      </w:pPr>
      <w:r>
        <w:rPr>
          <w:color w:val="000000"/>
          <w:sz w:val="22"/>
          <w:szCs w:val="22"/>
        </w:rPr>
        <w:t xml:space="preserve">I respect Amazon's property and </w:t>
      </w:r>
      <w:proofErr w:type="gramStart"/>
      <w:r>
        <w:rPr>
          <w:color w:val="000000"/>
          <w:sz w:val="22"/>
          <w:szCs w:val="22"/>
        </w:rPr>
        <w:t>personnel, and</w:t>
      </w:r>
      <w:proofErr w:type="gramEnd"/>
      <w:r>
        <w:rPr>
          <w:color w:val="000000"/>
          <w:sz w:val="22"/>
          <w:szCs w:val="22"/>
        </w:rPr>
        <w:t xml:space="preserve"> follow the instructions and guidelines at each facility.</w:t>
      </w:r>
    </w:p>
    <w:p w14:paraId="28B3FA1E" w14:textId="77777777" w:rsidR="00DC1E45" w:rsidRDefault="00000000">
      <w:pPr>
        <w:numPr>
          <w:ilvl w:val="0"/>
          <w:numId w:val="4"/>
        </w:numPr>
        <w:pBdr>
          <w:top w:val="nil"/>
          <w:left w:val="nil"/>
          <w:bottom w:val="nil"/>
          <w:right w:val="nil"/>
          <w:between w:val="nil"/>
        </w:pBdr>
        <w:spacing w:line="259" w:lineRule="auto"/>
        <w:rPr>
          <w:color w:val="000000"/>
          <w:sz w:val="22"/>
          <w:szCs w:val="22"/>
        </w:rPr>
      </w:pPr>
      <w:r>
        <w:rPr>
          <w:color w:val="000000"/>
          <w:sz w:val="22"/>
          <w:szCs w:val="22"/>
        </w:rPr>
        <w:lastRenderedPageBreak/>
        <w:t>I keep our business information current and accurate.</w:t>
      </w:r>
    </w:p>
    <w:p w14:paraId="1B8F1696" w14:textId="77777777" w:rsidR="00DC1E45" w:rsidRDefault="00000000">
      <w:pPr>
        <w:numPr>
          <w:ilvl w:val="0"/>
          <w:numId w:val="4"/>
        </w:numPr>
        <w:pBdr>
          <w:top w:val="nil"/>
          <w:left w:val="nil"/>
          <w:bottom w:val="nil"/>
          <w:right w:val="nil"/>
          <w:between w:val="nil"/>
        </w:pBdr>
        <w:spacing w:line="259" w:lineRule="auto"/>
        <w:rPr>
          <w:color w:val="000000"/>
          <w:sz w:val="22"/>
          <w:szCs w:val="22"/>
        </w:rPr>
      </w:pPr>
      <w:r>
        <w:rPr>
          <w:color w:val="000000"/>
          <w:sz w:val="22"/>
          <w:szCs w:val="22"/>
        </w:rPr>
        <w:t>I never create another Amazon Relay account to manipulate Amazon’s system or circumvent any restrictions.</w:t>
      </w:r>
    </w:p>
    <w:p w14:paraId="5B62291F" w14:textId="77777777" w:rsidR="00DC1E45" w:rsidRDefault="00000000">
      <w:pPr>
        <w:spacing w:before="240" w:after="240" w:line="259" w:lineRule="auto"/>
        <w:rPr>
          <w:sz w:val="22"/>
          <w:szCs w:val="22"/>
        </w:rPr>
      </w:pPr>
      <w:proofErr w:type="gramStart"/>
      <w:r>
        <w:rPr>
          <w:sz w:val="22"/>
          <w:szCs w:val="22"/>
        </w:rPr>
        <w:t>In light of</w:t>
      </w:r>
      <w:proofErr w:type="gramEnd"/>
      <w:r>
        <w:rPr>
          <w:sz w:val="22"/>
          <w:szCs w:val="22"/>
        </w:rPr>
        <w:t xml:space="preserve"> our clear compliance history and the corrective measures detailed above, we respectfully request the following:</w:t>
      </w:r>
    </w:p>
    <w:p w14:paraId="5FD05FAE" w14:textId="77777777" w:rsidR="00DC1E45" w:rsidRDefault="00000000">
      <w:pPr>
        <w:numPr>
          <w:ilvl w:val="0"/>
          <w:numId w:val="1"/>
        </w:numPr>
        <w:spacing w:before="240" w:line="259" w:lineRule="auto"/>
        <w:rPr>
          <w:sz w:val="22"/>
          <w:szCs w:val="22"/>
        </w:rPr>
      </w:pPr>
      <w:r>
        <w:rPr>
          <w:sz w:val="22"/>
          <w:szCs w:val="22"/>
        </w:rPr>
        <w:t>Senior-level re-investigation of the documents provided and load execution history.</w:t>
      </w:r>
    </w:p>
    <w:p w14:paraId="57F372BF" w14:textId="77777777" w:rsidR="00DC1E45" w:rsidRDefault="00000000">
      <w:pPr>
        <w:numPr>
          <w:ilvl w:val="0"/>
          <w:numId w:val="1"/>
        </w:numPr>
        <w:spacing w:line="259" w:lineRule="auto"/>
        <w:rPr>
          <w:sz w:val="22"/>
          <w:szCs w:val="22"/>
        </w:rPr>
      </w:pPr>
      <w:r>
        <w:rPr>
          <w:sz w:val="22"/>
          <w:szCs w:val="22"/>
        </w:rPr>
        <w:t>Immediate reactivation of our Amazon Relay account.</w:t>
      </w:r>
    </w:p>
    <w:p w14:paraId="3185EFBD" w14:textId="77777777" w:rsidR="00DC1E45" w:rsidRDefault="00000000">
      <w:pPr>
        <w:numPr>
          <w:ilvl w:val="0"/>
          <w:numId w:val="1"/>
        </w:numPr>
        <w:spacing w:after="240" w:line="259" w:lineRule="auto"/>
        <w:rPr>
          <w:sz w:val="22"/>
          <w:szCs w:val="22"/>
        </w:rPr>
      </w:pPr>
      <w:r>
        <w:rPr>
          <w:sz w:val="22"/>
          <w:szCs w:val="22"/>
        </w:rPr>
        <w:t>Confirmation that Cargo Express (CGXG) remains in good standing with all performance and policy expectations fully met.</w:t>
      </w:r>
    </w:p>
    <w:p w14:paraId="7A4B0424" w14:textId="77777777" w:rsidR="00DC1E45" w:rsidRDefault="00000000">
      <w:pPr>
        <w:spacing w:before="240" w:after="240" w:line="259" w:lineRule="auto"/>
        <w:rPr>
          <w:sz w:val="22"/>
          <w:szCs w:val="22"/>
        </w:rPr>
      </w:pPr>
      <w:r>
        <w:rPr>
          <w:sz w:val="22"/>
          <w:szCs w:val="22"/>
        </w:rPr>
        <w:t>We value our partnership with Amazon Relay and remain fully committed to operating with the highest degree of transparency, integrity, and professionalism. We are confident that once our materials are reviewed by an experienced account specialist, the facts will clearly show there was no brokering or policy violation.</w:t>
      </w:r>
    </w:p>
    <w:p w14:paraId="2AEADB28" w14:textId="77777777" w:rsidR="00DC1E45" w:rsidRDefault="00000000">
      <w:pPr>
        <w:spacing w:before="240" w:after="240" w:line="259" w:lineRule="auto"/>
        <w:rPr>
          <w:sz w:val="22"/>
          <w:szCs w:val="22"/>
        </w:rPr>
      </w:pPr>
      <w:r>
        <w:rPr>
          <w:sz w:val="22"/>
          <w:szCs w:val="22"/>
        </w:rPr>
        <w:t>Thank you for your time and thoughtful consideration of our appeal.</w:t>
      </w:r>
    </w:p>
    <w:p w14:paraId="0EE64D99" w14:textId="77777777" w:rsidR="00DC1E45" w:rsidRDefault="00000000">
      <w:pPr>
        <w:spacing w:before="240" w:after="240" w:line="259" w:lineRule="auto"/>
        <w:rPr>
          <w:sz w:val="22"/>
          <w:szCs w:val="22"/>
        </w:rPr>
      </w:pPr>
      <w:r>
        <w:rPr>
          <w:sz w:val="22"/>
          <w:szCs w:val="22"/>
        </w:rPr>
        <w:t>Sincerely,</w:t>
      </w:r>
    </w:p>
    <w:p w14:paraId="343BA5AC" w14:textId="77777777" w:rsidR="00DC1E45" w:rsidRDefault="00000000">
      <w:pPr>
        <w:spacing w:before="240" w:after="240" w:line="259" w:lineRule="auto"/>
        <w:rPr>
          <w:sz w:val="22"/>
          <w:szCs w:val="22"/>
        </w:rPr>
      </w:pPr>
      <w:proofErr w:type="spellStart"/>
      <w:r>
        <w:rPr>
          <w:sz w:val="22"/>
          <w:szCs w:val="22"/>
        </w:rPr>
        <w:t>Botir</w:t>
      </w:r>
      <w:proofErr w:type="spellEnd"/>
      <w:r>
        <w:rPr>
          <w:sz w:val="22"/>
          <w:szCs w:val="22"/>
        </w:rPr>
        <w:t xml:space="preserve"> Rustamov</w:t>
      </w:r>
    </w:p>
    <w:p w14:paraId="6F4F8F13" w14:textId="77777777" w:rsidR="00DC1E45" w:rsidRDefault="00000000">
      <w:pPr>
        <w:spacing w:before="240" w:after="240" w:line="259" w:lineRule="auto"/>
        <w:rPr>
          <w:sz w:val="22"/>
          <w:szCs w:val="22"/>
        </w:rPr>
      </w:pPr>
      <w:r>
        <w:rPr>
          <w:sz w:val="22"/>
          <w:szCs w:val="22"/>
        </w:rPr>
        <w:t>Cargo Express (CGXG)</w:t>
      </w:r>
    </w:p>
    <w:p w14:paraId="5A30B2B4" w14:textId="77777777" w:rsidR="00DC1E45" w:rsidRDefault="00000000">
      <w:pPr>
        <w:spacing w:before="240" w:after="240" w:line="259" w:lineRule="auto"/>
        <w:rPr>
          <w:sz w:val="22"/>
          <w:szCs w:val="22"/>
        </w:rPr>
      </w:pPr>
      <w:r>
        <w:rPr>
          <w:sz w:val="22"/>
          <w:szCs w:val="22"/>
        </w:rPr>
        <w:t>cargoexpressbol@gmail.com</w:t>
      </w:r>
    </w:p>
    <w:p w14:paraId="19448553" w14:textId="77777777" w:rsidR="00DC1E45" w:rsidRDefault="00DC1E45">
      <w:pPr>
        <w:spacing w:before="240" w:after="240" w:line="259" w:lineRule="auto"/>
        <w:rPr>
          <w:sz w:val="22"/>
          <w:szCs w:val="22"/>
        </w:rPr>
      </w:pPr>
    </w:p>
    <w:sectPr w:rsidR="00DC1E45">
      <w:headerReference w:type="default" r:id="rId8"/>
      <w:footerReference w:type="default" r:id="rId9"/>
      <w:pgSz w:w="12240" w:h="15840"/>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614C8" w14:textId="77777777" w:rsidR="00200C63" w:rsidRDefault="00200C63">
      <w:r>
        <w:separator/>
      </w:r>
    </w:p>
  </w:endnote>
  <w:endnote w:type="continuationSeparator" w:id="0">
    <w:p w14:paraId="0089934D" w14:textId="77777777" w:rsidR="00200C63" w:rsidRDefault="00200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08F19BBB-6C95-8141-AC91-F8623A21DBDD}"/>
    <w:embedBold r:id="rId2" w:fontKey="{48F8FAFF-DB30-0E49-8FFD-CC94DDAE18FC}"/>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2EFF" w:usb1="C000247B" w:usb2="00000009" w:usb3="00000000" w:csb0="000001FF" w:csb1="00000000"/>
    <w:embedRegular r:id="rId4" w:fontKey="{C2812FF2-F17D-A24D-BA32-7404B916D597}"/>
  </w:font>
  <w:font w:name="Georgia">
    <w:panose1 w:val="02040502050405020303"/>
    <w:charset w:val="00"/>
    <w:family w:val="roman"/>
    <w:pitch w:val="variable"/>
    <w:sig w:usb0="00000287" w:usb1="00000000" w:usb2="00000000" w:usb3="00000000" w:csb0="0000009F" w:csb1="00000000"/>
    <w:embedRegular r:id="rId5" w:fontKey="{8E97380E-5B8E-0E42-98A5-79DDA5B66918}"/>
    <w:embedItalic r:id="rId6" w:fontKey="{21CF4BE6-625F-344B-94CD-7A49D3ADEFF7}"/>
  </w:font>
  <w:font w:name="Arial">
    <w:panose1 w:val="020B0604020202020204"/>
    <w:charset w:val="00"/>
    <w:family w:val="swiss"/>
    <w:pitch w:val="variable"/>
    <w:sig w:usb0="E0002EFF" w:usb1="C000785B" w:usb2="00000009" w:usb3="00000000" w:csb0="000001FF" w:csb1="00000000"/>
    <w:embedRegular r:id="rId7" w:fontKey="{404C7E64-E8CB-AA43-B6DF-0F4D476A43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6DEC6" w14:textId="77777777" w:rsidR="00DC1E45" w:rsidRDefault="00DC1E45">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53B972" w14:textId="77777777" w:rsidR="00200C63" w:rsidRDefault="00200C63">
      <w:r>
        <w:separator/>
      </w:r>
    </w:p>
  </w:footnote>
  <w:footnote w:type="continuationSeparator" w:id="0">
    <w:p w14:paraId="63F792C9" w14:textId="77777777" w:rsidR="00200C63" w:rsidRDefault="00200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AE2A0" w14:textId="77777777" w:rsidR="00DC1E45" w:rsidRDefault="00DC1E45">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07115"/>
    <w:multiLevelType w:val="multilevel"/>
    <w:tmpl w:val="06902C8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FE765D"/>
    <w:multiLevelType w:val="multilevel"/>
    <w:tmpl w:val="5564310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0DD05E8"/>
    <w:multiLevelType w:val="multilevel"/>
    <w:tmpl w:val="82440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FD76E1"/>
    <w:multiLevelType w:val="multilevel"/>
    <w:tmpl w:val="ED00DD32"/>
    <w:lvl w:ilvl="0">
      <w:start w:val="1"/>
      <w:numFmt w:val="bullet"/>
      <w:lvlText w:val="●"/>
      <w:lvlJc w:val="left"/>
      <w:pPr>
        <w:ind w:left="720" w:hanging="360"/>
      </w:pPr>
      <w:rPr>
        <w:smallCaps w:val="0"/>
        <w:strike w:val="0"/>
        <w:shd w:val="clear" w:color="auto" w:fill="auto"/>
        <w:vertAlign w:val="baseline"/>
      </w:rPr>
    </w:lvl>
    <w:lvl w:ilvl="1">
      <w:start w:val="1"/>
      <w:numFmt w:val="bullet"/>
      <w:lvlText w:val="○"/>
      <w:lvlJc w:val="left"/>
      <w:pPr>
        <w:ind w:left="1440" w:hanging="360"/>
      </w:pPr>
      <w:rPr>
        <w:smallCaps w:val="0"/>
        <w:strike w:val="0"/>
        <w:shd w:val="clear" w:color="auto" w:fill="auto"/>
        <w:vertAlign w:val="baseline"/>
      </w:rPr>
    </w:lvl>
    <w:lvl w:ilvl="2">
      <w:start w:val="1"/>
      <w:numFmt w:val="bullet"/>
      <w:lvlText w:val="■"/>
      <w:lvlJc w:val="left"/>
      <w:pPr>
        <w:ind w:left="2160" w:hanging="29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lowerLetter"/>
      <w:lvlText w:val="%5."/>
      <w:lvlJc w:val="left"/>
      <w:pPr>
        <w:ind w:left="3600" w:hanging="360"/>
      </w:pPr>
      <w:rPr>
        <w:smallCaps w:val="0"/>
        <w:strike w:val="0"/>
        <w:shd w:val="clear" w:color="auto" w:fill="auto"/>
        <w:vertAlign w:val="baseline"/>
      </w:rPr>
    </w:lvl>
    <w:lvl w:ilvl="5">
      <w:start w:val="1"/>
      <w:numFmt w:val="lowerRoman"/>
      <w:lvlText w:val="%6."/>
      <w:lvlJc w:val="left"/>
      <w:pPr>
        <w:ind w:left="4320" w:hanging="29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lowerLetter"/>
      <w:lvlText w:val="%8."/>
      <w:lvlJc w:val="left"/>
      <w:pPr>
        <w:ind w:left="5760" w:hanging="360"/>
      </w:pPr>
      <w:rPr>
        <w:smallCaps w:val="0"/>
        <w:strike w:val="0"/>
        <w:shd w:val="clear" w:color="auto" w:fill="auto"/>
        <w:vertAlign w:val="baseline"/>
      </w:rPr>
    </w:lvl>
    <w:lvl w:ilvl="8">
      <w:start w:val="1"/>
      <w:numFmt w:val="lowerRoman"/>
      <w:lvlText w:val="%9."/>
      <w:lvlJc w:val="left"/>
      <w:pPr>
        <w:ind w:left="6480" w:hanging="290"/>
      </w:pPr>
      <w:rPr>
        <w:smallCaps w:val="0"/>
        <w:strike w:val="0"/>
        <w:shd w:val="clear" w:color="auto" w:fill="auto"/>
        <w:vertAlign w:val="baseline"/>
      </w:rPr>
    </w:lvl>
  </w:abstractNum>
  <w:abstractNum w:abstractNumId="4" w15:restartNumberingAfterBreak="0">
    <w:nsid w:val="53E82278"/>
    <w:multiLevelType w:val="multilevel"/>
    <w:tmpl w:val="22C68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5248806">
    <w:abstractNumId w:val="0"/>
  </w:num>
  <w:num w:numId="2" w16cid:durableId="1827471597">
    <w:abstractNumId w:val="1"/>
  </w:num>
  <w:num w:numId="3" w16cid:durableId="1020929307">
    <w:abstractNumId w:val="4"/>
  </w:num>
  <w:num w:numId="4" w16cid:durableId="1997953060">
    <w:abstractNumId w:val="3"/>
  </w:num>
  <w:num w:numId="5" w16cid:durableId="403993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45"/>
    <w:rsid w:val="00200C63"/>
    <w:rsid w:val="00365834"/>
    <w:rsid w:val="00C57DEA"/>
    <w:rsid w:val="00DC1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19E7AA"/>
  <w15:docId w15:val="{225FBEDA-133E-1646-ADE4-AEA0F359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character" w:styleId="Hyperlink">
    <w:name w:val="Hyperlink"/>
    <w:rPr>
      <w:u w:val="single"/>
    </w:rPr>
  </w:style>
  <w:style w:type="table" w:customStyle="1" w:styleId="TableNormal2">
    <w:name w:val="Table Normal2"/>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Body">
    <w:name w:val="Body"/>
    <w:pPr>
      <w:spacing w:after="160" w:line="259" w:lineRule="auto"/>
    </w:pPr>
    <w:rPr>
      <w:rFonts w:ascii="Calibri" w:eastAsia="Arial Unicode MS" w:hAnsi="Calibri" w:cs="Arial Unicode MS"/>
      <w:color w:val="000000"/>
      <w:sz w:val="22"/>
      <w:szCs w:val="22"/>
      <w:u w:color="000000"/>
      <w14:textOutline w14:w="0" w14:cap="flat" w14:cmpd="sng" w14:algn="ctr">
        <w14:noFill/>
        <w14:prstDash w14:val="solid"/>
        <w14:bevel/>
      </w14:textOutline>
    </w:rPr>
  </w:style>
  <w:style w:type="numbering" w:customStyle="1" w:styleId="ImportedStyle1">
    <w:name w:val="Imported Style 1"/>
  </w:style>
  <w:style w:type="numbering" w:customStyle="1" w:styleId="ImportedStyle2">
    <w:name w:val="Imported Style 2"/>
  </w:style>
  <w:style w:type="numbering" w:customStyle="1" w:styleId="ImportedStyle3">
    <w:name w:val="Imported Style 3"/>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ncf8ec4BzZnlUYIa9ldMsNXHIA==">CgMxLjAyDWgubTIzbTRuZHNqaWcyDmguc2d0MmE3cHdhNjg3Mg5oLnN4ajE5cnRsOHM0dTIOaC41bzVhajhlZXU1enQ4AHIhMVlOUTRTRkIzXzdHaUJmZE5xQXNTSzJ6Z3FjdzdfSHlV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Dmitry Bavelka</dc:creator>
  <cp:lastModifiedBy>Kenneth Eade</cp:lastModifiedBy>
  <cp:revision>2</cp:revision>
  <dcterms:created xsi:type="dcterms:W3CDTF">2025-06-27T17:58:00Z</dcterms:created>
  <dcterms:modified xsi:type="dcterms:W3CDTF">2025-06-27T17:58:00Z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a42f04cd41234a4907cc9f3288bd558dab88a3ae319e931f10f4a8522f3b2571</vt:lpwstr>
  </property>
</Properties>
</file>