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F47D" w14:textId="77777777" w:rsidR="00F24340" w:rsidRDefault="00F24340" w:rsidP="00F24340">
      <w:pPr>
        <w:pStyle w:val="Title"/>
        <w:rPr>
          <w:b/>
        </w:rPr>
      </w:pPr>
    </w:p>
    <w:p w14:paraId="5AD72E75" w14:textId="77777777" w:rsidR="00F24340" w:rsidRDefault="00F24340" w:rsidP="00F24340">
      <w:pPr>
        <w:pStyle w:val="Title"/>
        <w:jc w:val="center"/>
        <w:rPr>
          <w:b/>
        </w:rPr>
      </w:pPr>
      <w:r>
        <w:rPr>
          <w:b/>
          <w:noProof/>
        </w:rPr>
        <w:drawing>
          <wp:inline distT="0" distB="0" distL="0" distR="0" wp14:anchorId="38BBB0AC" wp14:editId="13758AB5">
            <wp:extent cx="5715000" cy="1428750"/>
            <wp:effectExtent l="19050" t="0" r="0" b="0"/>
            <wp:docPr id="36" name="Picture 0" descr="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ogo.jpg"/>
                    <pic:cNvPicPr/>
                  </pic:nvPicPr>
                  <pic:blipFill>
                    <a:blip r:embed="rId5" cstate="print"/>
                    <a:stretch>
                      <a:fillRect/>
                    </a:stretch>
                  </pic:blipFill>
                  <pic:spPr>
                    <a:xfrm>
                      <a:off x="0" y="0"/>
                      <a:ext cx="5715000" cy="1428750"/>
                    </a:xfrm>
                    <a:prstGeom prst="rect">
                      <a:avLst/>
                    </a:prstGeom>
                  </pic:spPr>
                </pic:pic>
              </a:graphicData>
            </a:graphic>
          </wp:inline>
        </w:drawing>
      </w:r>
    </w:p>
    <w:p w14:paraId="0C1E308C" w14:textId="77777777" w:rsidR="00F24340" w:rsidRDefault="00F24340" w:rsidP="00F24340"/>
    <w:p w14:paraId="7D392FDD" w14:textId="77777777" w:rsidR="00F24340" w:rsidRDefault="00F24340" w:rsidP="00F24340"/>
    <w:p w14:paraId="15EE3CA8" w14:textId="77777777" w:rsidR="00F24340" w:rsidRPr="0018490C" w:rsidRDefault="00F24340" w:rsidP="00F24340"/>
    <w:p w14:paraId="6F99A6CF" w14:textId="77777777" w:rsidR="00F24340" w:rsidRDefault="00F24340" w:rsidP="00F24340">
      <w:pPr>
        <w:pStyle w:val="Title"/>
        <w:jc w:val="center"/>
        <w:rPr>
          <w:rFonts w:ascii="Times New Roman" w:hAnsi="Times New Roman" w:cs="Times New Roman"/>
          <w:b/>
          <w:sz w:val="44"/>
        </w:rPr>
      </w:pPr>
      <w:r w:rsidRPr="00CA3307">
        <w:rPr>
          <w:rFonts w:ascii="Times New Roman" w:hAnsi="Times New Roman" w:cs="Times New Roman"/>
          <w:b/>
        </w:rPr>
        <w:t>PDC P</w:t>
      </w:r>
      <w:r w:rsidRPr="00CA3307">
        <w:rPr>
          <w:rFonts w:ascii="Times New Roman" w:hAnsi="Times New Roman" w:cs="Times New Roman"/>
          <w:b/>
          <w:sz w:val="44"/>
        </w:rPr>
        <w:t>ROJECT</w:t>
      </w:r>
      <w:r w:rsidRPr="00CA3307">
        <w:rPr>
          <w:rFonts w:ascii="Times New Roman" w:hAnsi="Times New Roman" w:cs="Times New Roman"/>
          <w:b/>
        </w:rPr>
        <w:t xml:space="preserve"> R</w:t>
      </w:r>
      <w:r w:rsidRPr="00CA3307">
        <w:rPr>
          <w:rFonts w:ascii="Times New Roman" w:hAnsi="Times New Roman" w:cs="Times New Roman"/>
          <w:b/>
          <w:sz w:val="44"/>
        </w:rPr>
        <w:t>EPORT</w:t>
      </w:r>
    </w:p>
    <w:p w14:paraId="74A152B9" w14:textId="77777777" w:rsidR="00F24340" w:rsidRPr="00CA3307" w:rsidRDefault="00F24340" w:rsidP="00F24340"/>
    <w:p w14:paraId="6BEF8967" w14:textId="4572F0A2" w:rsidR="00F24340" w:rsidRPr="00CA3307" w:rsidRDefault="00F24340" w:rsidP="00F24340">
      <w:pPr>
        <w:pStyle w:val="Title"/>
        <w:jc w:val="center"/>
        <w:rPr>
          <w:rFonts w:ascii="Times New Roman" w:eastAsiaTheme="minorHAnsi" w:hAnsi="Times New Roman" w:cs="Times New Roman"/>
          <w:b/>
          <w:bCs/>
          <w:sz w:val="44"/>
          <w:szCs w:val="44"/>
        </w:rPr>
      </w:pPr>
      <w:r w:rsidRPr="00CA3307">
        <w:rPr>
          <w:rFonts w:ascii="Times New Roman" w:eastAsiaTheme="minorHAnsi" w:hAnsi="Times New Roman" w:cs="Times New Roman"/>
          <w:b/>
          <w:bCs/>
          <w:sz w:val="44"/>
          <w:szCs w:val="44"/>
        </w:rPr>
        <w:t>WORD COUNT USING SHARED MEMOR</w:t>
      </w:r>
      <w:r w:rsidR="00A94FF2">
        <w:rPr>
          <w:rFonts w:ascii="Times New Roman" w:eastAsiaTheme="minorHAnsi" w:hAnsi="Times New Roman" w:cs="Times New Roman"/>
          <w:b/>
          <w:bCs/>
          <w:sz w:val="44"/>
          <w:szCs w:val="44"/>
        </w:rPr>
        <w:t xml:space="preserve">Y SYSTEM </w:t>
      </w:r>
    </w:p>
    <w:p w14:paraId="5F771A8B" w14:textId="77777777" w:rsidR="00F24340" w:rsidRPr="00C61A52" w:rsidRDefault="00F24340" w:rsidP="00F24340">
      <w:pPr>
        <w:pStyle w:val="Title"/>
        <w:jc w:val="center"/>
        <w:rPr>
          <w:b/>
          <w:bCs/>
          <w:sz w:val="56"/>
          <w:szCs w:val="56"/>
        </w:rPr>
      </w:pPr>
    </w:p>
    <w:p w14:paraId="77423683" w14:textId="77777777" w:rsidR="00F24340" w:rsidRPr="00C61A52" w:rsidRDefault="00F24340" w:rsidP="00F24340">
      <w:pPr>
        <w:pStyle w:val="Subtitle"/>
        <w:jc w:val="center"/>
        <w:rPr>
          <w:sz w:val="32"/>
          <w:szCs w:val="32"/>
        </w:rPr>
      </w:pPr>
      <w:r w:rsidRPr="00C61A52">
        <w:rPr>
          <w:sz w:val="32"/>
          <w:szCs w:val="32"/>
        </w:rPr>
        <w:t>Instructor:</w:t>
      </w:r>
    </w:p>
    <w:p w14:paraId="42322EA2" w14:textId="5498F511" w:rsidR="00F24340" w:rsidRDefault="00F24340" w:rsidP="00F24340">
      <w:pPr>
        <w:pStyle w:val="Default"/>
        <w:jc w:val="center"/>
        <w:rPr>
          <w:rFonts w:asciiTheme="minorHAnsi" w:hAnsiTheme="minorHAnsi" w:cstheme="minorHAnsi"/>
          <w:sz w:val="28"/>
          <w:szCs w:val="28"/>
        </w:rPr>
      </w:pPr>
      <w:r w:rsidRPr="00E76B0F">
        <w:rPr>
          <w:rFonts w:asciiTheme="minorHAnsi" w:hAnsiTheme="minorHAnsi" w:cstheme="minorHAnsi"/>
          <w:sz w:val="28"/>
          <w:szCs w:val="28"/>
        </w:rPr>
        <w:t xml:space="preserve">Ms. </w:t>
      </w:r>
      <w:proofErr w:type="spellStart"/>
      <w:r w:rsidRPr="00E76B0F">
        <w:rPr>
          <w:rFonts w:asciiTheme="minorHAnsi" w:hAnsiTheme="minorHAnsi" w:cstheme="minorHAnsi"/>
          <w:sz w:val="28"/>
          <w:szCs w:val="28"/>
        </w:rPr>
        <w:t>Nausheen</w:t>
      </w:r>
      <w:proofErr w:type="spellEnd"/>
      <w:r w:rsidRPr="00E76B0F">
        <w:rPr>
          <w:rFonts w:asciiTheme="minorHAnsi" w:hAnsiTheme="minorHAnsi" w:cstheme="minorHAnsi"/>
          <w:sz w:val="28"/>
          <w:szCs w:val="28"/>
        </w:rPr>
        <w:t xml:space="preserve"> </w:t>
      </w:r>
      <w:proofErr w:type="spellStart"/>
      <w:r w:rsidRPr="00E76B0F">
        <w:rPr>
          <w:rFonts w:asciiTheme="minorHAnsi" w:hAnsiTheme="minorHAnsi" w:cstheme="minorHAnsi"/>
          <w:sz w:val="28"/>
          <w:szCs w:val="28"/>
        </w:rPr>
        <w:t>Shoaib</w:t>
      </w:r>
      <w:proofErr w:type="spellEnd"/>
    </w:p>
    <w:p w14:paraId="0AFE6A64" w14:textId="77777777" w:rsidR="00A269CB" w:rsidRDefault="00A269CB" w:rsidP="00F24340">
      <w:pPr>
        <w:pStyle w:val="Default"/>
        <w:jc w:val="center"/>
        <w:rPr>
          <w:rFonts w:asciiTheme="minorHAnsi" w:hAnsiTheme="minorHAnsi" w:cstheme="minorHAnsi"/>
          <w:sz w:val="28"/>
          <w:szCs w:val="28"/>
        </w:rPr>
      </w:pPr>
    </w:p>
    <w:p w14:paraId="52DF890A" w14:textId="65864C31" w:rsidR="00F24340" w:rsidRDefault="00A269CB" w:rsidP="009B0801">
      <w:pPr>
        <w:pStyle w:val="Subtitle"/>
        <w:jc w:val="center"/>
        <w:rPr>
          <w:sz w:val="32"/>
          <w:szCs w:val="32"/>
        </w:rPr>
      </w:pPr>
      <w:proofErr w:type="spellStart"/>
      <w:r>
        <w:rPr>
          <w:sz w:val="32"/>
          <w:szCs w:val="32"/>
        </w:rPr>
        <w:t>S</w:t>
      </w:r>
      <w:r w:rsidR="00273F4B">
        <w:rPr>
          <w:sz w:val="32"/>
          <w:szCs w:val="32"/>
        </w:rPr>
        <w:t>ec</w:t>
      </w:r>
      <w:proofErr w:type="gramStart"/>
      <w:r>
        <w:rPr>
          <w:sz w:val="32"/>
          <w:szCs w:val="32"/>
        </w:rPr>
        <w:t>:</w:t>
      </w:r>
      <w:r w:rsidRPr="005B7A78">
        <w:rPr>
          <w:b/>
          <w:bCs/>
          <w:sz w:val="32"/>
          <w:szCs w:val="32"/>
        </w:rPr>
        <w:t>C</w:t>
      </w:r>
      <w:proofErr w:type="spellEnd"/>
      <w:proofErr w:type="gramEnd"/>
    </w:p>
    <w:p w14:paraId="1A07B365" w14:textId="77777777" w:rsidR="009B0801" w:rsidRPr="009B0801" w:rsidRDefault="009B0801" w:rsidP="009B0801"/>
    <w:p w14:paraId="649927E9" w14:textId="77777777" w:rsidR="00F24340" w:rsidRPr="00C61A52" w:rsidRDefault="00F24340" w:rsidP="00F24340">
      <w:pPr>
        <w:pStyle w:val="Subtitle"/>
        <w:jc w:val="center"/>
        <w:rPr>
          <w:sz w:val="32"/>
          <w:szCs w:val="32"/>
        </w:rPr>
      </w:pPr>
      <w:r w:rsidRPr="00C61A52">
        <w:rPr>
          <w:sz w:val="32"/>
          <w:szCs w:val="32"/>
        </w:rPr>
        <w:t>Group Members</w:t>
      </w:r>
      <w:r>
        <w:rPr>
          <w:sz w:val="32"/>
          <w:szCs w:val="32"/>
        </w:rPr>
        <w:t>:</w:t>
      </w:r>
    </w:p>
    <w:p w14:paraId="629D0955" w14:textId="77777777" w:rsidR="00F24340" w:rsidRPr="0018490C" w:rsidRDefault="00F24340" w:rsidP="00F24340"/>
    <w:p w14:paraId="3D7BED1A" w14:textId="2AC242C7" w:rsidR="00F24340" w:rsidRPr="00770823" w:rsidRDefault="00A94FF2" w:rsidP="00F24340">
      <w:pPr>
        <w:spacing w:after="0"/>
        <w:jc w:val="center"/>
        <w:rPr>
          <w:sz w:val="32"/>
          <w:szCs w:val="32"/>
        </w:rPr>
      </w:pPr>
      <w:proofErr w:type="spellStart"/>
      <w:r>
        <w:rPr>
          <w:sz w:val="32"/>
          <w:szCs w:val="32"/>
        </w:rPr>
        <w:t>Muneeb</w:t>
      </w:r>
      <w:proofErr w:type="spellEnd"/>
      <w:r>
        <w:rPr>
          <w:sz w:val="32"/>
          <w:szCs w:val="32"/>
        </w:rPr>
        <w:t xml:space="preserve"> Asif</w:t>
      </w:r>
      <w:r>
        <w:rPr>
          <w:sz w:val="32"/>
          <w:szCs w:val="32"/>
        </w:rPr>
        <w:tab/>
      </w:r>
      <w:r>
        <w:rPr>
          <w:sz w:val="32"/>
          <w:szCs w:val="32"/>
        </w:rPr>
        <w:tab/>
      </w:r>
      <w:r>
        <w:rPr>
          <w:sz w:val="32"/>
          <w:szCs w:val="32"/>
        </w:rPr>
        <w:tab/>
        <w:t xml:space="preserve">           18K-1163</w:t>
      </w:r>
    </w:p>
    <w:p w14:paraId="5643D583" w14:textId="389BCDAD" w:rsidR="00F24340" w:rsidRPr="00770823" w:rsidRDefault="00A94FF2" w:rsidP="00A94FF2">
      <w:pPr>
        <w:spacing w:after="0"/>
        <w:rPr>
          <w:sz w:val="32"/>
          <w:szCs w:val="32"/>
        </w:rPr>
      </w:pPr>
      <w:r>
        <w:rPr>
          <w:sz w:val="32"/>
          <w:szCs w:val="32"/>
        </w:rPr>
        <w:t xml:space="preserve">                          Sameer </w:t>
      </w:r>
      <w:proofErr w:type="spellStart"/>
      <w:r>
        <w:rPr>
          <w:sz w:val="32"/>
          <w:szCs w:val="32"/>
        </w:rPr>
        <w:t>Yousuf</w:t>
      </w:r>
      <w:proofErr w:type="spellEnd"/>
      <w:r>
        <w:rPr>
          <w:sz w:val="32"/>
          <w:szCs w:val="32"/>
        </w:rPr>
        <w:tab/>
      </w:r>
      <w:r>
        <w:rPr>
          <w:sz w:val="32"/>
          <w:szCs w:val="32"/>
        </w:rPr>
        <w:tab/>
      </w:r>
      <w:r>
        <w:rPr>
          <w:sz w:val="32"/>
          <w:szCs w:val="32"/>
        </w:rPr>
        <w:tab/>
        <w:t xml:space="preserve">        18K-0158</w:t>
      </w:r>
    </w:p>
    <w:p w14:paraId="0362DEFB" w14:textId="5EB8918A" w:rsidR="00F24340" w:rsidRDefault="00A94FF2" w:rsidP="00F24340">
      <w:pPr>
        <w:rPr>
          <w:sz w:val="32"/>
          <w:szCs w:val="32"/>
        </w:rPr>
      </w:pPr>
      <w:r>
        <w:rPr>
          <w:sz w:val="32"/>
          <w:szCs w:val="32"/>
        </w:rPr>
        <w:t xml:space="preserve">                      </w:t>
      </w:r>
    </w:p>
    <w:p w14:paraId="0310F53D" w14:textId="77777777" w:rsidR="00F24340" w:rsidRDefault="00F24340" w:rsidP="00F24340">
      <w:pPr>
        <w:ind w:left="1440"/>
        <w:rPr>
          <w:sz w:val="32"/>
          <w:szCs w:val="32"/>
        </w:rPr>
      </w:pPr>
    </w:p>
    <w:p w14:paraId="3C9CE586" w14:textId="77777777" w:rsidR="00F24340" w:rsidRPr="00E76B0F" w:rsidRDefault="00F24340" w:rsidP="00F24340">
      <w:pPr>
        <w:pStyle w:val="Heading1"/>
      </w:pPr>
      <w:r w:rsidRPr="00E76B0F">
        <w:t xml:space="preserve">Objective: </w:t>
      </w:r>
    </w:p>
    <w:p w14:paraId="6A1E20A5" w14:textId="4182E354" w:rsidR="00F24340" w:rsidRPr="00026F97" w:rsidRDefault="00F24340" w:rsidP="00F24340">
      <w:pPr>
        <w:ind w:left="720"/>
        <w:rPr>
          <w:rFonts w:ascii="Times New Roman" w:hAnsi="Times New Roman" w:cs="Times New Roman"/>
          <w:sz w:val="28"/>
          <w:szCs w:val="28"/>
        </w:rPr>
      </w:pPr>
      <w:r w:rsidRPr="00026F97">
        <w:rPr>
          <w:rFonts w:ascii="Times New Roman" w:hAnsi="Times New Roman" w:cs="Times New Roman"/>
          <w:sz w:val="28"/>
          <w:szCs w:val="28"/>
        </w:rPr>
        <w:t>Parallel programming is a type of computation in which many calculations or the execution of processes are carried out simultaneously. Large problems can often be divided into smaller ones, which can then be solved at the same time to obtain the result much quicker. There are many ways to achieve parallel programming, but we have implemented using Open</w:t>
      </w:r>
      <w:r w:rsidR="00A94FF2">
        <w:rPr>
          <w:rFonts w:ascii="Times New Roman" w:hAnsi="Times New Roman" w:cs="Times New Roman"/>
          <w:sz w:val="28"/>
          <w:szCs w:val="28"/>
        </w:rPr>
        <w:t xml:space="preserve"> MP</w:t>
      </w:r>
      <w:r w:rsidRPr="00026F97">
        <w:rPr>
          <w:rFonts w:ascii="Times New Roman" w:hAnsi="Times New Roman" w:cs="Times New Roman"/>
          <w:sz w:val="28"/>
          <w:szCs w:val="28"/>
        </w:rPr>
        <w:t>. Our algorithm counts the frequency of each word present in the file.</w:t>
      </w:r>
    </w:p>
    <w:p w14:paraId="20D7380E" w14:textId="77777777" w:rsidR="00F24340" w:rsidRDefault="00F24340" w:rsidP="00F24340">
      <w:pPr>
        <w:pStyle w:val="Heading1"/>
      </w:pPr>
      <w:r>
        <w:t>Introduction</w:t>
      </w:r>
      <w:r w:rsidRPr="00E76B0F">
        <w:t>:</w:t>
      </w:r>
    </w:p>
    <w:p w14:paraId="7B8E29F4" w14:textId="33A49130" w:rsidR="00F24340" w:rsidRPr="00C61A52" w:rsidRDefault="00F24340" w:rsidP="00F24340">
      <w:pPr>
        <w:ind w:left="720"/>
        <w:rPr>
          <w:rFonts w:ascii="Times New Roman" w:hAnsi="Times New Roman" w:cs="Times New Roman"/>
          <w:sz w:val="28"/>
          <w:szCs w:val="28"/>
        </w:rPr>
      </w:pPr>
      <w:r w:rsidRPr="00C61A52">
        <w:rPr>
          <w:rFonts w:ascii="Times New Roman" w:hAnsi="Times New Roman" w:cs="Times New Roman"/>
          <w:sz w:val="28"/>
          <w:szCs w:val="28"/>
        </w:rPr>
        <w:t xml:space="preserve">This project was developed in </w:t>
      </w:r>
      <w:r w:rsidRPr="00565EA9">
        <w:rPr>
          <w:rFonts w:ascii="Times New Roman" w:hAnsi="Times New Roman" w:cs="Times New Roman"/>
          <w:b/>
          <w:bCs/>
          <w:sz w:val="28"/>
          <w:szCs w:val="28"/>
        </w:rPr>
        <w:t>Ubuntu Linux 18.04</w:t>
      </w:r>
      <w:r w:rsidR="00A94FF2">
        <w:rPr>
          <w:rFonts w:ascii="Times New Roman" w:hAnsi="Times New Roman" w:cs="Times New Roman"/>
          <w:sz w:val="28"/>
          <w:szCs w:val="28"/>
        </w:rPr>
        <w:t xml:space="preserve"> and Windows.</w:t>
      </w:r>
      <w:r w:rsidRPr="00565EA9">
        <w:rPr>
          <w:rFonts w:ascii="Times New Roman" w:hAnsi="Times New Roman" w:cs="Times New Roman"/>
          <w:b/>
          <w:bCs/>
          <w:sz w:val="28"/>
          <w:szCs w:val="28"/>
        </w:rPr>
        <w:t xml:space="preserve"> </w:t>
      </w:r>
      <w:r w:rsidRPr="00C61A52">
        <w:rPr>
          <w:rFonts w:ascii="Times New Roman" w:hAnsi="Times New Roman" w:cs="Times New Roman"/>
          <w:sz w:val="28"/>
          <w:szCs w:val="28"/>
        </w:rPr>
        <w:t>We have used Open</w:t>
      </w:r>
      <w:r>
        <w:rPr>
          <w:rFonts w:ascii="Times New Roman" w:hAnsi="Times New Roman" w:cs="Times New Roman"/>
          <w:sz w:val="28"/>
          <w:szCs w:val="28"/>
        </w:rPr>
        <w:t xml:space="preserve"> MP </w:t>
      </w:r>
      <w:r w:rsidRPr="00C61A52">
        <w:rPr>
          <w:rFonts w:ascii="Times New Roman" w:hAnsi="Times New Roman" w:cs="Times New Roman"/>
          <w:sz w:val="28"/>
          <w:szCs w:val="28"/>
        </w:rPr>
        <w:t xml:space="preserve">to achieve parallelism using shared memory. The application was developed in C++ language and the library used for parallelism was </w:t>
      </w:r>
      <w:proofErr w:type="spellStart"/>
      <w:r w:rsidRPr="00C61A52">
        <w:rPr>
          <w:rFonts w:ascii="Times New Roman" w:hAnsi="Times New Roman" w:cs="Times New Roman"/>
          <w:sz w:val="28"/>
          <w:szCs w:val="28"/>
        </w:rPr>
        <w:t>OpenMP</w:t>
      </w:r>
      <w:proofErr w:type="spellEnd"/>
      <w:r w:rsidRPr="00C61A52">
        <w:rPr>
          <w:rFonts w:ascii="Times New Roman" w:hAnsi="Times New Roman" w:cs="Times New Roman"/>
          <w:sz w:val="28"/>
          <w:szCs w:val="28"/>
        </w:rPr>
        <w:t>.</w:t>
      </w:r>
    </w:p>
    <w:p w14:paraId="17EC70AD" w14:textId="77777777" w:rsidR="00F24340" w:rsidRDefault="00F24340" w:rsidP="00F24340">
      <w:pPr>
        <w:pStyle w:val="Heading1"/>
      </w:pPr>
      <w:r w:rsidRPr="00E76B0F">
        <w:t>Methodology:</w:t>
      </w:r>
    </w:p>
    <w:p w14:paraId="64AB5A36" w14:textId="77777777" w:rsidR="00F24340" w:rsidRPr="00C61A52" w:rsidRDefault="00F24340" w:rsidP="00F24340">
      <w:pPr>
        <w:ind w:left="720"/>
        <w:rPr>
          <w:rFonts w:ascii="Times New Roman" w:hAnsi="Times New Roman" w:cs="Times New Roman"/>
          <w:sz w:val="28"/>
          <w:szCs w:val="28"/>
        </w:rPr>
      </w:pPr>
      <w:r w:rsidRPr="00C61A52">
        <w:rPr>
          <w:rFonts w:ascii="Times New Roman" w:hAnsi="Times New Roman" w:cs="Times New Roman"/>
          <w:sz w:val="28"/>
          <w:szCs w:val="28"/>
        </w:rPr>
        <w:t xml:space="preserve">For calculating the frequency of each word, we have created a data structure called TRIE. </w:t>
      </w:r>
      <w:r w:rsidRPr="00565EA9">
        <w:rPr>
          <w:rFonts w:ascii="Times New Roman" w:hAnsi="Times New Roman" w:cs="Times New Roman"/>
          <w:b/>
          <w:bCs/>
          <w:sz w:val="28"/>
          <w:szCs w:val="28"/>
        </w:rPr>
        <w:t>TRIE</w:t>
      </w:r>
      <w:r w:rsidRPr="00C61A52">
        <w:rPr>
          <w:rFonts w:ascii="Times New Roman" w:hAnsi="Times New Roman" w:cs="Times New Roman"/>
          <w:sz w:val="28"/>
          <w:szCs w:val="28"/>
        </w:rPr>
        <w:t xml:space="preserve"> is an efficient information retrieval and a tree like data structure. Using TRIE, search complexities can be brought to optimal limit (key length). Using TRIE, we can search the key in O(M) time. Similarly using TRIE we can calculate each word frequency and stored in the variable occurrence mentioned in the code. </w:t>
      </w:r>
    </w:p>
    <w:p w14:paraId="1CB0C0C1" w14:textId="77777777" w:rsidR="00F24340" w:rsidRPr="00C61A52" w:rsidRDefault="00F24340" w:rsidP="00F24340">
      <w:pPr>
        <w:ind w:left="720"/>
        <w:rPr>
          <w:rFonts w:ascii="Times New Roman" w:hAnsi="Times New Roman" w:cs="Times New Roman"/>
          <w:sz w:val="28"/>
          <w:szCs w:val="28"/>
        </w:rPr>
      </w:pPr>
      <w:r w:rsidRPr="00C61A52">
        <w:rPr>
          <w:rFonts w:ascii="Times New Roman" w:hAnsi="Times New Roman" w:cs="Times New Roman"/>
          <w:sz w:val="28"/>
          <w:szCs w:val="28"/>
        </w:rPr>
        <w:t xml:space="preserve">To achieve parallelism, main file is divided into 5 equal parts and </w:t>
      </w:r>
      <w:r w:rsidRPr="00565EA9">
        <w:rPr>
          <w:rFonts w:ascii="Times New Roman" w:hAnsi="Times New Roman" w:cs="Times New Roman"/>
          <w:b/>
          <w:bCs/>
          <w:sz w:val="28"/>
          <w:szCs w:val="28"/>
        </w:rPr>
        <w:t xml:space="preserve">5 threads </w:t>
      </w:r>
      <w:r w:rsidRPr="00C61A52">
        <w:rPr>
          <w:rFonts w:ascii="Times New Roman" w:hAnsi="Times New Roman" w:cs="Times New Roman"/>
          <w:sz w:val="28"/>
          <w:szCs w:val="28"/>
        </w:rPr>
        <w:t xml:space="preserve">are created and each thread is responsible to solve a part. Using #pragma </w:t>
      </w:r>
      <w:proofErr w:type="spellStart"/>
      <w:r w:rsidRPr="00C61A52">
        <w:rPr>
          <w:rFonts w:ascii="Times New Roman" w:hAnsi="Times New Roman" w:cs="Times New Roman"/>
          <w:sz w:val="28"/>
          <w:szCs w:val="28"/>
        </w:rPr>
        <w:t>omp</w:t>
      </w:r>
      <w:proofErr w:type="spellEnd"/>
      <w:r w:rsidRPr="00C61A52">
        <w:rPr>
          <w:rFonts w:ascii="Times New Roman" w:hAnsi="Times New Roman" w:cs="Times New Roman"/>
          <w:sz w:val="28"/>
          <w:szCs w:val="28"/>
        </w:rPr>
        <w:t xml:space="preserve"> section each thread is assigned a section to count the frequency of each word present in that part of the file.</w:t>
      </w:r>
    </w:p>
    <w:p w14:paraId="7008FFFC" w14:textId="23083C5A" w:rsidR="00F24340" w:rsidRDefault="00F24340" w:rsidP="00F24340">
      <w:pPr>
        <w:ind w:left="720"/>
        <w:rPr>
          <w:sz w:val="28"/>
          <w:szCs w:val="28"/>
        </w:rPr>
      </w:pPr>
    </w:p>
    <w:p w14:paraId="07A6449D" w14:textId="77777777" w:rsidR="00F24340" w:rsidRDefault="00F24340" w:rsidP="00F24340">
      <w:pPr>
        <w:rPr>
          <w:rFonts w:ascii="Times New Roman" w:hAnsi="Times New Roman" w:cs="Times New Roman"/>
          <w:sz w:val="28"/>
          <w:szCs w:val="28"/>
        </w:rPr>
      </w:pPr>
      <w:r>
        <w:rPr>
          <w:rFonts w:ascii="Times New Roman" w:hAnsi="Times New Roman" w:cs="Times New Roman"/>
          <w:sz w:val="28"/>
          <w:szCs w:val="28"/>
        </w:rPr>
        <w:br w:type="page"/>
      </w:r>
    </w:p>
    <w:p w14:paraId="10A2F4F5" w14:textId="77777777" w:rsidR="00F24340" w:rsidRDefault="00F24340" w:rsidP="00F24340">
      <w:pPr>
        <w:pStyle w:val="Heading1"/>
      </w:pPr>
      <w:r>
        <w:lastRenderedPageBreak/>
        <w:t>Comparison Graph:</w:t>
      </w:r>
    </w:p>
    <w:p w14:paraId="569C1E23" w14:textId="77777777" w:rsidR="00F24340" w:rsidRPr="005A2BF1" w:rsidRDefault="00F24340" w:rsidP="00F24340">
      <w:r>
        <w:t xml:space="preserve"> </w:t>
      </w:r>
    </w:p>
    <w:p w14:paraId="3E3D1B54" w14:textId="77777777" w:rsidR="00F24340" w:rsidRDefault="00F24340" w:rsidP="00F24340">
      <w:pPr>
        <w:jc w:val="center"/>
      </w:pPr>
      <w:r>
        <w:t xml:space="preserve">            </w:t>
      </w:r>
      <w:bookmarkStart w:id="0" w:name="_GoBack"/>
      <w:r>
        <w:rPr>
          <w:b/>
          <w:bCs/>
          <w:i/>
          <w:iCs/>
          <w:noProof/>
          <w:u w:val="single"/>
        </w:rPr>
        <w:drawing>
          <wp:inline distT="0" distB="0" distL="0" distR="0" wp14:anchorId="71476603" wp14:editId="5B216EC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14:paraId="494E2D99" w14:textId="77777777" w:rsidR="00F24340" w:rsidRDefault="00F24340" w:rsidP="00F24340">
      <w:pPr>
        <w:ind w:left="720"/>
        <w:rPr>
          <w:sz w:val="28"/>
          <w:szCs w:val="28"/>
        </w:rPr>
      </w:pPr>
    </w:p>
    <w:tbl>
      <w:tblPr>
        <w:tblStyle w:val="TableGrid"/>
        <w:tblW w:w="0" w:type="auto"/>
        <w:tblInd w:w="720" w:type="dxa"/>
        <w:tblLook w:val="04A0" w:firstRow="1" w:lastRow="0" w:firstColumn="1" w:lastColumn="0" w:noHBand="0" w:noVBand="1"/>
      </w:tblPr>
      <w:tblGrid>
        <w:gridCol w:w="2828"/>
        <w:gridCol w:w="2958"/>
        <w:gridCol w:w="2890"/>
      </w:tblGrid>
      <w:tr w:rsidR="00F24340" w14:paraId="72AC4289" w14:textId="77777777" w:rsidTr="00AD0A41">
        <w:tc>
          <w:tcPr>
            <w:tcW w:w="3132" w:type="dxa"/>
          </w:tcPr>
          <w:p w14:paraId="57381661" w14:textId="77777777" w:rsidR="00F24340" w:rsidRPr="00E87FD0" w:rsidRDefault="00F24340" w:rsidP="00AD0A41">
            <w:pPr>
              <w:pStyle w:val="Heading2"/>
              <w:jc w:val="center"/>
              <w:outlineLvl w:val="1"/>
              <w:rPr>
                <w:b/>
                <w:bCs/>
                <w:i/>
                <w:iCs/>
                <w:color w:val="auto"/>
                <w:u w:val="single"/>
              </w:rPr>
            </w:pPr>
            <w:r w:rsidRPr="00E87FD0">
              <w:rPr>
                <w:b/>
                <w:bCs/>
                <w:i/>
                <w:iCs/>
                <w:color w:val="auto"/>
                <w:u w:val="single"/>
              </w:rPr>
              <w:t>FILE SIZES</w:t>
            </w:r>
          </w:p>
        </w:tc>
        <w:tc>
          <w:tcPr>
            <w:tcW w:w="3132" w:type="dxa"/>
          </w:tcPr>
          <w:p w14:paraId="1DBF723D" w14:textId="77777777" w:rsidR="00F24340" w:rsidRPr="00E87FD0" w:rsidRDefault="00F24340" w:rsidP="00AD0A41">
            <w:pPr>
              <w:pStyle w:val="Heading2"/>
              <w:jc w:val="center"/>
              <w:outlineLvl w:val="1"/>
              <w:rPr>
                <w:b/>
                <w:bCs/>
                <w:i/>
                <w:iCs/>
                <w:color w:val="auto"/>
                <w:u w:val="single"/>
              </w:rPr>
            </w:pPr>
            <w:r w:rsidRPr="00E87FD0">
              <w:rPr>
                <w:b/>
                <w:bCs/>
                <w:i/>
                <w:iCs/>
                <w:color w:val="auto"/>
                <w:u w:val="single"/>
              </w:rPr>
              <w:t>OMP</w:t>
            </w:r>
          </w:p>
        </w:tc>
        <w:tc>
          <w:tcPr>
            <w:tcW w:w="3132" w:type="dxa"/>
          </w:tcPr>
          <w:p w14:paraId="548E5052" w14:textId="77777777" w:rsidR="00F24340" w:rsidRPr="00E87FD0" w:rsidRDefault="00F24340" w:rsidP="00AD0A41">
            <w:pPr>
              <w:pStyle w:val="Heading2"/>
              <w:jc w:val="center"/>
              <w:outlineLvl w:val="1"/>
              <w:rPr>
                <w:b/>
                <w:bCs/>
                <w:i/>
                <w:iCs/>
                <w:color w:val="auto"/>
                <w:u w:val="single"/>
              </w:rPr>
            </w:pPr>
            <w:r w:rsidRPr="00E87FD0">
              <w:rPr>
                <w:b/>
                <w:bCs/>
                <w:i/>
                <w:iCs/>
                <w:color w:val="auto"/>
                <w:u w:val="single"/>
              </w:rPr>
              <w:t>SERIAL</w:t>
            </w:r>
          </w:p>
        </w:tc>
      </w:tr>
      <w:tr w:rsidR="00F24340" w14:paraId="799E1075" w14:textId="77777777" w:rsidTr="00AD0A41">
        <w:tc>
          <w:tcPr>
            <w:tcW w:w="3132" w:type="dxa"/>
          </w:tcPr>
          <w:p w14:paraId="55817F6C"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1mb</w:t>
            </w:r>
          </w:p>
        </w:tc>
        <w:tc>
          <w:tcPr>
            <w:tcW w:w="3132" w:type="dxa"/>
          </w:tcPr>
          <w:p w14:paraId="64024399"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0.176969</w:t>
            </w:r>
          </w:p>
        </w:tc>
        <w:tc>
          <w:tcPr>
            <w:tcW w:w="3132" w:type="dxa"/>
          </w:tcPr>
          <w:p w14:paraId="45E83DF7" w14:textId="77777777" w:rsidR="00F24340" w:rsidRPr="00565EA9" w:rsidRDefault="00F24340" w:rsidP="00AD0A41">
            <w:pPr>
              <w:jc w:val="center"/>
              <w:rPr>
                <w:rFonts w:ascii="Calibri" w:hAnsi="Calibri" w:cs="Calibri"/>
                <w:color w:val="000000"/>
              </w:rPr>
            </w:pPr>
            <w:r w:rsidRPr="00B65DCB">
              <w:rPr>
                <w:rFonts w:ascii="Times New Roman" w:hAnsi="Times New Roman" w:cs="Times New Roman"/>
                <w:sz w:val="32"/>
                <w:szCs w:val="32"/>
              </w:rPr>
              <w:t>0.218143</w:t>
            </w:r>
          </w:p>
        </w:tc>
      </w:tr>
      <w:tr w:rsidR="00F24340" w14:paraId="11B84A63" w14:textId="77777777" w:rsidTr="00AD0A41">
        <w:tc>
          <w:tcPr>
            <w:tcW w:w="3132" w:type="dxa"/>
          </w:tcPr>
          <w:p w14:paraId="3FEA4FA4"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2mb</w:t>
            </w:r>
          </w:p>
        </w:tc>
        <w:tc>
          <w:tcPr>
            <w:tcW w:w="3132" w:type="dxa"/>
          </w:tcPr>
          <w:p w14:paraId="1AFE193A"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0.29094</w:t>
            </w:r>
          </w:p>
        </w:tc>
        <w:tc>
          <w:tcPr>
            <w:tcW w:w="3132" w:type="dxa"/>
          </w:tcPr>
          <w:p w14:paraId="211A86F6" w14:textId="77777777" w:rsidR="00F24340" w:rsidRPr="00B65DCB" w:rsidRDefault="00F24340" w:rsidP="00AD0A41">
            <w:pPr>
              <w:jc w:val="center"/>
              <w:rPr>
                <w:rFonts w:ascii="Times New Roman" w:hAnsi="Times New Roman" w:cs="Times New Roman"/>
                <w:sz w:val="32"/>
                <w:szCs w:val="32"/>
              </w:rPr>
            </w:pPr>
            <w:r w:rsidRPr="00B65DCB">
              <w:rPr>
                <w:rFonts w:ascii="Times New Roman" w:hAnsi="Times New Roman" w:cs="Times New Roman"/>
                <w:sz w:val="32"/>
                <w:szCs w:val="32"/>
              </w:rPr>
              <w:t>0.442</w:t>
            </w:r>
          </w:p>
        </w:tc>
      </w:tr>
      <w:tr w:rsidR="00F24340" w14:paraId="3CCA13DE" w14:textId="77777777" w:rsidTr="00AD0A41">
        <w:tc>
          <w:tcPr>
            <w:tcW w:w="3132" w:type="dxa"/>
          </w:tcPr>
          <w:p w14:paraId="660A6239"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6mb</w:t>
            </w:r>
          </w:p>
        </w:tc>
        <w:tc>
          <w:tcPr>
            <w:tcW w:w="3132" w:type="dxa"/>
          </w:tcPr>
          <w:p w14:paraId="37670FA1"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0.882503</w:t>
            </w:r>
          </w:p>
        </w:tc>
        <w:tc>
          <w:tcPr>
            <w:tcW w:w="3132" w:type="dxa"/>
          </w:tcPr>
          <w:p w14:paraId="07CF750C" w14:textId="77777777" w:rsidR="00F24340" w:rsidRPr="00B65DCB" w:rsidRDefault="00F24340" w:rsidP="00AD0A41">
            <w:pPr>
              <w:jc w:val="center"/>
              <w:rPr>
                <w:rFonts w:ascii="Times New Roman" w:hAnsi="Times New Roman" w:cs="Times New Roman"/>
                <w:sz w:val="32"/>
                <w:szCs w:val="32"/>
              </w:rPr>
            </w:pPr>
            <w:r w:rsidRPr="00B65DCB">
              <w:rPr>
                <w:rFonts w:ascii="Times New Roman" w:hAnsi="Times New Roman" w:cs="Times New Roman"/>
                <w:sz w:val="32"/>
                <w:szCs w:val="32"/>
              </w:rPr>
              <w:t>1.41348</w:t>
            </w:r>
          </w:p>
        </w:tc>
      </w:tr>
      <w:tr w:rsidR="00F24340" w14:paraId="30EAC723" w14:textId="77777777" w:rsidTr="00AD0A41">
        <w:tc>
          <w:tcPr>
            <w:tcW w:w="3132" w:type="dxa"/>
          </w:tcPr>
          <w:p w14:paraId="2F690291"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8 mb</w:t>
            </w:r>
          </w:p>
        </w:tc>
        <w:tc>
          <w:tcPr>
            <w:tcW w:w="3132" w:type="dxa"/>
          </w:tcPr>
          <w:p w14:paraId="6A944320" w14:textId="77777777" w:rsidR="00F24340" w:rsidRPr="00E87FD0" w:rsidRDefault="00F24340" w:rsidP="00AD0A41">
            <w:pPr>
              <w:jc w:val="center"/>
              <w:rPr>
                <w:rFonts w:ascii="Times New Roman" w:hAnsi="Times New Roman" w:cs="Times New Roman"/>
                <w:color w:val="000000"/>
                <w:sz w:val="32"/>
                <w:szCs w:val="32"/>
              </w:rPr>
            </w:pPr>
            <w:r w:rsidRPr="00E87FD0">
              <w:rPr>
                <w:rFonts w:ascii="Times New Roman" w:hAnsi="Times New Roman" w:cs="Times New Roman"/>
                <w:color w:val="000000"/>
                <w:sz w:val="32"/>
                <w:szCs w:val="32"/>
              </w:rPr>
              <w:t>1.16376</w:t>
            </w:r>
          </w:p>
        </w:tc>
        <w:tc>
          <w:tcPr>
            <w:tcW w:w="3132" w:type="dxa"/>
          </w:tcPr>
          <w:p w14:paraId="54E00348" w14:textId="77777777" w:rsidR="00F24340" w:rsidRPr="00B65DCB" w:rsidRDefault="00F24340" w:rsidP="00AD0A41">
            <w:pPr>
              <w:jc w:val="center"/>
              <w:rPr>
                <w:rFonts w:ascii="Times New Roman" w:hAnsi="Times New Roman" w:cs="Times New Roman"/>
                <w:sz w:val="32"/>
                <w:szCs w:val="32"/>
              </w:rPr>
            </w:pPr>
            <w:r w:rsidRPr="00B65DCB">
              <w:rPr>
                <w:rFonts w:ascii="Times New Roman" w:hAnsi="Times New Roman" w:cs="Times New Roman"/>
                <w:sz w:val="32"/>
                <w:szCs w:val="32"/>
              </w:rPr>
              <w:t>1.6336</w:t>
            </w:r>
          </w:p>
        </w:tc>
      </w:tr>
      <w:tr w:rsidR="00F24340" w14:paraId="7A5BDBA8" w14:textId="77777777" w:rsidTr="00AD0A41">
        <w:tc>
          <w:tcPr>
            <w:tcW w:w="3132" w:type="dxa"/>
          </w:tcPr>
          <w:p w14:paraId="39E6455C"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10 mb</w:t>
            </w:r>
          </w:p>
        </w:tc>
        <w:tc>
          <w:tcPr>
            <w:tcW w:w="3132" w:type="dxa"/>
          </w:tcPr>
          <w:p w14:paraId="51FFA460" w14:textId="77777777" w:rsidR="00F24340" w:rsidRPr="00E87FD0" w:rsidRDefault="00F24340" w:rsidP="00AD0A41">
            <w:pPr>
              <w:jc w:val="center"/>
              <w:rPr>
                <w:rFonts w:ascii="Times New Roman" w:hAnsi="Times New Roman" w:cs="Times New Roman"/>
                <w:color w:val="000000"/>
                <w:sz w:val="32"/>
                <w:szCs w:val="32"/>
              </w:rPr>
            </w:pPr>
            <w:r w:rsidRPr="00E87FD0">
              <w:rPr>
                <w:rFonts w:ascii="Times New Roman" w:hAnsi="Times New Roman" w:cs="Times New Roman"/>
                <w:color w:val="000000"/>
                <w:sz w:val="32"/>
                <w:szCs w:val="32"/>
              </w:rPr>
              <w:t>1.470838333</w:t>
            </w:r>
          </w:p>
        </w:tc>
        <w:tc>
          <w:tcPr>
            <w:tcW w:w="3132" w:type="dxa"/>
          </w:tcPr>
          <w:p w14:paraId="5751DB6D" w14:textId="77777777" w:rsidR="00F24340" w:rsidRPr="00B65DCB" w:rsidRDefault="00F24340" w:rsidP="00AD0A41">
            <w:pPr>
              <w:jc w:val="center"/>
              <w:rPr>
                <w:rFonts w:ascii="Times New Roman" w:hAnsi="Times New Roman" w:cs="Times New Roman"/>
                <w:sz w:val="32"/>
                <w:szCs w:val="32"/>
              </w:rPr>
            </w:pPr>
            <w:r w:rsidRPr="00B65DCB">
              <w:rPr>
                <w:rFonts w:ascii="Times New Roman" w:hAnsi="Times New Roman" w:cs="Times New Roman"/>
                <w:sz w:val="32"/>
                <w:szCs w:val="32"/>
              </w:rPr>
              <w:t>1.889133</w:t>
            </w:r>
          </w:p>
        </w:tc>
      </w:tr>
      <w:tr w:rsidR="00F24340" w14:paraId="0DE1F20C" w14:textId="77777777" w:rsidTr="00AD0A41">
        <w:tc>
          <w:tcPr>
            <w:tcW w:w="3132" w:type="dxa"/>
          </w:tcPr>
          <w:p w14:paraId="3106ADEC"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12 mb</w:t>
            </w:r>
          </w:p>
        </w:tc>
        <w:tc>
          <w:tcPr>
            <w:tcW w:w="3132" w:type="dxa"/>
          </w:tcPr>
          <w:p w14:paraId="684B142B" w14:textId="77777777" w:rsidR="00F24340" w:rsidRPr="00E87FD0" w:rsidRDefault="00F24340" w:rsidP="00AD0A41">
            <w:pPr>
              <w:jc w:val="center"/>
              <w:rPr>
                <w:rFonts w:ascii="Times New Roman" w:hAnsi="Times New Roman" w:cs="Times New Roman"/>
                <w:color w:val="000000"/>
                <w:sz w:val="32"/>
                <w:szCs w:val="32"/>
              </w:rPr>
            </w:pPr>
            <w:r w:rsidRPr="00E87FD0">
              <w:rPr>
                <w:rFonts w:ascii="Times New Roman" w:hAnsi="Times New Roman" w:cs="Times New Roman"/>
                <w:color w:val="000000"/>
                <w:sz w:val="32"/>
                <w:szCs w:val="32"/>
              </w:rPr>
              <w:t>1.87344</w:t>
            </w:r>
          </w:p>
        </w:tc>
        <w:tc>
          <w:tcPr>
            <w:tcW w:w="3132" w:type="dxa"/>
          </w:tcPr>
          <w:p w14:paraId="2351A2DE" w14:textId="77777777" w:rsidR="00F24340" w:rsidRPr="00B65DCB" w:rsidRDefault="00F24340" w:rsidP="00AD0A41">
            <w:pPr>
              <w:jc w:val="center"/>
              <w:rPr>
                <w:rFonts w:ascii="Times New Roman" w:hAnsi="Times New Roman" w:cs="Times New Roman"/>
                <w:sz w:val="32"/>
                <w:szCs w:val="32"/>
              </w:rPr>
            </w:pPr>
            <w:r w:rsidRPr="00B65DCB">
              <w:rPr>
                <w:rFonts w:ascii="Times New Roman" w:hAnsi="Times New Roman" w:cs="Times New Roman"/>
                <w:sz w:val="32"/>
                <w:szCs w:val="32"/>
              </w:rPr>
              <w:t>2.79989</w:t>
            </w:r>
          </w:p>
        </w:tc>
      </w:tr>
      <w:tr w:rsidR="00F24340" w14:paraId="2CE21E04" w14:textId="77777777" w:rsidTr="00AD0A41">
        <w:tc>
          <w:tcPr>
            <w:tcW w:w="3132" w:type="dxa"/>
          </w:tcPr>
          <w:p w14:paraId="300F7035" w14:textId="77777777" w:rsidR="00F24340" w:rsidRPr="00E87FD0" w:rsidRDefault="00F24340" w:rsidP="00AD0A41">
            <w:pPr>
              <w:jc w:val="center"/>
              <w:rPr>
                <w:rFonts w:ascii="Times New Roman" w:hAnsi="Times New Roman" w:cs="Times New Roman"/>
                <w:sz w:val="32"/>
                <w:szCs w:val="32"/>
              </w:rPr>
            </w:pPr>
            <w:r w:rsidRPr="00E87FD0">
              <w:rPr>
                <w:rFonts w:ascii="Times New Roman" w:hAnsi="Times New Roman" w:cs="Times New Roman"/>
                <w:sz w:val="32"/>
                <w:szCs w:val="32"/>
              </w:rPr>
              <w:t>16 mb</w:t>
            </w:r>
          </w:p>
        </w:tc>
        <w:tc>
          <w:tcPr>
            <w:tcW w:w="3132" w:type="dxa"/>
          </w:tcPr>
          <w:p w14:paraId="5B505D6C" w14:textId="77777777" w:rsidR="00F24340" w:rsidRPr="00E87FD0" w:rsidRDefault="00F24340" w:rsidP="00AD0A41">
            <w:pPr>
              <w:jc w:val="center"/>
              <w:rPr>
                <w:rFonts w:ascii="Times New Roman" w:hAnsi="Times New Roman" w:cs="Times New Roman"/>
                <w:color w:val="000000"/>
                <w:sz w:val="32"/>
                <w:szCs w:val="32"/>
              </w:rPr>
            </w:pPr>
            <w:r w:rsidRPr="00E87FD0">
              <w:rPr>
                <w:rFonts w:ascii="Times New Roman" w:hAnsi="Times New Roman" w:cs="Times New Roman"/>
                <w:color w:val="000000"/>
                <w:sz w:val="32"/>
                <w:szCs w:val="32"/>
              </w:rPr>
              <w:t>2.23984</w:t>
            </w:r>
          </w:p>
        </w:tc>
        <w:tc>
          <w:tcPr>
            <w:tcW w:w="3132" w:type="dxa"/>
          </w:tcPr>
          <w:p w14:paraId="351CCC9B" w14:textId="77777777" w:rsidR="00F24340" w:rsidRPr="00B65DCB" w:rsidRDefault="00F24340" w:rsidP="00AD0A41">
            <w:pPr>
              <w:jc w:val="center"/>
              <w:rPr>
                <w:rFonts w:ascii="Times New Roman" w:hAnsi="Times New Roman" w:cs="Times New Roman"/>
                <w:sz w:val="32"/>
                <w:szCs w:val="32"/>
              </w:rPr>
            </w:pPr>
            <w:r w:rsidRPr="00B65DCB">
              <w:rPr>
                <w:rFonts w:ascii="Times New Roman" w:hAnsi="Times New Roman" w:cs="Times New Roman"/>
                <w:sz w:val="32"/>
                <w:szCs w:val="32"/>
              </w:rPr>
              <w:t>3.93328</w:t>
            </w:r>
          </w:p>
        </w:tc>
      </w:tr>
    </w:tbl>
    <w:p w14:paraId="79A652C5" w14:textId="77777777" w:rsidR="00F24340" w:rsidRPr="00F50ED6" w:rsidRDefault="00F24340" w:rsidP="00F24340">
      <w:pPr>
        <w:rPr>
          <w:sz w:val="28"/>
          <w:szCs w:val="28"/>
        </w:rPr>
      </w:pPr>
    </w:p>
    <w:p w14:paraId="7CC24F2A" w14:textId="77777777" w:rsidR="00F24340" w:rsidRDefault="00F24340" w:rsidP="00F24340">
      <w:pPr>
        <w:rPr>
          <w:sz w:val="28"/>
          <w:szCs w:val="28"/>
        </w:rPr>
      </w:pPr>
      <w:r>
        <w:rPr>
          <w:sz w:val="28"/>
          <w:szCs w:val="28"/>
        </w:rPr>
        <w:br w:type="page"/>
      </w:r>
    </w:p>
    <w:p w14:paraId="45640B59" w14:textId="77777777" w:rsidR="00F24340" w:rsidRDefault="00F24340" w:rsidP="00F24340">
      <w:pPr>
        <w:pStyle w:val="Heading1"/>
        <w:rPr>
          <w:rStyle w:val="Strong"/>
          <w:szCs w:val="32"/>
        </w:rPr>
      </w:pPr>
      <w:r w:rsidRPr="00561D80">
        <w:rPr>
          <w:sz w:val="28"/>
        </w:rPr>
        <w:lastRenderedPageBreak/>
        <w:t xml:space="preserve"> </w:t>
      </w:r>
      <w:r w:rsidRPr="00565EA9">
        <w:rPr>
          <w:rStyle w:val="Strong"/>
          <w:b/>
          <w:bCs/>
          <w:szCs w:val="32"/>
        </w:rPr>
        <w:t>Conclusion</w:t>
      </w:r>
      <w:r>
        <w:rPr>
          <w:rStyle w:val="Strong"/>
          <w:szCs w:val="32"/>
        </w:rPr>
        <w:t>:</w:t>
      </w:r>
    </w:p>
    <w:p w14:paraId="2A14305F" w14:textId="77777777" w:rsidR="00F24340" w:rsidRPr="005150B8" w:rsidRDefault="00F24340" w:rsidP="00F24340">
      <w:pPr>
        <w:ind w:left="720"/>
        <w:rPr>
          <w:rFonts w:ascii="Times New Roman" w:hAnsi="Times New Roman" w:cs="Times New Roman"/>
          <w:sz w:val="28"/>
          <w:szCs w:val="28"/>
        </w:rPr>
      </w:pPr>
      <w:r>
        <w:rPr>
          <w:rFonts w:ascii="Times New Roman" w:hAnsi="Times New Roman" w:cs="Times New Roman"/>
          <w:sz w:val="28"/>
          <w:szCs w:val="28"/>
        </w:rPr>
        <w:t>T</w:t>
      </w:r>
      <w:r w:rsidRPr="005150B8">
        <w:rPr>
          <w:rFonts w:ascii="Times New Roman" w:hAnsi="Times New Roman" w:cs="Times New Roman"/>
          <w:sz w:val="28"/>
          <w:szCs w:val="28"/>
        </w:rPr>
        <w:t xml:space="preserve">he Time-Stamps recorded </w:t>
      </w:r>
      <w:r>
        <w:rPr>
          <w:rFonts w:ascii="Times New Roman" w:hAnsi="Times New Roman" w:cs="Times New Roman"/>
          <w:sz w:val="28"/>
          <w:szCs w:val="28"/>
        </w:rPr>
        <w:t xml:space="preserve">in the above graph </w:t>
      </w:r>
      <w:r w:rsidRPr="005150B8">
        <w:rPr>
          <w:rFonts w:ascii="Times New Roman" w:hAnsi="Times New Roman" w:cs="Times New Roman"/>
          <w:sz w:val="28"/>
          <w:szCs w:val="28"/>
        </w:rPr>
        <w:t>from both the programs</w:t>
      </w:r>
      <w:r>
        <w:rPr>
          <w:rFonts w:ascii="Times New Roman" w:hAnsi="Times New Roman" w:cs="Times New Roman"/>
          <w:sz w:val="28"/>
          <w:szCs w:val="28"/>
        </w:rPr>
        <w:t xml:space="preserve"> shows</w:t>
      </w:r>
      <w:r w:rsidRPr="005150B8">
        <w:rPr>
          <w:rFonts w:ascii="Times New Roman" w:hAnsi="Times New Roman" w:cs="Times New Roman"/>
          <w:sz w:val="28"/>
          <w:szCs w:val="28"/>
        </w:rPr>
        <w:t xml:space="preserve"> that </w:t>
      </w:r>
      <w:r>
        <w:rPr>
          <w:rFonts w:ascii="Times New Roman" w:hAnsi="Times New Roman" w:cs="Times New Roman"/>
          <w:sz w:val="28"/>
          <w:szCs w:val="28"/>
        </w:rPr>
        <w:t>Open MP</w:t>
      </w:r>
      <w:r w:rsidRPr="005150B8">
        <w:rPr>
          <w:rFonts w:ascii="Times New Roman" w:hAnsi="Times New Roman" w:cs="Times New Roman"/>
          <w:sz w:val="28"/>
          <w:szCs w:val="28"/>
        </w:rPr>
        <w:t xml:space="preserve"> is </w:t>
      </w:r>
      <w:r>
        <w:rPr>
          <w:rFonts w:ascii="Times New Roman" w:hAnsi="Times New Roman" w:cs="Times New Roman"/>
          <w:sz w:val="28"/>
          <w:szCs w:val="28"/>
        </w:rPr>
        <w:t>comparatively</w:t>
      </w:r>
      <w:r w:rsidRPr="005150B8">
        <w:rPr>
          <w:rFonts w:ascii="Times New Roman" w:hAnsi="Times New Roman" w:cs="Times New Roman"/>
          <w:sz w:val="28"/>
          <w:szCs w:val="28"/>
        </w:rPr>
        <w:t xml:space="preserve"> faster than </w:t>
      </w:r>
      <w:r>
        <w:rPr>
          <w:rFonts w:ascii="Times New Roman" w:hAnsi="Times New Roman" w:cs="Times New Roman"/>
          <w:sz w:val="28"/>
          <w:szCs w:val="28"/>
        </w:rPr>
        <w:t>Serial</w:t>
      </w:r>
      <w:r w:rsidRPr="005150B8">
        <w:rPr>
          <w:rFonts w:ascii="Times New Roman" w:hAnsi="Times New Roman" w:cs="Times New Roman"/>
          <w:sz w:val="28"/>
          <w:szCs w:val="28"/>
        </w:rPr>
        <w:t xml:space="preserve"> in terms of speed. The same file </w:t>
      </w:r>
      <w:r>
        <w:rPr>
          <w:rFonts w:ascii="Times New Roman" w:hAnsi="Times New Roman" w:cs="Times New Roman"/>
          <w:sz w:val="28"/>
          <w:szCs w:val="28"/>
        </w:rPr>
        <w:t>of 16mb took</w:t>
      </w:r>
      <w:r w:rsidRPr="005150B8">
        <w:rPr>
          <w:rFonts w:ascii="Times New Roman" w:hAnsi="Times New Roman" w:cs="Times New Roman"/>
          <w:sz w:val="28"/>
          <w:szCs w:val="28"/>
        </w:rPr>
        <w:t xml:space="preserve"> </w:t>
      </w:r>
      <w:r>
        <w:rPr>
          <w:rFonts w:ascii="Times New Roman" w:hAnsi="Times New Roman" w:cs="Times New Roman"/>
          <w:sz w:val="28"/>
          <w:szCs w:val="28"/>
        </w:rPr>
        <w:t>2.2</w:t>
      </w:r>
      <w:r w:rsidRPr="005150B8">
        <w:rPr>
          <w:rFonts w:ascii="Times New Roman" w:hAnsi="Times New Roman" w:cs="Times New Roman"/>
          <w:sz w:val="28"/>
          <w:szCs w:val="28"/>
        </w:rPr>
        <w:t xml:space="preserve"> seconds </w:t>
      </w:r>
      <w:r>
        <w:rPr>
          <w:rFonts w:ascii="Times New Roman" w:hAnsi="Times New Roman" w:cs="Times New Roman"/>
          <w:sz w:val="28"/>
          <w:szCs w:val="28"/>
        </w:rPr>
        <w:t xml:space="preserve">in Open MP </w:t>
      </w:r>
      <w:r w:rsidRPr="005150B8">
        <w:rPr>
          <w:rFonts w:ascii="Times New Roman" w:hAnsi="Times New Roman" w:cs="Times New Roman"/>
          <w:sz w:val="28"/>
          <w:szCs w:val="28"/>
        </w:rPr>
        <w:t xml:space="preserve">whereas </w:t>
      </w:r>
      <w:r>
        <w:rPr>
          <w:rFonts w:ascii="Times New Roman" w:hAnsi="Times New Roman" w:cs="Times New Roman"/>
          <w:sz w:val="28"/>
          <w:szCs w:val="28"/>
        </w:rPr>
        <w:t>Serial</w:t>
      </w:r>
      <w:r w:rsidRPr="005150B8">
        <w:rPr>
          <w:rFonts w:ascii="Times New Roman" w:hAnsi="Times New Roman" w:cs="Times New Roman"/>
          <w:sz w:val="28"/>
          <w:szCs w:val="28"/>
        </w:rPr>
        <w:t xml:space="preserve"> Process took </w:t>
      </w:r>
      <w:r>
        <w:rPr>
          <w:rFonts w:ascii="Times New Roman" w:hAnsi="Times New Roman" w:cs="Times New Roman"/>
          <w:sz w:val="28"/>
          <w:szCs w:val="28"/>
        </w:rPr>
        <w:t>almost 4 seconds</w:t>
      </w:r>
      <w:r w:rsidRPr="005150B8">
        <w:rPr>
          <w:rFonts w:ascii="Times New Roman" w:hAnsi="Times New Roman" w:cs="Times New Roman"/>
          <w:sz w:val="28"/>
          <w:szCs w:val="28"/>
        </w:rPr>
        <w:t>.</w:t>
      </w:r>
    </w:p>
    <w:p w14:paraId="63907A96" w14:textId="77777777" w:rsidR="00F24340" w:rsidRDefault="00F24340" w:rsidP="00F24340">
      <w:pPr>
        <w:ind w:left="720"/>
        <w:rPr>
          <w:rFonts w:ascii="Times New Roman" w:hAnsi="Times New Roman" w:cs="Times New Roman"/>
          <w:sz w:val="28"/>
          <w:szCs w:val="28"/>
        </w:rPr>
      </w:pPr>
      <w:r w:rsidRPr="005150B8">
        <w:rPr>
          <w:rFonts w:ascii="Times New Roman" w:hAnsi="Times New Roman" w:cs="Times New Roman"/>
          <w:sz w:val="28"/>
          <w:szCs w:val="28"/>
        </w:rPr>
        <w:t xml:space="preserve">Therefore, we can say that </w:t>
      </w:r>
      <w:r>
        <w:rPr>
          <w:rFonts w:ascii="Times New Roman" w:hAnsi="Times New Roman" w:cs="Times New Roman"/>
          <w:sz w:val="28"/>
          <w:szCs w:val="28"/>
        </w:rPr>
        <w:t>calculating frequencies of all the words will be done more efficiently in</w:t>
      </w:r>
      <w:r w:rsidRPr="005150B8">
        <w:rPr>
          <w:rFonts w:ascii="Times New Roman" w:hAnsi="Times New Roman" w:cs="Times New Roman"/>
          <w:sz w:val="28"/>
          <w:szCs w:val="28"/>
        </w:rPr>
        <w:t xml:space="preserve"> Open MP </w:t>
      </w:r>
      <w:r>
        <w:rPr>
          <w:rFonts w:ascii="Times New Roman" w:hAnsi="Times New Roman" w:cs="Times New Roman"/>
          <w:sz w:val="28"/>
          <w:szCs w:val="28"/>
        </w:rPr>
        <w:t>than serial programming which concludes that Open MP will be a better choice for performing high order calculations in terms of speed and accuracy.</w:t>
      </w:r>
    </w:p>
    <w:p w14:paraId="2DE6F437" w14:textId="77777777" w:rsidR="00A1324D" w:rsidRDefault="00A1324D"/>
    <w:sectPr w:rsidR="00A1324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54B42"/>
    <w:multiLevelType w:val="hybridMultilevel"/>
    <w:tmpl w:val="EE782588"/>
    <w:lvl w:ilvl="0" w:tplc="84D2DB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40"/>
    <w:rsid w:val="0018679F"/>
    <w:rsid w:val="00273F4B"/>
    <w:rsid w:val="005B7A78"/>
    <w:rsid w:val="009B0801"/>
    <w:rsid w:val="00A1324D"/>
    <w:rsid w:val="00A269CB"/>
    <w:rsid w:val="00A87AC8"/>
    <w:rsid w:val="00A94FF2"/>
    <w:rsid w:val="00F24340"/>
    <w:rsid w:val="00F9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50D1"/>
  <w15:chartTrackingRefBased/>
  <w15:docId w15:val="{30CE80C9-AF89-446E-A8A8-BEE4ECA3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340"/>
  </w:style>
  <w:style w:type="paragraph" w:styleId="Heading1">
    <w:name w:val="heading 1"/>
    <w:basedOn w:val="Normal"/>
    <w:next w:val="Normal"/>
    <w:link w:val="Heading1Char"/>
    <w:uiPriority w:val="9"/>
    <w:qFormat/>
    <w:rsid w:val="00F24340"/>
    <w:pPr>
      <w:keepNext/>
      <w:keepLines/>
      <w:numPr>
        <w:numId w:val="1"/>
      </w:numPr>
      <w:spacing w:before="480" w:after="0" w:line="276" w:lineRule="auto"/>
      <w:outlineLvl w:val="0"/>
    </w:pPr>
    <w:rPr>
      <w:rFonts w:ascii="Times New Roman" w:eastAsiaTheme="majorEastAsia" w:hAnsi="Times New Roman" w:cstheme="majorBidi"/>
      <w:b/>
      <w:bCs/>
      <w:i/>
      <w:color w:val="000000" w:themeColor="text1"/>
      <w:sz w:val="32"/>
      <w:szCs w:val="28"/>
      <w:u w:val="single"/>
    </w:rPr>
  </w:style>
  <w:style w:type="paragraph" w:styleId="Heading2">
    <w:name w:val="heading 2"/>
    <w:basedOn w:val="Normal"/>
    <w:next w:val="Normal"/>
    <w:link w:val="Heading2Char"/>
    <w:uiPriority w:val="9"/>
    <w:unhideWhenUsed/>
    <w:qFormat/>
    <w:rsid w:val="00F2434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340"/>
    <w:rPr>
      <w:rFonts w:ascii="Times New Roman" w:eastAsiaTheme="majorEastAsia" w:hAnsi="Times New Roman" w:cstheme="majorBidi"/>
      <w:b/>
      <w:bCs/>
      <w:i/>
      <w:color w:val="000000" w:themeColor="text1"/>
      <w:sz w:val="32"/>
      <w:szCs w:val="28"/>
      <w:u w:val="single"/>
    </w:rPr>
  </w:style>
  <w:style w:type="character" w:customStyle="1" w:styleId="Heading2Char">
    <w:name w:val="Heading 2 Char"/>
    <w:basedOn w:val="DefaultParagraphFont"/>
    <w:link w:val="Heading2"/>
    <w:uiPriority w:val="9"/>
    <w:rsid w:val="00F24340"/>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F243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24340"/>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F2434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24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243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340"/>
    <w:rPr>
      <w:rFonts w:eastAsiaTheme="minorEastAsia"/>
      <w:color w:val="5A5A5A" w:themeColor="text1" w:themeTint="A5"/>
      <w:spacing w:val="15"/>
    </w:rPr>
  </w:style>
  <w:style w:type="character" w:styleId="Strong">
    <w:name w:val="Strong"/>
    <w:basedOn w:val="DefaultParagraphFont"/>
    <w:uiPriority w:val="22"/>
    <w:qFormat/>
    <w:rsid w:val="00F24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2000" b="1" i="0" u="none" strike="noStrike" cap="none" normalizeH="0" baseline="0">
                <a:effectLst/>
              </a:rPr>
              <a:t>WORD COUNT USING SHARED MEMORY </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OMP</c:v>
                </c:pt>
              </c:strCache>
            </c:strRef>
          </c:tx>
          <c:spPr>
            <a:ln w="38100" cap="rnd">
              <a:solidFill>
                <a:schemeClr val="accent1"/>
              </a:solidFill>
              <a:round/>
            </a:ln>
            <a:effectLst/>
          </c:spPr>
          <c:marker>
            <c:symbol val="none"/>
          </c:marker>
          <c:cat>
            <c:strRef>
              <c:f>Sheet1!$A$2:$A$8</c:f>
              <c:strCache>
                <c:ptCount val="7"/>
                <c:pt idx="0">
                  <c:v>1mb</c:v>
                </c:pt>
                <c:pt idx="1">
                  <c:v>2mb</c:v>
                </c:pt>
                <c:pt idx="2">
                  <c:v>6mb</c:v>
                </c:pt>
                <c:pt idx="3">
                  <c:v>8 mb</c:v>
                </c:pt>
                <c:pt idx="4">
                  <c:v>10 mb</c:v>
                </c:pt>
                <c:pt idx="5">
                  <c:v>12 mb</c:v>
                </c:pt>
                <c:pt idx="6">
                  <c:v>16 mb</c:v>
                </c:pt>
              </c:strCache>
            </c:strRef>
          </c:cat>
          <c:val>
            <c:numRef>
              <c:f>Sheet1!$B$2:$B$8</c:f>
              <c:numCache>
                <c:formatCode>General</c:formatCode>
                <c:ptCount val="7"/>
                <c:pt idx="0">
                  <c:v>0.17696899999999999</c:v>
                </c:pt>
                <c:pt idx="1">
                  <c:v>0.29093999999999998</c:v>
                </c:pt>
                <c:pt idx="2">
                  <c:v>0.88250300000000004</c:v>
                </c:pt>
                <c:pt idx="3">
                  <c:v>1.1637599999999999</c:v>
                </c:pt>
                <c:pt idx="4">
                  <c:v>1.4708383330000001</c:v>
                </c:pt>
                <c:pt idx="5">
                  <c:v>1.87344</c:v>
                </c:pt>
                <c:pt idx="6">
                  <c:v>2.2398400000000001</c:v>
                </c:pt>
              </c:numCache>
            </c:numRef>
          </c:val>
          <c:smooth val="0"/>
          <c:extLst xmlns:c16r2="http://schemas.microsoft.com/office/drawing/2015/06/chart">
            <c:ext xmlns:c16="http://schemas.microsoft.com/office/drawing/2014/chart" uri="{C3380CC4-5D6E-409C-BE32-E72D297353CC}">
              <c16:uniqueId val="{00000000-6315-4651-A003-E2F1567537C4}"/>
            </c:ext>
          </c:extLst>
        </c:ser>
        <c:ser>
          <c:idx val="1"/>
          <c:order val="1"/>
          <c:tx>
            <c:strRef>
              <c:f>Sheet1!$C$1</c:f>
              <c:strCache>
                <c:ptCount val="1"/>
                <c:pt idx="0">
                  <c:v>SERIAL</c:v>
                </c:pt>
              </c:strCache>
            </c:strRef>
          </c:tx>
          <c:spPr>
            <a:ln w="38100" cap="rnd">
              <a:solidFill>
                <a:schemeClr val="accent2"/>
              </a:solidFill>
              <a:round/>
            </a:ln>
            <a:effectLst/>
          </c:spPr>
          <c:marker>
            <c:symbol val="none"/>
          </c:marker>
          <c:cat>
            <c:strRef>
              <c:f>Sheet1!$A$2:$A$8</c:f>
              <c:strCache>
                <c:ptCount val="7"/>
                <c:pt idx="0">
                  <c:v>1mb</c:v>
                </c:pt>
                <c:pt idx="1">
                  <c:v>2mb</c:v>
                </c:pt>
                <c:pt idx="2">
                  <c:v>6mb</c:v>
                </c:pt>
                <c:pt idx="3">
                  <c:v>8 mb</c:v>
                </c:pt>
                <c:pt idx="4">
                  <c:v>10 mb</c:v>
                </c:pt>
                <c:pt idx="5">
                  <c:v>12 mb</c:v>
                </c:pt>
                <c:pt idx="6">
                  <c:v>16 mb</c:v>
                </c:pt>
              </c:strCache>
            </c:strRef>
          </c:cat>
          <c:val>
            <c:numRef>
              <c:f>Sheet1!$C$2:$C$8</c:f>
              <c:numCache>
                <c:formatCode>General</c:formatCode>
                <c:ptCount val="7"/>
                <c:pt idx="0">
                  <c:v>0.218143</c:v>
                </c:pt>
                <c:pt idx="1">
                  <c:v>0.442</c:v>
                </c:pt>
                <c:pt idx="2">
                  <c:v>1.4134800000000001</c:v>
                </c:pt>
                <c:pt idx="3">
                  <c:v>1.6335999999999999</c:v>
                </c:pt>
                <c:pt idx="4">
                  <c:v>1.8891332999999999</c:v>
                </c:pt>
                <c:pt idx="5">
                  <c:v>2.79989</c:v>
                </c:pt>
                <c:pt idx="6">
                  <c:v>3.9332799999999999</c:v>
                </c:pt>
              </c:numCache>
            </c:numRef>
          </c:val>
          <c:smooth val="0"/>
          <c:extLst xmlns:c16r2="http://schemas.microsoft.com/office/drawing/2015/06/chart">
            <c:ext xmlns:c16="http://schemas.microsoft.com/office/drawing/2014/chart" uri="{C3380CC4-5D6E-409C-BE32-E72D297353CC}">
              <c16:uniqueId val="{00000001-6315-4651-A003-E2F1567537C4}"/>
            </c:ext>
          </c:extLst>
        </c:ser>
        <c:dLbls>
          <c:showLegendKey val="0"/>
          <c:showVal val="0"/>
          <c:showCatName val="0"/>
          <c:showSerName val="0"/>
          <c:showPercent val="0"/>
          <c:showBubbleSize val="0"/>
        </c:dLbls>
        <c:smooth val="0"/>
        <c:axId val="400325696"/>
        <c:axId val="400323736"/>
        <c:extLst xmlns:c16r2="http://schemas.microsoft.com/office/drawing/2015/06/chart">
          <c:ext xmlns:c15="http://schemas.microsoft.com/office/drawing/2012/chart" uri="{02D57815-91ED-43cb-92C2-25804820EDAC}">
            <c15:filteredLineSeries>
              <c15:ser>
                <c:idx val="2"/>
                <c:order val="2"/>
                <c:tx>
                  <c:strRef>
                    <c:extLst xmlns:c16r2="http://schemas.microsoft.com/office/drawing/2015/06/chart">
                      <c:ext uri="{02D57815-91ED-43cb-92C2-25804820EDAC}">
                        <c15:formulaRef>
                          <c15:sqref>Sheet1!$D$1</c15:sqref>
                        </c15:formulaRef>
                      </c:ext>
                    </c:extLst>
                    <c:strCache>
                      <c:ptCount val="1"/>
                      <c:pt idx="0">
                        <c:v>Column1</c:v>
                      </c:pt>
                    </c:strCache>
                  </c:strRef>
                </c:tx>
                <c:spPr>
                  <a:ln w="38100" cap="rnd">
                    <a:solidFill>
                      <a:schemeClr val="accent3"/>
                    </a:solidFill>
                    <a:round/>
                  </a:ln>
                  <a:effectLst/>
                </c:spPr>
                <c:marker>
                  <c:symbol val="none"/>
                </c:marker>
                <c:cat>
                  <c:strRef>
                    <c:extLst xmlns:c16r2="http://schemas.microsoft.com/office/drawing/2015/06/chart">
                      <c:ext uri="{02D57815-91ED-43cb-92C2-25804820EDAC}">
                        <c15:formulaRef>
                          <c15:sqref>Sheet1!$A$2:$A$8</c15:sqref>
                        </c15:formulaRef>
                      </c:ext>
                    </c:extLst>
                    <c:strCache>
                      <c:ptCount val="7"/>
                      <c:pt idx="0">
                        <c:v>1mb</c:v>
                      </c:pt>
                      <c:pt idx="1">
                        <c:v>2mb</c:v>
                      </c:pt>
                      <c:pt idx="2">
                        <c:v>6mb</c:v>
                      </c:pt>
                      <c:pt idx="3">
                        <c:v>8 mb</c:v>
                      </c:pt>
                      <c:pt idx="4">
                        <c:v>10 mb</c:v>
                      </c:pt>
                      <c:pt idx="5">
                        <c:v>12 mb</c:v>
                      </c:pt>
                      <c:pt idx="6">
                        <c:v>16 mb</c:v>
                      </c:pt>
                    </c:strCache>
                  </c:strRef>
                </c:cat>
                <c:val>
                  <c:numRef>
                    <c:extLst xmlns:c16r2="http://schemas.microsoft.com/office/drawing/2015/06/chart">
                      <c:ext uri="{02D57815-91ED-43cb-92C2-25804820EDAC}">
                        <c15:formulaRef>
                          <c15:sqref>Sheet1!$D$2:$D$8</c15:sqref>
                        </c15:formulaRef>
                      </c:ext>
                    </c:extLst>
                    <c:numCache>
                      <c:formatCode>General</c:formatCode>
                      <c:ptCount val="7"/>
                    </c:numCache>
                  </c:numRef>
                </c:val>
                <c:smooth val="0"/>
                <c:extLst xmlns:c16r2="http://schemas.microsoft.com/office/drawing/2015/06/chart">
                  <c:ext xmlns:c16="http://schemas.microsoft.com/office/drawing/2014/chart" uri="{C3380CC4-5D6E-409C-BE32-E72D297353CC}">
                    <c16:uniqueId val="{00000002-6315-4651-A003-E2F1567537C4}"/>
                  </c:ext>
                </c:extLst>
              </c15:ser>
            </c15:filteredLineSeries>
          </c:ext>
        </c:extLst>
      </c:lineChart>
      <c:catAx>
        <c:axId val="40032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00323736"/>
        <c:crosses val="autoZero"/>
        <c:auto val="1"/>
        <c:lblAlgn val="ctr"/>
        <c:lblOffset val="100"/>
        <c:noMultiLvlLbl val="0"/>
      </c:catAx>
      <c:valAx>
        <c:axId val="400323736"/>
        <c:scaling>
          <c:orientation val="minMax"/>
          <c:max val="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325696"/>
        <c:crosses val="autoZero"/>
        <c:crossBetween val="between"/>
        <c:majorUnit val="0.5"/>
        <c:minorUnit val="0.1"/>
      </c:valAx>
      <c:spPr>
        <a:noFill/>
        <a:ln>
          <a:noFill/>
        </a:ln>
        <a:effectLst/>
      </c:spPr>
    </c:plotArea>
    <c:legend>
      <c:legendPos val="t"/>
      <c:layout>
        <c:manualLayout>
          <c:xMode val="edge"/>
          <c:yMode val="edge"/>
          <c:x val="0.21440489209682118"/>
          <c:y val="0.15640888638920136"/>
          <c:w val="0.50406058617672778"/>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edhi</dc:creator>
  <cp:keywords/>
  <dc:description/>
  <cp:lastModifiedBy>SKY TECH</cp:lastModifiedBy>
  <cp:revision>2</cp:revision>
  <dcterms:created xsi:type="dcterms:W3CDTF">2021-05-21T19:28:00Z</dcterms:created>
  <dcterms:modified xsi:type="dcterms:W3CDTF">2021-05-21T19:28:00Z</dcterms:modified>
</cp:coreProperties>
</file>