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ind w:right="-79" w:hanging="0"/>
        <w:jc w:val="center"/>
        <w:rPr>
          <w:rFonts w:ascii="Times New Roman" w:hAnsi="Times New Roman" w:cs="Times New Roman"/>
          <w:b/>
          <w:b/>
          <w:color w:val="000000" w:themeColor="text1"/>
          <w:sz w:val="34"/>
          <w:szCs w:val="24"/>
        </w:rPr>
      </w:pPr>
      <w:r>
        <w:rPr>
          <w:rFonts w:cs="Times New Roman" w:ascii="Times New Roman" w:hAnsi="Times New Roman"/>
          <w:b/>
          <w:color w:val="000000" w:themeColor="text1"/>
          <w:sz w:val="34"/>
          <w:szCs w:val="24"/>
        </w:rPr>
        <w:t>Flight Delay Prediction</w:t>
      </w:r>
    </w:p>
    <w:p>
      <w:pPr>
        <w:pStyle w:val="Normal"/>
        <w:spacing w:lineRule="auto"/>
        <w:ind w:right="-79"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ind w:right="-79" w:hanging="0"/>
        <w:jc w:val="center"/>
        <w:rPr/>
      </w:pPr>
      <w:r>
        <w:rPr>
          <w:rFonts w:cs="Times New Roman" w:ascii="Times New Roman" w:hAnsi="Times New Roman"/>
          <w:b/>
          <w:color w:val="000000" w:themeColor="text1"/>
          <w:sz w:val="24"/>
          <w:szCs w:val="24"/>
        </w:rPr>
        <w:t xml:space="preserve">Muhammad Muneeb Afzal (mma525) </w:t>
      </w:r>
    </w:p>
    <w:p>
      <w:pPr>
        <w:pStyle w:val="Normal"/>
        <w:spacing w:lineRule="auto"/>
        <w:ind w:right="-79" w:hanging="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Introduction</w:t>
      </w:r>
    </w:p>
    <w:p>
      <w:pPr>
        <w:pStyle w:val="Normal"/>
        <w:spacing w:lineRule="auto"/>
        <w:ind w:right="-79" w:hanging="0"/>
        <w:rPr/>
      </w:pPr>
      <w:r>
        <w:rPr>
          <w:rFonts w:cs="Times New Roman" w:ascii="Times New Roman" w:hAnsi="Times New Roman"/>
          <w:color w:val="000000" w:themeColor="text1"/>
          <w:sz w:val="24"/>
          <w:szCs w:val="24"/>
        </w:rPr>
        <w:t>Before going into data analysis, firstly the given topic was research</w:t>
      </w:r>
      <w:r>
        <w:rPr>
          <w:rFonts w:cs="Times New Roman" w:ascii="Times New Roman" w:hAnsi="Times New Roman"/>
          <w:color w:val="000000" w:themeColor="text1"/>
          <w:sz w:val="24"/>
          <w:szCs w:val="24"/>
        </w:rPr>
        <w:t>ed</w:t>
      </w:r>
      <w:r>
        <w:rPr>
          <w:rFonts w:cs="Times New Roman" w:ascii="Times New Roman" w:hAnsi="Times New Roman"/>
          <w:color w:val="000000" w:themeColor="text1"/>
          <w:sz w:val="24"/>
          <w:szCs w:val="24"/>
        </w:rPr>
        <w:t xml:space="preserve"> thorough</w:t>
      </w:r>
      <w:r>
        <w:rPr>
          <w:rFonts w:cs="Times New Roman" w:ascii="Times New Roman" w:hAnsi="Times New Roman"/>
          <w:color w:val="000000" w:themeColor="text1"/>
          <w:sz w:val="24"/>
          <w:szCs w:val="24"/>
        </w:rPr>
        <w:t>ly</w:t>
      </w:r>
      <w:bookmarkStart w:id="0" w:name="_GoBack"/>
      <w:bookmarkEnd w:id="0"/>
      <w:r>
        <w:rPr>
          <w:rFonts w:cs="Times New Roman" w:ascii="Times New Roman" w:hAnsi="Times New Roman"/>
          <w:color w:val="000000" w:themeColor="text1"/>
          <w:sz w:val="24"/>
          <w:szCs w:val="24"/>
        </w:rPr>
        <w:t xml:space="preserve"> through social science research paper which discussed different reasons that cause flight delay (Sternberg, 2017) (Schaefer, 2001). Given this background, it was easier to know whether a feature in the data is relevant in our predication or not. Then the distribution of each of the attribute was analyzed before deciding whether to use it or not. </w:t>
      </w:r>
    </w:p>
    <w:p>
      <w:pPr>
        <w:pStyle w:val="Normal"/>
        <w:spacing w:lineRule="auto"/>
        <w:ind w:right="-79" w:hanging="0"/>
        <w:rPr>
          <w:rFonts w:ascii="Times New Roman" w:hAnsi="Times New Roman" w:cs="Times New Roman"/>
          <w:b/>
          <w:b/>
          <w:color w:val="000000" w:themeColor="text1"/>
          <w:sz w:val="24"/>
          <w:szCs w:val="24"/>
        </w:rPr>
      </w:pPr>
      <w:r>
        <w:rPr>
          <w:rFonts w:cs="Times New Roman" w:ascii="Times New Roman" w:hAnsi="Times New Roman"/>
          <w:b/>
          <w:color w:val="000000" w:themeColor="text1"/>
          <w:sz w:val="26"/>
          <w:szCs w:val="24"/>
        </w:rPr>
        <w:t>Results and Discussion</w:t>
      </w:r>
    </w:p>
    <w:p>
      <w:pPr>
        <w:pStyle w:val="Normal"/>
        <w:spacing w:lineRule="auto"/>
        <w:ind w:right="-79" w:hanging="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Feature Selection, Encoding and Creation</w:t>
      </w:r>
    </w:p>
    <w:p>
      <w:pPr>
        <w:pStyle w:val="Normal"/>
        <w:spacing w:lineRule="auto"/>
        <w:ind w:right="-79" w:hanging="0"/>
        <w:rPr/>
      </w:pPr>
      <w:r>
        <w:rPr>
          <w:rFonts w:cs="Times New Roman" w:ascii="Times New Roman" w:hAnsi="Times New Roman"/>
          <w:color w:val="000000" w:themeColor="text1"/>
          <w:sz w:val="24"/>
          <w:szCs w:val="24"/>
        </w:rPr>
        <w:t xml:space="preserve">It must be noted that before selecting the final feature, many combinations of the features were tried and tested </w:t>
      </w:r>
      <w:r>
        <w:rPr>
          <w:rFonts w:cs="Times New Roman" w:ascii="Times New Roman" w:hAnsi="Times New Roman"/>
          <w:color w:val="000000" w:themeColor="text1"/>
          <w:sz w:val="24"/>
          <w:szCs w:val="24"/>
        </w:rPr>
        <w:t>before</w:t>
      </w:r>
      <w:r>
        <w:rPr>
          <w:rFonts w:cs="Times New Roman" w:ascii="Times New Roman" w:hAnsi="Times New Roman"/>
          <w:color w:val="000000" w:themeColor="text1"/>
          <w:sz w:val="24"/>
          <w:szCs w:val="24"/>
        </w:rPr>
        <w:t xml:space="preserve"> the best combination was selected.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removed features are discussed as follows. Firstly, UID was deleted as it serves no purpose. FL_NUM was deleted as it is a unique number and independent for flights. Therefore, it won’t affect the flight delay. ORIGIN_CITY_MARKET_ID, DEST_CITY_MARKET_ID, DEST, ORIGIN, DEST, DEST_CITY_NAME and DEST_CITY_NAME, were deleted because for these features there were around 250 unique values (hot encoding would lead to too many feature). It is unlikely that such a specific information will help us in generalization.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During our testing stages, we included the ORIGIN_STATE_ABR and DEST_STATE_ABR because they are much broader attributes than cities and might help us in generalization (50 attributes were hot encoded for each). Also, research papers indicated that the origin and destination place will affect the delay time (each location has different populations and facilities at the airport) (Sternberg, 2017). However, these two attributes were discarded after using a validation set. It must be noted that ORIGIN and ORIGIN_CITY_NAME are redundant as they can be inferred from each other. Similarly, ORGIN_CITY_NAME and ORIGIN_STATE_ABR are also redundant. Similarly, CRS_DEPARTURE_TIME was tested as we deemed it relevant since there might be more people say in the airport in the evening (hours were hot encoded). However, it was discarded after using validation set.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selected attributed are discussed as follows. DAY_OF_WEEK was hot encoded because we might have more or less flights on weekdays (more flights on weekends). From FL_DATE, only the MONTH feature was created because we conjectured that different months and seasons could lead to different flight delay (people might be traveling more in some months than the other). Or people may be traveling more in the summer breaks. More people implies there will more congestion and security check leading to flight delays. The month feature was then hot encoded.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TAXI_OUT, TAXI_IN AND ACTUAL_ELAPSED_TIME were included as there are clearly relevant. Note that DISTANCE and ACTUAL_ELAPSED_TIME are highly correlated since long the travel distance implies more elapsed time. Therefore, only ACTUAL_ELAPSED_TIME was used. Note that we follow the same procedure in the test dataset also so that the columns are identical in both the training and test datasets.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This selection and creation meant that we had 46 attributes at the end. While performing the algorithms, PCA was used to reduce the number of attributed to lower values such 10 or 15. However, the final selected model gave better results without the application of PCA.</w:t>
      </w:r>
    </w:p>
    <w:p>
      <w:pPr>
        <w:pStyle w:val="Normal"/>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Outlier Removal</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distribution of target variable ARR_DELAY was analyzed. It had a mean of 4.13 with standard deviation of 45.38. Thus, we removed the few examples with more than 150min delay. The new number of training example were 4834 compared to the original 4911.</w:t>
      </w:r>
    </w:p>
    <w:p>
      <w:pPr>
        <w:pStyle w:val="Normal"/>
        <w:rPr>
          <w:rFonts w:ascii="Times New Roman" w:hAnsi="Times New Roman" w:cs="Times New Roman"/>
          <w:b/>
          <w:b/>
          <w:color w:val="000000" w:themeColor="text1"/>
          <w:sz w:val="24"/>
          <w:szCs w:val="24"/>
          <w:u w:val="single"/>
        </w:rPr>
      </w:pPr>
      <w:r>
        <w:rPr>
          <w:rFonts w:cs="Times New Roman" w:ascii="Times New Roman" w:hAnsi="Times New Roman"/>
          <w:b/>
          <w:color w:val="000000" w:themeColor="text1"/>
          <w:sz w:val="24"/>
          <w:szCs w:val="24"/>
          <w:u w:val="single"/>
        </w:rPr>
        <w:t xml:space="preserve">Algorithms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Previously, many methods such as kNN, SVM, fuzzy logics and random forest have been used to predict flight delay (Gopalakrishnan, 2017) (Robello, 2014) (Lu, 2008). We decided to use Neural Nets and Regression for this problem. </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Neural Nets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Using Pytorch, a fully connection Neural net was implemented. Different combination of number of hidden layers, number of hidden units, learning rates and different optimizers such as SGD and Adams were used. Note that numbers of features in the shown combinations are 46. Some combination are shown below:</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Mar>
              <w:left w:w="108" w:type="dxa"/>
            </w:tcMar>
          </w:tcPr>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Combination </w:t>
            </w:r>
          </w:p>
        </w:tc>
        <w:tc>
          <w:tcPr>
            <w:tcW w:w="4674" w:type="dxa"/>
            <w:tcBorders/>
            <w:shd w:fill="auto" w:val="clear"/>
            <w:tcMar>
              <w:left w:w="108" w:type="dxa"/>
            </w:tcMar>
          </w:tcPr>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MSE</w:t>
            </w:r>
          </w:p>
        </w:tc>
      </w:tr>
      <w:tr>
        <w:trPr/>
        <w:tc>
          <w:tcPr>
            <w:tcW w:w="4675"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5 Hidden Units</w:t>
            </w:r>
          </w:p>
        </w:tc>
        <w:tc>
          <w:tcPr>
            <w:tcW w:w="4674"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1172</w:t>
            </w:r>
          </w:p>
        </w:tc>
      </w:tr>
      <w:tr>
        <w:trPr/>
        <w:tc>
          <w:tcPr>
            <w:tcW w:w="4675"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10 Hidden Units</w:t>
            </w:r>
          </w:p>
        </w:tc>
        <w:tc>
          <w:tcPr>
            <w:tcW w:w="4674"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1171</w:t>
            </w:r>
          </w:p>
        </w:tc>
      </w:tr>
      <w:tr>
        <w:trPr/>
        <w:tc>
          <w:tcPr>
            <w:tcW w:w="4675"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12 Hidden Units</w:t>
            </w:r>
          </w:p>
        </w:tc>
        <w:tc>
          <w:tcPr>
            <w:tcW w:w="4674"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1171</w:t>
            </w:r>
          </w:p>
        </w:tc>
      </w:tr>
      <w:tr>
        <w:trPr/>
        <w:tc>
          <w:tcPr>
            <w:tcW w:w="4675"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15 Hidden Units</w:t>
            </w:r>
          </w:p>
        </w:tc>
        <w:tc>
          <w:tcPr>
            <w:tcW w:w="4674"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1174</w:t>
            </w:r>
          </w:p>
        </w:tc>
      </w:tr>
    </w:tbl>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After trying many different techniques such PCA and varying the tunable parameters, we were not able to achieve great results. Therefore, we decided to try Regression.</w:t>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Regression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Since we were not able to achieve impressive results in NN, we focused on Regression.  The final model was created using Lasso regularization. </w:t>
      </w:r>
    </w:p>
    <w:p>
      <w:pPr>
        <w:pStyle w:val="Normal"/>
        <w:rPr>
          <w:rFonts w:ascii="Times New Roman" w:hAnsi="Times New Roman" w:cs="Times New Roman"/>
          <w:i/>
          <w:i/>
          <w:color w:val="000000" w:themeColor="text1"/>
          <w:sz w:val="24"/>
          <w:szCs w:val="24"/>
        </w:rPr>
      </w:pPr>
      <w:r>
        <w:rPr>
          <w:rFonts w:cs="Times New Roman" w:ascii="Times New Roman" w:hAnsi="Times New Roman"/>
          <w:i/>
          <w:color w:val="000000" w:themeColor="text1"/>
          <w:sz w:val="24"/>
          <w:szCs w:val="24"/>
        </w:rPr>
        <w:t>PCA Dimensionality reduction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Note that for all the iterations and combination tried, we first decreas</w:t>
      </w:r>
      <w:r>
        <w:rPr>
          <w:rFonts w:cs="Times New Roman" w:ascii="Times New Roman" w:hAnsi="Times New Roman"/>
          <w:color w:val="000000" w:themeColor="text1"/>
          <w:sz w:val="24"/>
          <w:szCs w:val="24"/>
        </w:rPr>
        <w:t>ed</w:t>
      </w:r>
      <w:r>
        <w:rPr>
          <w:rFonts w:cs="Times New Roman" w:ascii="Times New Roman" w:hAnsi="Times New Roman"/>
          <w:color w:val="000000" w:themeColor="text1"/>
          <w:sz w:val="24"/>
          <w:szCs w:val="24"/>
        </w:rPr>
        <w:t xml:space="preserve"> the dimensions using PCA. However, the results indicated that it did not help in decreasing the MSE (Mean Square Error). Firstly, Multivariable Linear Regression was performed which yielded MSE of 1039. In order to check whether polynomial regression would perform better, we also tried polynomial degree 2 and 3. The results are shown in the table. </w:t>
      </w:r>
    </w:p>
    <w:p>
      <w:pPr>
        <w:pStyle w:val="Caption1"/>
        <w:keepNext/>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instrText> SEQ Table \* ARABIC </w:instrText>
      </w:r>
      <w:r>
        <w:fldChar w:fldCharType="separate"/>
      </w:r>
      <w:r>
        <w:t>1</w:t>
      </w:r>
      <w:r>
        <w:fldChar w:fldCharType="end"/>
      </w:r>
      <w:r>
        <w:rPr>
          <w:rFonts w:cs="Times New Roman" w:ascii="Times New Roman" w:hAnsi="Times New Roman"/>
          <w:sz w:val="24"/>
          <w:szCs w:val="24"/>
        </w:rPr>
        <w:t xml:space="preserve"> Shows comparison in MSE between Multilinear and Polynomial of degree 2 and 3.</w:t>
      </w:r>
    </w:p>
    <w:tbl>
      <w:tblPr>
        <w:tblStyle w:val="PlainTable1"/>
        <w:tblW w:w="6233"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6"/>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Model</w:t>
            </w:r>
          </w:p>
        </w:tc>
        <w:tc>
          <w:tcPr>
            <w:tcW w:w="3116"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sz w:val="24"/>
                <w:szCs w:val="24"/>
              </w:rPr>
              <w:t>Training MSE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Multi-linear</w:t>
            </w:r>
          </w:p>
        </w:tc>
        <w:tc>
          <w:tcPr>
            <w:tcW w:w="311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1039.04</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Polynomial (degree 2)</w:t>
            </w:r>
          </w:p>
        </w:tc>
        <w:tc>
          <w:tcPr>
            <w:tcW w:w="311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958.64</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Polynomial (degree 3)</w:t>
            </w:r>
          </w:p>
        </w:tc>
        <w:tc>
          <w:tcPr>
            <w:tcW w:w="311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630.82</w:t>
            </w:r>
          </w:p>
        </w:tc>
      </w:tr>
    </w:tbl>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table above shows that MSE decreases as we increase the degree. It seems that using higher degree is doing better. However, to check for overfitting, we used 10-fold cross validation. The cross validation results shows that for some of the folds, the test error was extremely high (exponential) indicating overfitting. In fact, the cross validation of multi linear regression also showed extremely high values for some fold alluding towards overfitting. The cross validation results for Multilinear are in the table below.</w:t>
      </w:r>
    </w:p>
    <w:p>
      <w:pPr>
        <w:pStyle w:val="Caption1"/>
        <w:keepNext/>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instrText> SEQ Table \* ARABIC </w:instrText>
      </w:r>
      <w:r>
        <w:fldChar w:fldCharType="separate"/>
      </w:r>
      <w:r>
        <w:t>2</w:t>
      </w:r>
      <w:r>
        <w:fldChar w:fldCharType="end"/>
      </w:r>
      <w:r>
        <w:rPr>
          <w:rFonts w:cs="Times New Roman" w:ascii="Times New Roman" w:hAnsi="Times New Roman"/>
          <w:sz w:val="24"/>
          <w:szCs w:val="24"/>
        </w:rPr>
        <w:t xml:space="preserve"> Shows the MSE) for MultiLinear and MultiLinear Lasso Regularized for each of the fold (error of the test fold)</w:t>
      </w:r>
    </w:p>
    <w:tbl>
      <w:tblPr>
        <w:tblStyle w:val="PlainTable1"/>
        <w:tblW w:w="11046" w:type="dxa"/>
        <w:jc w:val="left"/>
        <w:tblInd w:w="0" w:type="dxa"/>
        <w:tblCellMar>
          <w:top w:w="0" w:type="dxa"/>
          <w:left w:w="108" w:type="dxa"/>
          <w:bottom w:w="0" w:type="dxa"/>
          <w:right w:w="108" w:type="dxa"/>
        </w:tblCellMar>
        <w:tblLook w:val="04a0" w:noVBand="1" w:noHBand="0" w:lastColumn="0" w:firstColumn="1" w:lastRow="0" w:firstRow="1"/>
      </w:tblPr>
      <w:tblGrid>
        <w:gridCol w:w="1525"/>
        <w:gridCol w:w="720"/>
        <w:gridCol w:w="977"/>
        <w:gridCol w:w="1003"/>
        <w:gridCol w:w="908"/>
        <w:gridCol w:w="1072"/>
        <w:gridCol w:w="1080"/>
        <w:gridCol w:w="841"/>
        <w:gridCol w:w="960"/>
        <w:gridCol w:w="810"/>
        <w:gridCol w:w="1148"/>
      </w:tblGrid>
      <w:tr>
        <w:trPr>
          <w:cnfStyle w:val="100000000000" w:firstRow="1" w:lastRow="0" w:firstColumn="0" w:lastColumn="0" w:oddVBand="0" w:evenVBand="0" w:oddHBand="0" w:evenHBand="0" w:firstRowFirstColumn="0" w:firstRowLastColumn="0" w:lastRowFirstColumn="0" w:lastRowLastColumn="0"/>
        </w:trPr>
        <w:tc>
          <w:tcPr>
            <w:tcW w:w="152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9519" w:type="dxa"/>
            <w:gridSpan w:val="10"/>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sz w:val="24"/>
                <w:szCs w:val="24"/>
              </w:rPr>
              <w:t>Test MSE</w:t>
            </w:r>
          </w:p>
        </w:tc>
      </w:tr>
      <w:tr>
        <w:trPr>
          <w:cnfStyle w:val="000000100000" w:firstRow="0" w:lastRow="0" w:firstColumn="0" w:lastColumn="0" w:oddVBand="0" w:evenVBand="0" w:oddHBand="1" w:evenHBand="0" w:firstRowFirstColumn="0" w:firstRowLastColumn="0" w:lastRowFirstColumn="0" w:lastRowLastColumn="0"/>
        </w:trPr>
        <w:tc>
          <w:tcPr>
            <w:tcW w:w="152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Model</w:t>
            </w:r>
          </w:p>
        </w:tc>
        <w:tc>
          <w:tcPr>
            <w:tcW w:w="720"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1</w:t>
            </w:r>
          </w:p>
        </w:tc>
        <w:tc>
          <w:tcPr>
            <w:tcW w:w="977"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2</w:t>
            </w:r>
          </w:p>
        </w:tc>
        <w:tc>
          <w:tcPr>
            <w:tcW w:w="1003"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3</w:t>
            </w:r>
          </w:p>
        </w:tc>
        <w:tc>
          <w:tcPr>
            <w:tcW w:w="908"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4</w:t>
            </w:r>
          </w:p>
        </w:tc>
        <w:tc>
          <w:tcPr>
            <w:tcW w:w="107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5</w:t>
            </w:r>
          </w:p>
        </w:tc>
        <w:tc>
          <w:tcPr>
            <w:tcW w:w="1080"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6</w:t>
            </w:r>
          </w:p>
        </w:tc>
        <w:tc>
          <w:tcPr>
            <w:tcW w:w="841"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7</w:t>
            </w:r>
          </w:p>
        </w:tc>
        <w:tc>
          <w:tcPr>
            <w:tcW w:w="960"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8</w:t>
            </w:r>
          </w:p>
        </w:tc>
        <w:tc>
          <w:tcPr>
            <w:tcW w:w="810"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9</w:t>
            </w:r>
          </w:p>
        </w:tc>
        <w:tc>
          <w:tcPr>
            <w:tcW w:w="1148"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Fold 10</w:t>
            </w:r>
          </w:p>
        </w:tc>
      </w:tr>
      <w:tr>
        <w:trPr/>
        <w:tc>
          <w:tcPr>
            <w:tcW w:w="152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Multi-linear</w:t>
            </w:r>
          </w:p>
        </w:tc>
        <w:tc>
          <w:tcPr>
            <w:tcW w:w="72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4.99*10</w:t>
            </w:r>
            <w:r>
              <w:rPr>
                <w:rFonts w:cs="Times New Roman" w:ascii="Times New Roman" w:hAnsi="Times New Roman"/>
                <w:sz w:val="24"/>
                <w:szCs w:val="24"/>
                <w:vertAlign w:val="superscript"/>
              </w:rPr>
              <w:t>20</w:t>
            </w:r>
          </w:p>
        </w:tc>
        <w:tc>
          <w:tcPr>
            <w:tcW w:w="97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348.39</w:t>
            </w:r>
          </w:p>
        </w:tc>
        <w:tc>
          <w:tcPr>
            <w:tcW w:w="1003"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479.62</w:t>
            </w:r>
          </w:p>
        </w:tc>
        <w:tc>
          <w:tcPr>
            <w:tcW w:w="90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564.65</w:t>
            </w:r>
          </w:p>
        </w:tc>
        <w:tc>
          <w:tcPr>
            <w:tcW w:w="107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2.0*10</w:t>
            </w:r>
            <w:r>
              <w:rPr>
                <w:rFonts w:cs="Times New Roman" w:ascii="Times New Roman" w:hAnsi="Times New Roman"/>
                <w:sz w:val="24"/>
                <w:szCs w:val="24"/>
                <w:vertAlign w:val="superscript"/>
              </w:rPr>
              <w:t>20</w:t>
            </w:r>
          </w:p>
        </w:tc>
        <w:tc>
          <w:tcPr>
            <w:tcW w:w="10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561.86</w:t>
            </w:r>
          </w:p>
        </w:tc>
        <w:tc>
          <w:tcPr>
            <w:tcW w:w="84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441.07</w:t>
            </w:r>
          </w:p>
        </w:tc>
        <w:tc>
          <w:tcPr>
            <w:tcW w:w="96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364.47</w:t>
            </w:r>
          </w:p>
        </w:tc>
        <w:tc>
          <w:tcPr>
            <w:tcW w:w="81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332.87</w:t>
            </w:r>
          </w:p>
        </w:tc>
        <w:tc>
          <w:tcPr>
            <w:tcW w:w="114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4.82*10</w:t>
            </w:r>
            <w:r>
              <w:rPr>
                <w:rFonts w:cs="Times New Roman" w:ascii="Times New Roman" w:hAnsi="Times New Roman"/>
                <w:sz w:val="24"/>
                <w:szCs w:val="24"/>
                <w:vertAlign w:val="superscript"/>
              </w:rPr>
              <w:t>19</w:t>
            </w:r>
          </w:p>
        </w:tc>
      </w:tr>
      <w:tr>
        <w:trPr>
          <w:cnfStyle w:val="000000100000" w:firstRow="0" w:lastRow="0" w:firstColumn="0" w:lastColumn="0" w:oddVBand="0" w:evenVBand="0" w:oddHBand="1" w:evenHBand="0" w:firstRowFirstColumn="0" w:firstRowLastColumn="0" w:lastRowFirstColumn="0" w:lastRowLastColumn="0"/>
        </w:trPr>
        <w:tc>
          <w:tcPr>
            <w:tcW w:w="152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Mult-linear (Lasso Regularization)</w:t>
            </w:r>
          </w:p>
        </w:tc>
        <w:tc>
          <w:tcPr>
            <w:tcW w:w="720"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581.1</w:t>
            </w:r>
          </w:p>
        </w:tc>
        <w:tc>
          <w:tcPr>
            <w:tcW w:w="977"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673.8</w:t>
            </w:r>
          </w:p>
        </w:tc>
        <w:tc>
          <w:tcPr>
            <w:tcW w:w="1003"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645.9</w:t>
            </w:r>
          </w:p>
        </w:tc>
        <w:tc>
          <w:tcPr>
            <w:tcW w:w="908"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656.9</w:t>
            </w:r>
          </w:p>
        </w:tc>
        <w:tc>
          <w:tcPr>
            <w:tcW w:w="1072"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702.5</w:t>
            </w:r>
          </w:p>
        </w:tc>
        <w:tc>
          <w:tcPr>
            <w:tcW w:w="1080"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722.0</w:t>
            </w:r>
          </w:p>
        </w:tc>
        <w:tc>
          <w:tcPr>
            <w:tcW w:w="841"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667.0</w:t>
            </w:r>
          </w:p>
        </w:tc>
        <w:tc>
          <w:tcPr>
            <w:tcW w:w="960"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597.1</w:t>
            </w:r>
          </w:p>
        </w:tc>
        <w:tc>
          <w:tcPr>
            <w:tcW w:w="810"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590.9</w:t>
            </w:r>
          </w:p>
        </w:tc>
        <w:tc>
          <w:tcPr>
            <w:tcW w:w="1148"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685.1</w:t>
            </w:r>
          </w:p>
        </w:tc>
      </w:tr>
    </w:tbl>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Thus, we decided to use regularization to overcome this problem. Ridge Regularization and Lasso Regularization were implemented. Indeed, regularization solved the problem of overfitting as shown in the table below:</w:t>
      </w:r>
    </w:p>
    <w:p>
      <w:pPr>
        <w:pStyle w:val="Caption1"/>
        <w:keepNext/>
        <w:rPr/>
      </w:pPr>
      <w:r>
        <w:rPr>
          <w:rFonts w:cs="Times New Roman" w:ascii="Times New Roman" w:hAnsi="Times New Roman"/>
          <w:sz w:val="24"/>
          <w:szCs w:val="24"/>
        </w:rPr>
        <w:t xml:space="preserve">Table </w:t>
      </w:r>
      <w:r>
        <w:rPr>
          <w:rFonts w:cs="Times New Roman" w:ascii="Times New Roman" w:hAnsi="Times New Roman"/>
          <w:sz w:val="24"/>
          <w:szCs w:val="24"/>
        </w:rPr>
        <w:fldChar w:fldCharType="begin"/>
      </w:r>
      <w:r>
        <w:instrText> SEQ Table \* ARABIC </w:instrText>
      </w:r>
      <w:r>
        <w:fldChar w:fldCharType="separate"/>
      </w:r>
      <w:r>
        <w:t>3</w:t>
      </w:r>
      <w:r>
        <w:fldChar w:fldCharType="end"/>
      </w:r>
      <w:r>
        <w:rPr>
          <w:rFonts w:cs="Times New Roman" w:ascii="Times New Roman" w:hAnsi="Times New Roman"/>
          <w:sz w:val="24"/>
          <w:szCs w:val="24"/>
        </w:rPr>
        <w:t xml:space="preserve"> Shows 10-fold Mean test MSE for Multi Linear (without regularization),Ridge  Regularization) and Lasso Regularization</w:t>
      </w:r>
    </w:p>
    <w:tbl>
      <w:tblPr>
        <w:tblStyle w:val="PlainTable1"/>
        <w:tblW w:w="6233"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6"/>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Model</w:t>
            </w:r>
          </w:p>
        </w:tc>
        <w:tc>
          <w:tcPr>
            <w:tcW w:w="3116" w:type="dxa"/>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b/>
                <w:bCs/>
                <w:sz w:val="24"/>
                <w:szCs w:val="24"/>
              </w:rPr>
              <w:t>10-fold Mean Test MSE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Multi-linear</w:t>
            </w:r>
          </w:p>
        </w:tc>
        <w:tc>
          <w:tcPr>
            <w:tcW w:w="311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Pr>
                <w:rFonts w:cs="Times New Roman" w:ascii="Times New Roman" w:hAnsi="Times New Roman"/>
                <w:sz w:val="24"/>
                <w:szCs w:val="24"/>
              </w:rPr>
              <w:t>1.08*10</w:t>
            </w:r>
            <w:r>
              <w:rPr>
                <w:rFonts w:cs="Times New Roman" w:ascii="Times New Roman" w:hAnsi="Times New Roman"/>
                <w:sz w:val="24"/>
                <w:szCs w:val="24"/>
                <w:vertAlign w:val="superscript"/>
              </w:rPr>
              <w:t>19</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Mult-linear (Ridge Regularization)</w:t>
            </w:r>
          </w:p>
        </w:tc>
        <w:tc>
          <w:tcPr>
            <w:tcW w:w="311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603.2</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Mult-linear (Lasso Regularization)</w:t>
            </w:r>
          </w:p>
        </w:tc>
        <w:tc>
          <w:tcPr>
            <w:tcW w:w="3116" w:type="dxa"/>
            <w:tcBorders/>
            <w:shd w:color="auto" w:fill="F2F2F2" w:themeFill="background1" w:themeFillShade="f2"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652.2</w:t>
            </w:r>
          </w:p>
        </w:tc>
      </w:tr>
    </w:tbl>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Clearly, the table above shows that we have solved the problem of overfitting. Different values of alpha (penalty term for regularization) for Ridge and Lasso Regularization were tried. Although Ridge Regression gave us lower MSE, Multi-linear Lasso Regularization was chosen as the final model because through Lasso Regularization, we have the ability to reduce the unnecessary attributes. This is illustrated by the Lasso Path plot given below: </w:t>
      </w:r>
    </w:p>
    <w:p>
      <w:pPr>
        <w:pStyle w:val="Normal"/>
        <w:keepNext/>
        <w:rPr>
          <w:rFonts w:ascii="Times New Roman" w:hAnsi="Times New Roman" w:cs="Times New Roman"/>
          <w:sz w:val="24"/>
          <w:szCs w:val="24"/>
        </w:rPr>
      </w:pPr>
      <w:r>
        <w:rPr/>
        <w:drawing>
          <wp:inline distT="0" distB="0" distL="0" distR="0">
            <wp:extent cx="5943600" cy="263715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943600" cy="2637155"/>
                    </a:xfrm>
                    <a:prstGeom prst="rect">
                      <a:avLst/>
                    </a:prstGeom>
                  </pic:spPr>
                </pic:pic>
              </a:graphicData>
            </a:graphic>
          </wp:inline>
        </w:drawing>
      </w:r>
    </w:p>
    <w:p>
      <w:pPr>
        <w:pStyle w:val="Caption1"/>
        <w:rPr/>
      </w:pPr>
      <w:r>
        <w:rPr>
          <w:rFonts w:cs="Times New Roman" w:ascii="Times New Roman" w:hAnsi="Times New Roman"/>
          <w:sz w:val="24"/>
          <w:szCs w:val="24"/>
        </w:rPr>
        <w:t xml:space="preserve">Figure </w:t>
      </w:r>
      <w:r>
        <w:rPr>
          <w:rFonts w:cs="Times New Roman" w:ascii="Times New Roman" w:hAnsi="Times New Roman"/>
          <w:sz w:val="24"/>
          <w:szCs w:val="24"/>
        </w:rPr>
        <w:fldChar w:fldCharType="begin"/>
      </w:r>
      <w:r>
        <w:instrText> SEQ Figure \* ARABIC </w:instrText>
      </w:r>
      <w:r>
        <w:fldChar w:fldCharType="separate"/>
      </w:r>
      <w:r>
        <w:t>1</w:t>
      </w:r>
      <w:r>
        <w:fldChar w:fldCharType="end"/>
      </w:r>
      <w:r>
        <w:rPr>
          <w:rFonts w:cs="Times New Roman" w:ascii="Times New Roman" w:hAnsi="Times New Roman"/>
          <w:sz w:val="24"/>
          <w:szCs w:val="24"/>
        </w:rPr>
        <w:t xml:space="preserve"> Shows the Lasso Path for the Multi Linear (Lasso Regularization)</w:t>
      </w:r>
    </w:p>
    <w:p>
      <w:pPr>
        <w:pStyle w:val="Normal"/>
        <w:spacing w:lineRule="auto"/>
        <w:ind w:right="-79"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graph above shows that at alpha =1, we are able to weed out the unimportant attributes. Different colored legend shows different attributes. Thus, for our final model, we used Multi Linear Regression with Lasso Regularization. </w:t>
      </w:r>
    </w:p>
    <w:p>
      <w:pPr>
        <w:pStyle w:val="Normal"/>
        <w:spacing w:lineRule="auto"/>
        <w:ind w:right="-79"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References </w:t>
      </w:r>
    </w:p>
    <w:p>
      <w:pPr>
        <w:pStyle w:val="ListParagraph"/>
        <w:numPr>
          <w:ilvl w:val="0"/>
          <w:numId w:val="1"/>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Sternberg, Alice, et al. "A Review on Flight Delay Prediction." </w:t>
      </w:r>
      <w:r>
        <w:rPr>
          <w:rFonts w:cs="Times New Roman" w:ascii="Times New Roman" w:hAnsi="Times New Roman"/>
          <w:i/>
          <w:iCs/>
          <w:color w:val="000000" w:themeColor="text1"/>
          <w:sz w:val="24"/>
          <w:szCs w:val="24"/>
        </w:rPr>
        <w:t>arXiv preprint arXiv:1703.06118</w:t>
      </w:r>
      <w:r>
        <w:rPr>
          <w:rFonts w:cs="Times New Roman" w:ascii="Times New Roman" w:hAnsi="Times New Roman"/>
          <w:color w:val="000000" w:themeColor="text1"/>
          <w:sz w:val="24"/>
          <w:szCs w:val="24"/>
        </w:rPr>
        <w:t xml:space="preserve"> (2017).</w:t>
      </w:r>
    </w:p>
    <w:p>
      <w:pPr>
        <w:pStyle w:val="ListParagraph"/>
        <w:numPr>
          <w:ilvl w:val="0"/>
          <w:numId w:val="1"/>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Gopalakrishnan, Karthik, and Hamsa Balakrishnan. "A Comparative Analysis of Models for Predicting Delays in Air Traffic Networks." </w:t>
      </w:r>
      <w:r>
        <w:rPr>
          <w:rFonts w:cs="Times New Roman" w:ascii="Times New Roman" w:hAnsi="Times New Roman"/>
          <w:i/>
          <w:iCs/>
          <w:color w:val="000000" w:themeColor="text1"/>
          <w:sz w:val="24"/>
          <w:szCs w:val="24"/>
        </w:rPr>
        <w:t>USA/Europe Air Traffic Management Seminar</w:t>
      </w:r>
      <w:r>
        <w:rPr>
          <w:rFonts w:cs="Times New Roman" w:ascii="Times New Roman" w:hAnsi="Times New Roman"/>
          <w:color w:val="000000" w:themeColor="text1"/>
          <w:sz w:val="24"/>
          <w:szCs w:val="24"/>
        </w:rPr>
        <w:t>. 2017.</w:t>
      </w:r>
    </w:p>
    <w:p>
      <w:pPr>
        <w:pStyle w:val="ListParagraph"/>
        <w:numPr>
          <w:ilvl w:val="0"/>
          <w:numId w:val="1"/>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Rebollo, Juan Jose, and Hamsa Balakrishnan. "Characterization and prediction of air traffic delays." </w:t>
      </w:r>
      <w:r>
        <w:rPr>
          <w:rFonts w:cs="Times New Roman" w:ascii="Times New Roman" w:hAnsi="Times New Roman"/>
          <w:i/>
          <w:iCs/>
          <w:color w:val="000000" w:themeColor="text1"/>
          <w:sz w:val="24"/>
          <w:szCs w:val="24"/>
        </w:rPr>
        <w:t>Transportation research part C: Emerging technologies</w:t>
      </w:r>
      <w:r>
        <w:rPr>
          <w:rFonts w:cs="Times New Roman" w:ascii="Times New Roman" w:hAnsi="Times New Roman"/>
          <w:color w:val="000000" w:themeColor="text1"/>
          <w:sz w:val="24"/>
          <w:szCs w:val="24"/>
        </w:rPr>
        <w:t xml:space="preserve"> 44 (2014): 231-241.</w:t>
      </w:r>
    </w:p>
    <w:p>
      <w:pPr>
        <w:pStyle w:val="ListParagraph"/>
        <w:numPr>
          <w:ilvl w:val="0"/>
          <w:numId w:val="1"/>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Schaefer, Lisa, and David Millner. "Flight delay propagation analysis with the detailed policy assessment tool." </w:t>
      </w:r>
      <w:r>
        <w:rPr>
          <w:rFonts w:cs="Times New Roman" w:ascii="Times New Roman" w:hAnsi="Times New Roman"/>
          <w:i/>
          <w:iCs/>
          <w:color w:val="000000" w:themeColor="text1"/>
          <w:sz w:val="24"/>
          <w:szCs w:val="24"/>
        </w:rPr>
        <w:t>Systems, Man, and Cybernetics, 2001 IEEE International Conference on</w:t>
      </w:r>
      <w:r>
        <w:rPr>
          <w:rFonts w:cs="Times New Roman" w:ascii="Times New Roman" w:hAnsi="Times New Roman"/>
          <w:color w:val="000000" w:themeColor="text1"/>
          <w:sz w:val="24"/>
          <w:szCs w:val="24"/>
        </w:rPr>
        <w:t>. Vol. 2. IEEE, 2001.</w:t>
      </w:r>
    </w:p>
    <w:p>
      <w:pPr>
        <w:pStyle w:val="ListParagraph"/>
        <w:numPr>
          <w:ilvl w:val="0"/>
          <w:numId w:val="1"/>
        </w:numPr>
        <w:rPr/>
      </w:pPr>
      <w:r>
        <w:rPr>
          <w:rFonts w:cs="Times New Roman" w:ascii="Times New Roman" w:hAnsi="Times New Roman"/>
          <w:color w:val="000000" w:themeColor="text1"/>
          <w:sz w:val="24"/>
          <w:szCs w:val="24"/>
        </w:rPr>
        <w:t xml:space="preserve">Zonglei, Lu, Wang Jiandong, and Zheng Guansheng. "A new method to alarm large scale of flights delay based on machine learning." </w:t>
      </w:r>
      <w:r>
        <w:rPr>
          <w:rFonts w:cs="Times New Roman" w:ascii="Times New Roman" w:hAnsi="Times New Roman"/>
          <w:i/>
          <w:iCs/>
          <w:color w:val="000000" w:themeColor="text1"/>
          <w:sz w:val="24"/>
          <w:szCs w:val="24"/>
        </w:rPr>
        <w:t>Knowledge Acquisition and Modeling, 2008. KAM'08. International Symposium on</w:t>
      </w:r>
      <w:r>
        <w:rPr>
          <w:rFonts w:cs="Times New Roman" w:ascii="Times New Roman" w:hAnsi="Times New Roman"/>
          <w:color w:val="000000" w:themeColor="text1"/>
          <w:sz w:val="24"/>
          <w:szCs w:val="24"/>
        </w:rPr>
        <w:t>. IEEE, 2008</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rPr>
    </w:pPr>
    <w:r>
      <w:drawing>
        <wp:anchor behindDoc="1" distT="0" distB="0" distL="114300" distR="114300" simplePos="0" locked="0" layoutInCell="1" allowOverlap="1" relativeHeight="5">
          <wp:simplePos x="0" y="0"/>
          <wp:positionH relativeFrom="page">
            <wp:posOffset>5285740</wp:posOffset>
          </wp:positionH>
          <wp:positionV relativeFrom="page">
            <wp:posOffset>350520</wp:posOffset>
          </wp:positionV>
          <wp:extent cx="2019300" cy="31051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019300" cy="310515"/>
                  </a:xfrm>
                  <a:prstGeom prst="rect">
                    <a:avLst/>
                  </a:prstGeom>
                </pic:spPr>
              </pic:pic>
            </a:graphicData>
          </a:graphic>
        </wp:anchor>
      </w:drawing>
    </w:r>
    <w:r>
      <w:rPr>
        <w:rFonts w:cs="Times New Roman" w:ascii="Times New Roman" w:hAnsi="Times New Roman"/>
      </w:rPr>
      <w:t>C</w:t>
    </w:r>
    <w:r>
      <w:rPr>
        <w:rFonts w:cs="Times New Roman" w:ascii="Times New Roman" w:hAnsi="Times New Roman"/>
      </w:rPr>
      <w:t>S6923 Machine Learning</w:t>
    </w:r>
  </w:p>
  <w:p>
    <w:pPr>
      <w:pStyle w:val="Header"/>
      <w:rPr/>
    </w:pPr>
    <w:bookmarkStart w:id="1" w:name="page1"/>
    <w:bookmarkStart w:id="2" w:name="page1"/>
    <w:bookmarkEnd w:id="2"/>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c24ce"/>
    <w:rPr/>
  </w:style>
  <w:style w:type="character" w:styleId="FooterChar" w:customStyle="1">
    <w:name w:val="Footer Char"/>
    <w:basedOn w:val="DefaultParagraphFont"/>
    <w:link w:val="Footer"/>
    <w:uiPriority w:val="99"/>
    <w:qFormat/>
    <w:rsid w:val="009c24ce"/>
    <w:rPr/>
  </w:style>
  <w:style w:type="character" w:styleId="PlaceholderText">
    <w:name w:val="Placeholder Text"/>
    <w:basedOn w:val="DefaultParagraphFont"/>
    <w:uiPriority w:val="99"/>
    <w:semiHidden/>
    <w:qFormat/>
    <w:rsid w:val="001a03d5"/>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c24c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24ce"/>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9c24ce"/>
    <w:pPr>
      <w:spacing w:lineRule="auto" w:line="240" w:before="0" w:after="0"/>
      <w:ind w:left="720" w:hanging="0"/>
      <w:contextualSpacing/>
    </w:pPr>
    <w:rPr>
      <w:rFonts w:ascii="Calibri" w:hAnsi="Calibri" w:eastAsia="Calibri" w:cs="Arial"/>
      <w:sz w:val="20"/>
      <w:szCs w:val="20"/>
    </w:rPr>
  </w:style>
  <w:style w:type="paragraph" w:styleId="Caption1">
    <w:name w:val="caption"/>
    <w:basedOn w:val="Normal"/>
    <w:next w:val="Normal"/>
    <w:uiPriority w:val="35"/>
    <w:unhideWhenUsed/>
    <w:qFormat/>
    <w:rsid w:val="009c24ce"/>
    <w:pPr>
      <w:spacing w:lineRule="auto" w:line="240" w:before="0" w:after="200"/>
    </w:pPr>
    <w:rPr>
      <w:rFonts w:ascii="Calibri" w:hAnsi="Calibri" w:eastAsia="Calibri" w:cs="Arial"/>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c24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db4f42"/>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LibreOffice/5.1.6.2$Linux_X86_64 LibreOffice_project/10m0$Build-2</Application>
  <Pages>4</Pages>
  <Words>1260</Words>
  <Characters>7013</Characters>
  <CharactersWithSpaces>8186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2018-05-11T23:43:00Z</dcterms:created>
  <dc:creator>Muneeb</dc:creator>
  <dc:description/>
  <dc:language>en-US</dc:language>
  <cp:lastModifiedBy/>
  <cp:lastPrinted>2018-05-12T03:51:00Z</cp:lastPrinted>
  <dcterms:modified xsi:type="dcterms:W3CDTF">2019-01-09T14:28:57Z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