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3444" w:rsidRDefault="00BC3444" w:rsidP="00BC3444">
      <w:r>
        <w:rPr>
          <w:rFonts w:ascii="Times New Roman" w:eastAsia="Calibri" w:hAnsi="Times New Roman"/>
          <w:noProof/>
          <w:color w:val="000000"/>
          <w:szCs w:val="24"/>
          <w:lang w:eastAsia="en-US"/>
        </w:rPr>
        <w:drawing>
          <wp:anchor distT="0" distB="0" distL="114300" distR="114300" simplePos="0" relativeHeight="251659264" behindDoc="0" locked="0" layoutInCell="1" allowOverlap="1" wp14:anchorId="611942C1" wp14:editId="2122C19A">
            <wp:simplePos x="0" y="0"/>
            <wp:positionH relativeFrom="column">
              <wp:posOffset>1659255</wp:posOffset>
            </wp:positionH>
            <wp:positionV relativeFrom="paragraph">
              <wp:posOffset>91440</wp:posOffset>
            </wp:positionV>
            <wp:extent cx="1976120" cy="1976120"/>
            <wp:effectExtent l="0" t="0" r="5080" b="5080"/>
            <wp:wrapNone/>
            <wp:docPr id="15"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76120" cy="1976120"/>
                    </a:xfrm>
                    <a:prstGeom prst="rect">
                      <a:avLst/>
                    </a:prstGeom>
                    <a:noFill/>
                  </pic:spPr>
                </pic:pic>
              </a:graphicData>
            </a:graphic>
          </wp:anchor>
        </w:drawing>
      </w:r>
    </w:p>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Pr>
        <w:autoSpaceDE w:val="0"/>
        <w:autoSpaceDN w:val="0"/>
        <w:adjustRightInd w:val="0"/>
        <w:spacing w:line="360" w:lineRule="auto"/>
        <w:jc w:val="center"/>
        <w:rPr>
          <w:rFonts w:ascii="Times New Roman" w:eastAsia="Calibri" w:hAnsi="Times New Roman"/>
          <w:b/>
          <w:sz w:val="44"/>
          <w:szCs w:val="44"/>
        </w:rPr>
      </w:pPr>
      <w:r>
        <w:rPr>
          <w:rFonts w:ascii="Times New Roman" w:eastAsia="Calibri" w:hAnsi="Times New Roman"/>
          <w:b/>
          <w:sz w:val="44"/>
          <w:szCs w:val="44"/>
        </w:rPr>
        <w:t>COMSATS University Islamabad (CUI)</w:t>
      </w:r>
    </w:p>
    <w:p w:rsidR="00BC3444" w:rsidRDefault="00BC3444" w:rsidP="00BC3444">
      <w:pPr>
        <w:autoSpaceDE w:val="0"/>
        <w:autoSpaceDN w:val="0"/>
        <w:adjustRightInd w:val="0"/>
        <w:spacing w:line="360" w:lineRule="auto"/>
        <w:jc w:val="center"/>
        <w:rPr>
          <w:rFonts w:ascii="Times New Roman" w:eastAsia="Calibri" w:hAnsi="Times New Roman"/>
          <w:b/>
          <w:sz w:val="44"/>
          <w:szCs w:val="44"/>
        </w:rPr>
      </w:pP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 xml:space="preserve">Lab Terminal </w:t>
      </w: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Submitted to: Sir Bilal Bukhari</w:t>
      </w: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Submitted By: Ziyad Amjad</w:t>
      </w: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Reg No: FA21-BCS-057</w:t>
      </w: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Course: Topics in Computer Science</w:t>
      </w:r>
    </w:p>
    <w:p w:rsidR="00BC3444" w:rsidRDefault="00BC3444" w:rsidP="00BC3444">
      <w:pPr>
        <w:autoSpaceDE w:val="0"/>
        <w:autoSpaceDN w:val="0"/>
        <w:adjustRightInd w:val="0"/>
        <w:spacing w:line="360" w:lineRule="auto"/>
        <w:jc w:val="center"/>
        <w:rPr>
          <w:rFonts w:ascii="Times New Roman" w:eastAsia="Calibri" w:hAnsi="Times New Roman"/>
          <w:b/>
          <w:sz w:val="32"/>
          <w:szCs w:val="32"/>
        </w:rPr>
      </w:pPr>
      <w:r>
        <w:rPr>
          <w:rFonts w:ascii="Times New Roman" w:eastAsia="Calibri" w:hAnsi="Times New Roman"/>
          <w:b/>
          <w:sz w:val="32"/>
          <w:szCs w:val="32"/>
        </w:rPr>
        <w:t xml:space="preserve">Date: 3 </w:t>
      </w:r>
      <w:proofErr w:type="spellStart"/>
      <w:r>
        <w:rPr>
          <w:rFonts w:ascii="Times New Roman" w:eastAsia="Calibri" w:hAnsi="Times New Roman"/>
          <w:b/>
          <w:sz w:val="32"/>
          <w:szCs w:val="32"/>
        </w:rPr>
        <w:t>jan</w:t>
      </w:r>
      <w:proofErr w:type="spellEnd"/>
      <w:r>
        <w:rPr>
          <w:rFonts w:ascii="Times New Roman" w:eastAsia="Calibri" w:hAnsi="Times New Roman"/>
          <w:b/>
          <w:sz w:val="32"/>
          <w:szCs w:val="32"/>
        </w:rPr>
        <w:t>, 2025</w:t>
      </w:r>
    </w:p>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Default="00BC3444" w:rsidP="00BC3444"/>
    <w:p w:rsidR="00BC3444" w:rsidRPr="00990089" w:rsidRDefault="00BC3444" w:rsidP="00BC3444">
      <w:pPr>
        <w:rPr>
          <w:sz w:val="24"/>
        </w:rPr>
      </w:pPr>
    </w:p>
    <w:p w:rsidR="00B86785" w:rsidRDefault="00BC3444">
      <w:pPr>
        <w:rPr>
          <w:b/>
          <w:bCs/>
          <w:sz w:val="32"/>
          <w:szCs w:val="32"/>
        </w:rPr>
      </w:pPr>
      <w:r w:rsidRPr="00BC3444">
        <w:rPr>
          <w:b/>
          <w:bCs/>
          <w:sz w:val="32"/>
          <w:szCs w:val="32"/>
        </w:rPr>
        <w:t>Question 3:</w:t>
      </w:r>
    </w:p>
    <w:p w:rsidR="00BC3444" w:rsidRPr="00BC3444" w:rsidRDefault="00BC3444" w:rsidP="00BC3444">
      <w:pPr>
        <w:pStyle w:val="Heading2"/>
        <w:rPr>
          <w:rFonts w:asciiTheme="minorHAnsi" w:eastAsia="Times New Roman" w:hAnsiTheme="minorHAnsi" w:cstheme="minorHAnsi"/>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44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Constant Folding</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What it is:</w:t>
      </w:r>
      <w:r w:rsidRPr="00BC3444">
        <w:rPr>
          <w:rFonts w:asciiTheme="minorHAnsi" w:hAnsiTheme="minorHAnsi" w:cstheme="minorHAnsi"/>
        </w:rPr>
        <w:br/>
        <w:t xml:space="preserve">Constant folding involves evaluating constant expressions at compile-time rather than at run-time. For example, if your code has something like </w:t>
      </w:r>
      <w:r w:rsidRPr="00BC3444">
        <w:rPr>
          <w:rStyle w:val="HTMLCode"/>
          <w:rFonts w:asciiTheme="minorHAnsi" w:eastAsiaTheme="majorEastAsia" w:hAnsiTheme="minorHAnsi" w:cstheme="minorHAnsi"/>
        </w:rPr>
        <w:t xml:space="preserve">x = 2 + </w:t>
      </w:r>
      <w:proofErr w:type="gramStart"/>
      <w:r w:rsidRPr="00BC3444">
        <w:rPr>
          <w:rStyle w:val="HTMLCode"/>
          <w:rFonts w:asciiTheme="minorHAnsi" w:eastAsiaTheme="majorEastAsia" w:hAnsiTheme="minorHAnsi" w:cstheme="minorHAnsi"/>
        </w:rPr>
        <w:t>3;</w:t>
      </w:r>
      <w:r w:rsidRPr="00BC3444">
        <w:rPr>
          <w:rFonts w:asciiTheme="minorHAnsi" w:hAnsiTheme="minorHAnsi" w:cstheme="minorHAnsi"/>
        </w:rPr>
        <w:t>,</w:t>
      </w:r>
      <w:proofErr w:type="gramEnd"/>
      <w:r w:rsidRPr="00BC3444">
        <w:rPr>
          <w:rFonts w:asciiTheme="minorHAnsi" w:hAnsiTheme="minorHAnsi" w:cstheme="minorHAnsi"/>
        </w:rPr>
        <w:t xml:space="preserve"> it can be directly replaced with </w:t>
      </w:r>
      <w:r w:rsidRPr="00BC3444">
        <w:rPr>
          <w:rStyle w:val="HTMLCode"/>
          <w:rFonts w:asciiTheme="minorHAnsi" w:eastAsiaTheme="majorEastAsia" w:hAnsiTheme="minorHAnsi" w:cstheme="minorHAnsi"/>
        </w:rPr>
        <w:t>x = 5;</w:t>
      </w:r>
      <w:r w:rsidRPr="00BC3444">
        <w:rPr>
          <w:rFonts w:asciiTheme="minorHAnsi" w:hAnsiTheme="minorHAnsi" w:cstheme="minorHAnsi"/>
        </w:rPr>
        <w:t xml:space="preserve"> during compilation.</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How to implement:</w:t>
      </w:r>
    </w:p>
    <w:p w:rsidR="00BC3444" w:rsidRPr="00BC3444" w:rsidRDefault="00BC3444" w:rsidP="00BC3444">
      <w:pPr>
        <w:numPr>
          <w:ilvl w:val="0"/>
          <w:numId w:val="11"/>
        </w:numPr>
        <w:spacing w:before="100" w:beforeAutospacing="1" w:after="100" w:afterAutospacing="1"/>
        <w:rPr>
          <w:rFonts w:cstheme="minorHAnsi"/>
        </w:rPr>
      </w:pPr>
      <w:r w:rsidRPr="00BC3444">
        <w:rPr>
          <w:rFonts w:cstheme="minorHAnsi"/>
        </w:rPr>
        <w:t>When parsing or constructing your Abstract Syntax Tree (AST), check if an operation’s operands are all constant (literals).</w:t>
      </w:r>
    </w:p>
    <w:p w:rsidR="00BC3444" w:rsidRPr="00BC3444" w:rsidRDefault="00BC3444" w:rsidP="00BC3444">
      <w:pPr>
        <w:numPr>
          <w:ilvl w:val="0"/>
          <w:numId w:val="11"/>
        </w:numPr>
        <w:spacing w:before="100" w:beforeAutospacing="1" w:after="100" w:afterAutospacing="1"/>
        <w:rPr>
          <w:rFonts w:cstheme="minorHAnsi"/>
        </w:rPr>
      </w:pPr>
      <w:r w:rsidRPr="00BC3444">
        <w:rPr>
          <w:rFonts w:cstheme="minorHAnsi"/>
        </w:rPr>
        <w:t>If so, compute the result immediately and replace the expression subtree with a single node holding the computed value.</w:t>
      </w:r>
    </w:p>
    <w:p w:rsidR="00BC3444" w:rsidRPr="00BC3444" w:rsidRDefault="00BC3444" w:rsidP="00BC3444">
      <w:pPr>
        <w:numPr>
          <w:ilvl w:val="0"/>
          <w:numId w:val="11"/>
        </w:numPr>
        <w:spacing w:before="100" w:beforeAutospacing="1" w:after="100" w:afterAutospacing="1"/>
        <w:rPr>
          <w:rFonts w:cstheme="minorHAnsi"/>
        </w:rPr>
      </w:pPr>
      <w:r w:rsidRPr="00BC3444">
        <w:rPr>
          <w:rFonts w:cstheme="minorHAnsi"/>
        </w:rPr>
        <w:t>Propagate that constant value through subsequent intermediate code generation and final code emission.</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Benefits:</w:t>
      </w:r>
    </w:p>
    <w:p w:rsidR="00BC3444" w:rsidRPr="00BC3444" w:rsidRDefault="00BC3444" w:rsidP="00BC3444">
      <w:pPr>
        <w:numPr>
          <w:ilvl w:val="0"/>
          <w:numId w:val="12"/>
        </w:numPr>
        <w:spacing w:before="100" w:beforeAutospacing="1" w:after="100" w:afterAutospacing="1"/>
        <w:rPr>
          <w:rFonts w:cstheme="minorHAnsi"/>
        </w:rPr>
      </w:pPr>
      <w:r w:rsidRPr="00BC3444">
        <w:rPr>
          <w:rFonts w:cstheme="minorHAnsi"/>
        </w:rPr>
        <w:t>Reduces run-time computation.</w:t>
      </w:r>
    </w:p>
    <w:p w:rsidR="00BC3444" w:rsidRPr="00BC3444" w:rsidRDefault="00BC3444" w:rsidP="00BC3444">
      <w:pPr>
        <w:numPr>
          <w:ilvl w:val="0"/>
          <w:numId w:val="12"/>
        </w:numPr>
        <w:spacing w:before="100" w:beforeAutospacing="1" w:after="100" w:afterAutospacing="1"/>
        <w:rPr>
          <w:rFonts w:cstheme="minorHAnsi"/>
        </w:rPr>
      </w:pPr>
      <w:r w:rsidRPr="00BC3444">
        <w:rPr>
          <w:rFonts w:cstheme="minorHAnsi"/>
        </w:rPr>
        <w:t>Simplifies subsequent optimization passes because fewer complex expressions remain.</w:t>
      </w:r>
    </w:p>
    <w:p w:rsidR="00BC3444" w:rsidRPr="00BC3444" w:rsidRDefault="00A06880" w:rsidP="00BC3444">
      <w:pPr>
        <w:rPr>
          <w:rFonts w:cstheme="minorHAnsi"/>
        </w:rPr>
      </w:pPr>
      <w:r w:rsidRPr="00A06880">
        <w:rPr>
          <w:rFonts w:cstheme="minorHAnsi"/>
          <w:noProof/>
          <w14:ligatures w14:val="standardContextual"/>
        </w:rPr>
        <w:pict>
          <v:rect id="_x0000_i1028" alt="" style="width:415.1pt;height:.05pt;mso-width-percent:0;mso-height-percent:0;mso-width-percent:0;mso-height-percent:0" o:hrpct="887" o:hralign="center" o:hrstd="t" o:hr="t" fillcolor="#a0a0a0" stroked="f"/>
        </w:pict>
      </w:r>
    </w:p>
    <w:p w:rsidR="00BC3444" w:rsidRPr="00BC3444" w:rsidRDefault="00BC3444" w:rsidP="00BC3444">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44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Dead Code Elimination</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What it is:</w:t>
      </w:r>
      <w:r w:rsidRPr="00BC3444">
        <w:rPr>
          <w:rFonts w:asciiTheme="minorHAnsi" w:hAnsiTheme="minorHAnsi" w:cstheme="minorHAnsi"/>
        </w:rPr>
        <w:br/>
        <w:t>Dead code refers to instructions or blocks that do not affect the program’s final output. Identifying and removing them leads to more concise and efficient generated code.</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How to implement:</w:t>
      </w:r>
    </w:p>
    <w:p w:rsidR="00BC3444" w:rsidRPr="00BC3444" w:rsidRDefault="00BC3444" w:rsidP="00BC3444">
      <w:pPr>
        <w:numPr>
          <w:ilvl w:val="0"/>
          <w:numId w:val="13"/>
        </w:numPr>
        <w:spacing w:before="100" w:beforeAutospacing="1" w:after="100" w:afterAutospacing="1"/>
        <w:rPr>
          <w:rFonts w:cstheme="minorHAnsi"/>
        </w:rPr>
      </w:pPr>
      <w:r w:rsidRPr="00BC3444">
        <w:rPr>
          <w:rFonts w:cstheme="minorHAnsi"/>
        </w:rPr>
        <w:t>Conduct a liveness analysis on variables and expressions. Track where variables are read and written.</w:t>
      </w:r>
    </w:p>
    <w:p w:rsidR="00BC3444" w:rsidRPr="00BC3444" w:rsidRDefault="00BC3444" w:rsidP="00BC3444">
      <w:pPr>
        <w:numPr>
          <w:ilvl w:val="0"/>
          <w:numId w:val="13"/>
        </w:numPr>
        <w:spacing w:before="100" w:beforeAutospacing="1" w:after="100" w:afterAutospacing="1"/>
        <w:rPr>
          <w:rFonts w:cstheme="minorHAnsi"/>
        </w:rPr>
      </w:pPr>
      <w:r w:rsidRPr="00BC3444">
        <w:rPr>
          <w:rFonts w:cstheme="minorHAnsi"/>
        </w:rPr>
        <w:t>Identify code paths (assignments, method calls, etc.) that do not contribute to any live variable or program state.</w:t>
      </w:r>
    </w:p>
    <w:p w:rsidR="00BC3444" w:rsidRPr="00BC3444" w:rsidRDefault="00BC3444" w:rsidP="00BC3444">
      <w:pPr>
        <w:numPr>
          <w:ilvl w:val="0"/>
          <w:numId w:val="13"/>
        </w:numPr>
        <w:spacing w:before="100" w:beforeAutospacing="1" w:after="100" w:afterAutospacing="1"/>
        <w:rPr>
          <w:rFonts w:cstheme="minorHAnsi"/>
        </w:rPr>
      </w:pPr>
      <w:r w:rsidRPr="00BC3444">
        <w:rPr>
          <w:rFonts w:cstheme="minorHAnsi"/>
        </w:rPr>
        <w:t>Remove those instructions or entire blocks if they are not reachable or do not affect externally visible behavior.</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Benefits:</w:t>
      </w:r>
    </w:p>
    <w:p w:rsidR="00BC3444" w:rsidRPr="00BC3444" w:rsidRDefault="00BC3444" w:rsidP="00BC3444">
      <w:pPr>
        <w:numPr>
          <w:ilvl w:val="0"/>
          <w:numId w:val="14"/>
        </w:numPr>
        <w:spacing w:before="100" w:beforeAutospacing="1" w:after="100" w:afterAutospacing="1"/>
        <w:rPr>
          <w:rFonts w:cstheme="minorHAnsi"/>
        </w:rPr>
      </w:pPr>
      <w:r w:rsidRPr="00BC3444">
        <w:rPr>
          <w:rFonts w:cstheme="minorHAnsi"/>
        </w:rPr>
        <w:t>Decreases code size.</w:t>
      </w:r>
    </w:p>
    <w:p w:rsidR="00BC3444" w:rsidRPr="00BC3444" w:rsidRDefault="00BC3444" w:rsidP="00BC3444">
      <w:pPr>
        <w:numPr>
          <w:ilvl w:val="0"/>
          <w:numId w:val="14"/>
        </w:numPr>
        <w:spacing w:before="100" w:beforeAutospacing="1" w:after="100" w:afterAutospacing="1"/>
        <w:rPr>
          <w:rFonts w:cstheme="minorHAnsi"/>
        </w:rPr>
      </w:pPr>
      <w:r w:rsidRPr="00BC3444">
        <w:rPr>
          <w:rFonts w:cstheme="minorHAnsi"/>
        </w:rPr>
        <w:t>Eliminates unnecessary memory writes or computations.</w:t>
      </w:r>
    </w:p>
    <w:p w:rsidR="00BC3444" w:rsidRPr="00BC3444" w:rsidRDefault="00A06880" w:rsidP="00BC3444">
      <w:pPr>
        <w:rPr>
          <w:rFonts w:cstheme="minorHAnsi"/>
        </w:rPr>
      </w:pPr>
      <w:r w:rsidRPr="00A06880">
        <w:rPr>
          <w:rFonts w:cstheme="minorHAnsi"/>
          <w:noProof/>
          <w14:ligatures w14:val="standardContextual"/>
        </w:rPr>
        <w:pict>
          <v:rect id="_x0000_i1027" alt="" style="width:415.1pt;height:.05pt;mso-width-percent:0;mso-height-percent:0;mso-width-percent:0;mso-height-percent:0" o:hrpct="887" o:hralign="center" o:hrstd="t" o:hr="t" fillcolor="#a0a0a0" stroked="f"/>
        </w:pict>
      </w:r>
    </w:p>
    <w:p w:rsidR="00BC3444" w:rsidRPr="00BC3444" w:rsidRDefault="00BC3444" w:rsidP="00BC3444">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44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Peephole Optimization</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What it is:</w:t>
      </w:r>
      <w:r w:rsidRPr="00BC3444">
        <w:rPr>
          <w:rFonts w:asciiTheme="minorHAnsi" w:hAnsiTheme="minorHAnsi" w:cstheme="minorHAnsi"/>
        </w:rPr>
        <w:br/>
        <w:t>Peephole optimization scans small windows (“peepholes”) of generated instructions (often in the intermediate representation or final assembly) and optimizes them locally. It looks for patterns like unnecessary loads and stores, jump-to-jump sequences, or redundant moves that can be replaced with simpler sequences.</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How to implement:</w:t>
      </w:r>
    </w:p>
    <w:p w:rsidR="00BC3444" w:rsidRPr="00BC3444" w:rsidRDefault="00BC3444" w:rsidP="00BC3444">
      <w:pPr>
        <w:numPr>
          <w:ilvl w:val="0"/>
          <w:numId w:val="15"/>
        </w:numPr>
        <w:spacing w:before="100" w:beforeAutospacing="1" w:after="100" w:afterAutospacing="1"/>
        <w:rPr>
          <w:rFonts w:cstheme="minorHAnsi"/>
        </w:rPr>
      </w:pPr>
      <w:r w:rsidRPr="00BC3444">
        <w:rPr>
          <w:rFonts w:cstheme="minorHAnsi"/>
        </w:rPr>
        <w:t>After generating a sequence of intermediate or final code, scan through consecutive instructions in pairs or short tuples.</w:t>
      </w:r>
    </w:p>
    <w:p w:rsidR="00BC3444" w:rsidRPr="00BC3444" w:rsidRDefault="00BC3444" w:rsidP="00BC3444">
      <w:pPr>
        <w:numPr>
          <w:ilvl w:val="0"/>
          <w:numId w:val="15"/>
        </w:numPr>
        <w:spacing w:before="100" w:beforeAutospacing="1" w:after="100" w:afterAutospacing="1"/>
        <w:rPr>
          <w:rFonts w:cstheme="minorHAnsi"/>
        </w:rPr>
      </w:pPr>
      <w:r w:rsidRPr="00BC3444">
        <w:rPr>
          <w:rFonts w:cstheme="minorHAnsi"/>
        </w:rPr>
        <w:t>Look for patterns such as:</w:t>
      </w:r>
    </w:p>
    <w:p w:rsidR="00BC3444" w:rsidRPr="00BC3444" w:rsidRDefault="00BC3444" w:rsidP="00BC3444">
      <w:pPr>
        <w:numPr>
          <w:ilvl w:val="1"/>
          <w:numId w:val="15"/>
        </w:numPr>
        <w:spacing w:before="100" w:beforeAutospacing="1" w:after="100" w:afterAutospacing="1"/>
        <w:rPr>
          <w:rFonts w:cstheme="minorHAnsi"/>
        </w:rPr>
      </w:pPr>
      <w:r w:rsidRPr="00BC3444">
        <w:rPr>
          <w:rStyle w:val="HTMLCode"/>
          <w:rFonts w:asciiTheme="minorHAnsi" w:eastAsiaTheme="majorEastAsia" w:hAnsiTheme="minorHAnsi" w:cstheme="minorHAnsi"/>
        </w:rPr>
        <w:t>load r1, x; store x, r1;</w:t>
      </w:r>
      <w:r w:rsidRPr="00BC3444">
        <w:rPr>
          <w:rFonts w:cstheme="minorHAnsi"/>
        </w:rPr>
        <w:t xml:space="preserve"> which can often be removed or simplified.</w:t>
      </w:r>
    </w:p>
    <w:p w:rsidR="00BC3444" w:rsidRPr="00BC3444" w:rsidRDefault="00BC3444" w:rsidP="00BC3444">
      <w:pPr>
        <w:numPr>
          <w:ilvl w:val="1"/>
          <w:numId w:val="15"/>
        </w:numPr>
        <w:spacing w:before="100" w:beforeAutospacing="1" w:after="100" w:afterAutospacing="1"/>
        <w:rPr>
          <w:rFonts w:cstheme="minorHAnsi"/>
        </w:rPr>
      </w:pPr>
      <w:proofErr w:type="spellStart"/>
      <w:r w:rsidRPr="00BC3444">
        <w:rPr>
          <w:rStyle w:val="HTMLCode"/>
          <w:rFonts w:asciiTheme="minorHAnsi" w:eastAsiaTheme="majorEastAsia" w:hAnsiTheme="minorHAnsi" w:cstheme="minorHAnsi"/>
        </w:rPr>
        <w:t>goto</w:t>
      </w:r>
      <w:proofErr w:type="spellEnd"/>
      <w:r w:rsidRPr="00BC3444">
        <w:rPr>
          <w:rStyle w:val="HTMLCode"/>
          <w:rFonts w:asciiTheme="minorHAnsi" w:eastAsiaTheme="majorEastAsia" w:hAnsiTheme="minorHAnsi" w:cstheme="minorHAnsi"/>
        </w:rPr>
        <w:t xml:space="preserve"> L1; L1: </w:t>
      </w:r>
      <w:proofErr w:type="spellStart"/>
      <w:r w:rsidRPr="00BC3444">
        <w:rPr>
          <w:rStyle w:val="HTMLCode"/>
          <w:rFonts w:asciiTheme="minorHAnsi" w:eastAsiaTheme="majorEastAsia" w:hAnsiTheme="minorHAnsi" w:cstheme="minorHAnsi"/>
        </w:rPr>
        <w:t>goto</w:t>
      </w:r>
      <w:proofErr w:type="spellEnd"/>
      <w:r w:rsidRPr="00BC3444">
        <w:rPr>
          <w:rStyle w:val="HTMLCode"/>
          <w:rFonts w:asciiTheme="minorHAnsi" w:eastAsiaTheme="majorEastAsia" w:hAnsiTheme="minorHAnsi" w:cstheme="minorHAnsi"/>
        </w:rPr>
        <w:t xml:space="preserve"> L2;</w:t>
      </w:r>
      <w:r w:rsidRPr="00BC3444">
        <w:rPr>
          <w:rFonts w:cstheme="minorHAnsi"/>
        </w:rPr>
        <w:t xml:space="preserve"> which can collapse into a single jump.</w:t>
      </w:r>
    </w:p>
    <w:p w:rsidR="00BC3444" w:rsidRPr="00BC3444" w:rsidRDefault="00BC3444" w:rsidP="00BC3444">
      <w:pPr>
        <w:numPr>
          <w:ilvl w:val="1"/>
          <w:numId w:val="15"/>
        </w:numPr>
        <w:spacing w:before="100" w:beforeAutospacing="1" w:after="100" w:afterAutospacing="1"/>
        <w:rPr>
          <w:rFonts w:cstheme="minorHAnsi"/>
        </w:rPr>
      </w:pPr>
      <w:r w:rsidRPr="00BC3444">
        <w:rPr>
          <w:rFonts w:cstheme="minorHAnsi"/>
        </w:rPr>
        <w:t>Redundant comparisons (e.g., comparing a variable that was just compared without any modifications in between).</w:t>
      </w:r>
    </w:p>
    <w:p w:rsidR="00BC3444" w:rsidRPr="00BC3444" w:rsidRDefault="00BC3444" w:rsidP="00BC3444">
      <w:pPr>
        <w:numPr>
          <w:ilvl w:val="0"/>
          <w:numId w:val="15"/>
        </w:numPr>
        <w:spacing w:before="100" w:beforeAutospacing="1" w:after="100" w:afterAutospacing="1"/>
        <w:rPr>
          <w:rFonts w:cstheme="minorHAnsi"/>
        </w:rPr>
      </w:pPr>
      <w:r w:rsidRPr="00BC3444">
        <w:rPr>
          <w:rFonts w:cstheme="minorHAnsi"/>
        </w:rPr>
        <w:t>Substitute or remove instructions based on these patterns.</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Benefits:</w:t>
      </w:r>
    </w:p>
    <w:p w:rsidR="00BC3444" w:rsidRPr="00BC3444" w:rsidRDefault="00BC3444" w:rsidP="00BC3444">
      <w:pPr>
        <w:numPr>
          <w:ilvl w:val="0"/>
          <w:numId w:val="16"/>
        </w:numPr>
        <w:spacing w:before="100" w:beforeAutospacing="1" w:after="100" w:afterAutospacing="1"/>
        <w:rPr>
          <w:rFonts w:cstheme="minorHAnsi"/>
        </w:rPr>
      </w:pPr>
      <w:r w:rsidRPr="00BC3444">
        <w:rPr>
          <w:rFonts w:cstheme="minorHAnsi"/>
        </w:rPr>
        <w:t>Very straightforward to implement incrementally.</w:t>
      </w:r>
    </w:p>
    <w:p w:rsidR="00BC3444" w:rsidRPr="00BC3444" w:rsidRDefault="00BC3444" w:rsidP="00BC3444">
      <w:pPr>
        <w:numPr>
          <w:ilvl w:val="0"/>
          <w:numId w:val="16"/>
        </w:numPr>
        <w:spacing w:before="100" w:beforeAutospacing="1" w:after="100" w:afterAutospacing="1"/>
        <w:rPr>
          <w:rFonts w:cstheme="minorHAnsi"/>
        </w:rPr>
      </w:pPr>
      <w:r w:rsidRPr="00BC3444">
        <w:rPr>
          <w:rFonts w:cstheme="minorHAnsi"/>
        </w:rPr>
        <w:t>Results in tighter, faster machine code.</w:t>
      </w:r>
    </w:p>
    <w:p w:rsidR="00BC3444" w:rsidRPr="00BC3444" w:rsidRDefault="00A06880" w:rsidP="00BC3444">
      <w:pPr>
        <w:rPr>
          <w:rFonts w:cstheme="minorHAnsi"/>
        </w:rPr>
      </w:pPr>
      <w:r w:rsidRPr="00A06880">
        <w:rPr>
          <w:rFonts w:cstheme="minorHAnsi"/>
          <w:noProof/>
          <w14:ligatures w14:val="standardContextual"/>
        </w:rPr>
        <w:pict>
          <v:rect id="_x0000_i1026" alt="" style="width:415.1pt;height:.05pt;mso-width-percent:0;mso-height-percent:0;mso-width-percent:0;mso-height-percent:0" o:hrpct="887" o:hralign="center" o:hrstd="t" o:hr="t" fillcolor="#a0a0a0" stroked="f"/>
        </w:pict>
      </w:r>
    </w:p>
    <w:p w:rsidR="00BC3444" w:rsidRPr="00BC3444" w:rsidRDefault="00BC3444" w:rsidP="00BC3444">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44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Common Subexpression Elimination (CSE)</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What it is:</w:t>
      </w:r>
      <w:r w:rsidRPr="00BC3444">
        <w:rPr>
          <w:rFonts w:asciiTheme="minorHAnsi" w:hAnsiTheme="minorHAnsi" w:cstheme="minorHAnsi"/>
        </w:rPr>
        <w:br/>
        <w:t>Common Subexpression Elimination identifies expressions that are repeated within a given scope. If the expression’s operands have not changed, the computation can be done once and reused.</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How to implement:</w:t>
      </w:r>
    </w:p>
    <w:p w:rsidR="00BC3444" w:rsidRPr="00BC3444" w:rsidRDefault="00BC3444" w:rsidP="00BC3444">
      <w:pPr>
        <w:numPr>
          <w:ilvl w:val="0"/>
          <w:numId w:val="17"/>
        </w:numPr>
        <w:spacing w:before="100" w:beforeAutospacing="1" w:after="100" w:afterAutospacing="1"/>
        <w:rPr>
          <w:rFonts w:cstheme="minorHAnsi"/>
        </w:rPr>
      </w:pPr>
      <w:r w:rsidRPr="00BC3444">
        <w:rPr>
          <w:rFonts w:cstheme="minorHAnsi"/>
        </w:rPr>
        <w:t xml:space="preserve">During or after AST creation, annotate expressions with a representation of their operation and operands (e.g., </w:t>
      </w:r>
      <w:r w:rsidRPr="00BC3444">
        <w:rPr>
          <w:rStyle w:val="HTMLCode"/>
          <w:rFonts w:asciiTheme="minorHAnsi" w:eastAsiaTheme="majorEastAsia" w:hAnsiTheme="minorHAnsi" w:cstheme="minorHAnsi"/>
        </w:rPr>
        <w:t>(+, x, y)</w:t>
      </w:r>
      <w:r w:rsidRPr="00BC3444">
        <w:rPr>
          <w:rFonts w:cstheme="minorHAnsi"/>
        </w:rPr>
        <w:t xml:space="preserve"> for </w:t>
      </w:r>
      <w:r w:rsidRPr="00BC3444">
        <w:rPr>
          <w:rStyle w:val="HTMLCode"/>
          <w:rFonts w:asciiTheme="minorHAnsi" w:eastAsiaTheme="majorEastAsia" w:hAnsiTheme="minorHAnsi" w:cstheme="minorHAnsi"/>
        </w:rPr>
        <w:t>x + y</w:t>
      </w:r>
      <w:r w:rsidRPr="00BC3444">
        <w:rPr>
          <w:rFonts w:cstheme="minorHAnsi"/>
        </w:rPr>
        <w:t>).</w:t>
      </w:r>
    </w:p>
    <w:p w:rsidR="00BC3444" w:rsidRPr="00BC3444" w:rsidRDefault="00BC3444" w:rsidP="00BC3444">
      <w:pPr>
        <w:numPr>
          <w:ilvl w:val="0"/>
          <w:numId w:val="17"/>
        </w:numPr>
        <w:spacing w:before="100" w:beforeAutospacing="1" w:after="100" w:afterAutospacing="1"/>
        <w:rPr>
          <w:rFonts w:cstheme="minorHAnsi"/>
        </w:rPr>
      </w:pPr>
      <w:r w:rsidRPr="00BC3444">
        <w:rPr>
          <w:rFonts w:cstheme="minorHAnsi"/>
        </w:rPr>
        <w:t xml:space="preserve">Maintain a table (often called an expression table or value numbering table) to see if the same </w:t>
      </w:r>
      <w:proofErr w:type="spellStart"/>
      <w:r w:rsidRPr="00BC3444">
        <w:rPr>
          <w:rFonts w:cstheme="minorHAnsi"/>
        </w:rPr>
        <w:t>operation+operand</w:t>
      </w:r>
      <w:proofErr w:type="spellEnd"/>
      <w:r w:rsidRPr="00BC3444">
        <w:rPr>
          <w:rFonts w:cstheme="minorHAnsi"/>
        </w:rPr>
        <w:t xml:space="preserve"> pair has appeared before.</w:t>
      </w:r>
    </w:p>
    <w:p w:rsidR="00BC3444" w:rsidRPr="00BC3444" w:rsidRDefault="00BC3444" w:rsidP="00BC3444">
      <w:pPr>
        <w:numPr>
          <w:ilvl w:val="0"/>
          <w:numId w:val="17"/>
        </w:numPr>
        <w:spacing w:before="100" w:beforeAutospacing="1" w:after="100" w:afterAutospacing="1"/>
        <w:rPr>
          <w:rFonts w:cstheme="minorHAnsi"/>
        </w:rPr>
      </w:pPr>
      <w:r w:rsidRPr="00BC3444">
        <w:rPr>
          <w:rFonts w:cstheme="minorHAnsi"/>
        </w:rPr>
        <w:t>If it has, replace the repeated expression with a reference to the previously computed value (a temporary variable or register).</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Benefits:</w:t>
      </w:r>
    </w:p>
    <w:p w:rsidR="00BC3444" w:rsidRPr="00BC3444" w:rsidRDefault="00BC3444" w:rsidP="00BC3444">
      <w:pPr>
        <w:numPr>
          <w:ilvl w:val="0"/>
          <w:numId w:val="18"/>
        </w:numPr>
        <w:spacing w:before="100" w:beforeAutospacing="1" w:after="100" w:afterAutospacing="1"/>
        <w:rPr>
          <w:rFonts w:cstheme="minorHAnsi"/>
        </w:rPr>
      </w:pPr>
      <w:r w:rsidRPr="00BC3444">
        <w:rPr>
          <w:rFonts w:cstheme="minorHAnsi"/>
        </w:rPr>
        <w:t>Minimizes redundant calculations.</w:t>
      </w:r>
    </w:p>
    <w:p w:rsidR="00BC3444" w:rsidRPr="00BC3444" w:rsidRDefault="00BC3444" w:rsidP="00BC3444">
      <w:pPr>
        <w:numPr>
          <w:ilvl w:val="0"/>
          <w:numId w:val="18"/>
        </w:numPr>
        <w:spacing w:before="100" w:beforeAutospacing="1" w:after="100" w:afterAutospacing="1"/>
        <w:rPr>
          <w:rFonts w:cstheme="minorHAnsi"/>
        </w:rPr>
      </w:pPr>
      <w:r w:rsidRPr="00BC3444">
        <w:rPr>
          <w:rFonts w:cstheme="minorHAnsi"/>
        </w:rPr>
        <w:t>Reduces the number of instructions in the final program.</w:t>
      </w:r>
    </w:p>
    <w:p w:rsidR="00BC3444" w:rsidRPr="00BC3444" w:rsidRDefault="00A06880" w:rsidP="00BC3444">
      <w:pPr>
        <w:rPr>
          <w:rFonts w:cstheme="minorHAnsi"/>
        </w:rPr>
      </w:pPr>
      <w:r w:rsidRPr="00A06880">
        <w:rPr>
          <w:rFonts w:cstheme="minorHAnsi"/>
          <w:noProof/>
          <w14:ligatures w14:val="standardContextual"/>
        </w:rPr>
        <w:pict>
          <v:rect id="_x0000_i1025" alt="" style="width:415.1pt;height:.05pt;mso-width-percent:0;mso-height-percent:0;mso-width-percent:0;mso-height-percent:0" o:hrpct="887" o:hralign="center" o:hrstd="t" o:hr="t" fillcolor="#a0a0a0" stroked="f"/>
        </w:pict>
      </w:r>
    </w:p>
    <w:p w:rsidR="00BC3444" w:rsidRPr="00BC3444" w:rsidRDefault="00BC3444" w:rsidP="00BC3444">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444">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Strength Reduction</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What it is:</w:t>
      </w:r>
      <w:r w:rsidRPr="00BC3444">
        <w:rPr>
          <w:rFonts w:asciiTheme="minorHAnsi" w:hAnsiTheme="minorHAnsi" w:cstheme="minorHAnsi"/>
        </w:rPr>
        <w:br/>
        <w:t xml:space="preserve">Strength reduction replaces expensive operations (like multiplication or division) with cheaper ones (like addition or bitwise shifts) when possible. For instance, </w:t>
      </w:r>
      <w:r w:rsidRPr="00BC3444">
        <w:rPr>
          <w:rStyle w:val="HTMLCode"/>
          <w:rFonts w:asciiTheme="minorHAnsi" w:eastAsiaTheme="majorEastAsia" w:hAnsiTheme="minorHAnsi" w:cstheme="minorHAnsi"/>
        </w:rPr>
        <w:t>x * 2</w:t>
      </w:r>
      <w:r w:rsidRPr="00BC3444">
        <w:rPr>
          <w:rFonts w:asciiTheme="minorHAnsi" w:hAnsiTheme="minorHAnsi" w:cstheme="minorHAnsi"/>
        </w:rPr>
        <w:t xml:space="preserve"> can often become </w:t>
      </w:r>
      <w:r w:rsidRPr="00BC3444">
        <w:rPr>
          <w:rStyle w:val="HTMLCode"/>
          <w:rFonts w:asciiTheme="minorHAnsi" w:eastAsiaTheme="majorEastAsia" w:hAnsiTheme="minorHAnsi" w:cstheme="minorHAnsi"/>
        </w:rPr>
        <w:t>x &lt;&lt; 1</w:t>
      </w:r>
      <w:r w:rsidRPr="00BC3444">
        <w:rPr>
          <w:rFonts w:asciiTheme="minorHAnsi" w:hAnsiTheme="minorHAnsi" w:cstheme="minorHAnsi"/>
        </w:rPr>
        <w:t xml:space="preserve"> in many lower-level representations (though in Java bytecode, the JIT might handle this, it’s still a worthwhile step in an IR).</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How to implement:</w:t>
      </w:r>
    </w:p>
    <w:p w:rsidR="00BC3444" w:rsidRPr="00BC3444" w:rsidRDefault="00BC3444" w:rsidP="00BC3444">
      <w:pPr>
        <w:numPr>
          <w:ilvl w:val="0"/>
          <w:numId w:val="19"/>
        </w:numPr>
        <w:spacing w:before="100" w:beforeAutospacing="1" w:after="100" w:afterAutospacing="1"/>
        <w:rPr>
          <w:rFonts w:cstheme="minorHAnsi"/>
        </w:rPr>
      </w:pPr>
      <w:r w:rsidRPr="00BC3444">
        <w:rPr>
          <w:rFonts w:cstheme="minorHAnsi"/>
        </w:rPr>
        <w:t>Identify operations such as multiplication by a power of two.</w:t>
      </w:r>
    </w:p>
    <w:p w:rsidR="00BC3444" w:rsidRPr="00BC3444" w:rsidRDefault="00BC3444" w:rsidP="00BC3444">
      <w:pPr>
        <w:numPr>
          <w:ilvl w:val="0"/>
          <w:numId w:val="19"/>
        </w:numPr>
        <w:spacing w:before="100" w:beforeAutospacing="1" w:after="100" w:afterAutospacing="1"/>
        <w:rPr>
          <w:rFonts w:cstheme="minorHAnsi"/>
        </w:rPr>
      </w:pPr>
      <w:r w:rsidRPr="00BC3444">
        <w:rPr>
          <w:rFonts w:cstheme="minorHAnsi"/>
        </w:rPr>
        <w:t xml:space="preserve">Replace them with left shifts (e.g., </w:t>
      </w:r>
      <w:r w:rsidRPr="00BC3444">
        <w:rPr>
          <w:rStyle w:val="HTMLCode"/>
          <w:rFonts w:asciiTheme="minorHAnsi" w:eastAsiaTheme="majorEastAsia" w:hAnsiTheme="minorHAnsi" w:cstheme="minorHAnsi"/>
        </w:rPr>
        <w:t>x * 8</w:t>
      </w:r>
      <w:r w:rsidRPr="00BC3444">
        <w:rPr>
          <w:rFonts w:cstheme="minorHAnsi"/>
        </w:rPr>
        <w:t xml:space="preserve"> becomes </w:t>
      </w:r>
      <w:r w:rsidRPr="00BC3444">
        <w:rPr>
          <w:rStyle w:val="HTMLCode"/>
          <w:rFonts w:asciiTheme="minorHAnsi" w:eastAsiaTheme="majorEastAsia" w:hAnsiTheme="minorHAnsi" w:cstheme="minorHAnsi"/>
        </w:rPr>
        <w:t>x &lt;&lt; 3</w:t>
      </w:r>
      <w:r w:rsidRPr="00BC3444">
        <w:rPr>
          <w:rFonts w:cstheme="minorHAnsi"/>
        </w:rPr>
        <w:t>).</w:t>
      </w:r>
    </w:p>
    <w:p w:rsidR="00BC3444" w:rsidRPr="00BC3444" w:rsidRDefault="00BC3444" w:rsidP="00BC3444">
      <w:pPr>
        <w:numPr>
          <w:ilvl w:val="0"/>
          <w:numId w:val="19"/>
        </w:numPr>
        <w:spacing w:before="100" w:beforeAutospacing="1" w:after="100" w:afterAutospacing="1"/>
        <w:rPr>
          <w:rFonts w:cstheme="minorHAnsi"/>
        </w:rPr>
      </w:pPr>
      <w:r w:rsidRPr="00BC3444">
        <w:rPr>
          <w:rFonts w:cstheme="minorHAnsi"/>
        </w:rPr>
        <w:t>Similarly, division by a power of two can be replaced by right shifts, provided you handle edge cases (like signed vs. unsigned shifts if you’re targeting a lower-level language).</w:t>
      </w:r>
    </w:p>
    <w:p w:rsidR="00BC3444" w:rsidRPr="00BC3444" w:rsidRDefault="00BC3444" w:rsidP="00BC3444">
      <w:pPr>
        <w:pStyle w:val="NormalWeb"/>
        <w:rPr>
          <w:rFonts w:asciiTheme="minorHAnsi" w:hAnsiTheme="minorHAnsi" w:cstheme="minorHAnsi"/>
        </w:rPr>
      </w:pPr>
      <w:r w:rsidRPr="00BC3444">
        <w:rPr>
          <w:rStyle w:val="Strong"/>
          <w:rFonts w:asciiTheme="minorHAnsi" w:eastAsiaTheme="majorEastAsia" w:hAnsiTheme="minorHAnsi" w:cstheme="minorHAnsi"/>
        </w:rPr>
        <w:t>Benefits:</w:t>
      </w:r>
    </w:p>
    <w:p w:rsidR="00BC3444" w:rsidRPr="00BC3444" w:rsidRDefault="00BC3444" w:rsidP="00BC3444">
      <w:pPr>
        <w:numPr>
          <w:ilvl w:val="0"/>
          <w:numId w:val="20"/>
        </w:numPr>
        <w:spacing w:before="100" w:beforeAutospacing="1" w:after="100" w:afterAutospacing="1"/>
        <w:rPr>
          <w:rFonts w:cstheme="minorHAnsi"/>
        </w:rPr>
      </w:pPr>
      <w:r w:rsidRPr="00BC3444">
        <w:rPr>
          <w:rFonts w:cstheme="minorHAnsi"/>
        </w:rPr>
        <w:t>Reduces execution time, especially on hardware where multiplication/division is more expensive than shifts.</w:t>
      </w:r>
    </w:p>
    <w:p w:rsidR="00BC3444" w:rsidRPr="00BC3444" w:rsidRDefault="00BC3444" w:rsidP="00BC3444">
      <w:pPr>
        <w:numPr>
          <w:ilvl w:val="0"/>
          <w:numId w:val="20"/>
        </w:numPr>
        <w:spacing w:before="100" w:beforeAutospacing="1" w:after="100" w:afterAutospacing="1"/>
        <w:rPr>
          <w:rFonts w:cstheme="minorHAnsi"/>
        </w:rPr>
      </w:pPr>
      <w:r w:rsidRPr="00BC3444">
        <w:rPr>
          <w:rFonts w:cstheme="minorHAnsi"/>
        </w:rPr>
        <w:t>Helps the compiler produce code that can run faster, especially in tight loops.</w:t>
      </w:r>
    </w:p>
    <w:p w:rsidR="00BC3444" w:rsidRPr="00BC3444" w:rsidRDefault="00BC3444">
      <w:pPr>
        <w:rPr>
          <w:b/>
          <w:bCs/>
          <w:sz w:val="32"/>
          <w:szCs w:val="32"/>
        </w:rPr>
      </w:pPr>
    </w:p>
    <w:sectPr w:rsidR="00BC3444" w:rsidRPr="00BC3444" w:rsidSect="00BC344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450E"/>
    <w:multiLevelType w:val="multilevel"/>
    <w:tmpl w:val="D58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74B7"/>
    <w:multiLevelType w:val="multilevel"/>
    <w:tmpl w:val="E33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43AA"/>
    <w:multiLevelType w:val="multilevel"/>
    <w:tmpl w:val="498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6C8C"/>
    <w:multiLevelType w:val="multilevel"/>
    <w:tmpl w:val="2AD46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7249F"/>
    <w:multiLevelType w:val="multilevel"/>
    <w:tmpl w:val="5354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760D1"/>
    <w:multiLevelType w:val="multilevel"/>
    <w:tmpl w:val="D52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7050D"/>
    <w:multiLevelType w:val="multilevel"/>
    <w:tmpl w:val="E23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4BCC"/>
    <w:multiLevelType w:val="multilevel"/>
    <w:tmpl w:val="4F08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80E40"/>
    <w:multiLevelType w:val="multilevel"/>
    <w:tmpl w:val="DE58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F5A7B"/>
    <w:multiLevelType w:val="multilevel"/>
    <w:tmpl w:val="BEB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D39C8"/>
    <w:multiLevelType w:val="multilevel"/>
    <w:tmpl w:val="C1E2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073D6"/>
    <w:multiLevelType w:val="multilevel"/>
    <w:tmpl w:val="7182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03EE4"/>
    <w:multiLevelType w:val="multilevel"/>
    <w:tmpl w:val="E2A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5295E"/>
    <w:multiLevelType w:val="multilevel"/>
    <w:tmpl w:val="71EE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81D1D"/>
    <w:multiLevelType w:val="multilevel"/>
    <w:tmpl w:val="26C4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72C6C"/>
    <w:multiLevelType w:val="multilevel"/>
    <w:tmpl w:val="CA3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F69ED"/>
    <w:multiLevelType w:val="multilevel"/>
    <w:tmpl w:val="EF0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56D17"/>
    <w:multiLevelType w:val="multilevel"/>
    <w:tmpl w:val="ADAE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E7FD1"/>
    <w:multiLevelType w:val="multilevel"/>
    <w:tmpl w:val="6E7E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61ED0"/>
    <w:multiLevelType w:val="multilevel"/>
    <w:tmpl w:val="71EC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59850">
    <w:abstractNumId w:val="13"/>
  </w:num>
  <w:num w:numId="2" w16cid:durableId="243342401">
    <w:abstractNumId w:val="0"/>
  </w:num>
  <w:num w:numId="3" w16cid:durableId="392855497">
    <w:abstractNumId w:val="4"/>
  </w:num>
  <w:num w:numId="4" w16cid:durableId="455103497">
    <w:abstractNumId w:val="2"/>
  </w:num>
  <w:num w:numId="5" w16cid:durableId="1919830395">
    <w:abstractNumId w:val="3"/>
  </w:num>
  <w:num w:numId="6" w16cid:durableId="280036240">
    <w:abstractNumId w:val="6"/>
  </w:num>
  <w:num w:numId="7" w16cid:durableId="2055305486">
    <w:abstractNumId w:val="11"/>
  </w:num>
  <w:num w:numId="8" w16cid:durableId="810949464">
    <w:abstractNumId w:val="17"/>
  </w:num>
  <w:num w:numId="9" w16cid:durableId="806431693">
    <w:abstractNumId w:val="10"/>
  </w:num>
  <w:num w:numId="10" w16cid:durableId="639575730">
    <w:abstractNumId w:val="5"/>
  </w:num>
  <w:num w:numId="11" w16cid:durableId="685640085">
    <w:abstractNumId w:val="14"/>
  </w:num>
  <w:num w:numId="12" w16cid:durableId="963273670">
    <w:abstractNumId w:val="9"/>
  </w:num>
  <w:num w:numId="13" w16cid:durableId="210845832">
    <w:abstractNumId w:val="19"/>
  </w:num>
  <w:num w:numId="14" w16cid:durableId="1019696336">
    <w:abstractNumId w:val="15"/>
  </w:num>
  <w:num w:numId="15" w16cid:durableId="1278634379">
    <w:abstractNumId w:val="18"/>
  </w:num>
  <w:num w:numId="16" w16cid:durableId="536428492">
    <w:abstractNumId w:val="16"/>
  </w:num>
  <w:num w:numId="17" w16cid:durableId="636691136">
    <w:abstractNumId w:val="7"/>
  </w:num>
  <w:num w:numId="18" w16cid:durableId="323048327">
    <w:abstractNumId w:val="12"/>
  </w:num>
  <w:num w:numId="19" w16cid:durableId="380789516">
    <w:abstractNumId w:val="8"/>
  </w:num>
  <w:num w:numId="20" w16cid:durableId="1205021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44"/>
    <w:rsid w:val="001D1A18"/>
    <w:rsid w:val="00404FE9"/>
    <w:rsid w:val="00970CFA"/>
    <w:rsid w:val="00A06880"/>
    <w:rsid w:val="00B86785"/>
    <w:rsid w:val="00BC3444"/>
    <w:rsid w:val="00BD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AFF3"/>
  <w15:chartTrackingRefBased/>
  <w15:docId w15:val="{2A244478-3E83-E241-986C-5B19CE2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44"/>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BC3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4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4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4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4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444"/>
    <w:rPr>
      <w:rFonts w:eastAsiaTheme="majorEastAsia" w:cstheme="majorBidi"/>
      <w:color w:val="272727" w:themeColor="text1" w:themeTint="D8"/>
    </w:rPr>
  </w:style>
  <w:style w:type="paragraph" w:styleId="Title">
    <w:name w:val="Title"/>
    <w:basedOn w:val="Normal"/>
    <w:next w:val="Normal"/>
    <w:link w:val="TitleChar"/>
    <w:uiPriority w:val="10"/>
    <w:qFormat/>
    <w:rsid w:val="00BC34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4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4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3444"/>
    <w:rPr>
      <w:i/>
      <w:iCs/>
      <w:color w:val="404040" w:themeColor="text1" w:themeTint="BF"/>
    </w:rPr>
  </w:style>
  <w:style w:type="paragraph" w:styleId="ListParagraph">
    <w:name w:val="List Paragraph"/>
    <w:basedOn w:val="Normal"/>
    <w:uiPriority w:val="34"/>
    <w:qFormat/>
    <w:rsid w:val="00BC3444"/>
    <w:pPr>
      <w:ind w:left="720"/>
      <w:contextualSpacing/>
    </w:pPr>
  </w:style>
  <w:style w:type="character" w:styleId="IntenseEmphasis">
    <w:name w:val="Intense Emphasis"/>
    <w:basedOn w:val="DefaultParagraphFont"/>
    <w:uiPriority w:val="21"/>
    <w:qFormat/>
    <w:rsid w:val="00BC3444"/>
    <w:rPr>
      <w:i/>
      <w:iCs/>
      <w:color w:val="2F5496" w:themeColor="accent1" w:themeShade="BF"/>
    </w:rPr>
  </w:style>
  <w:style w:type="paragraph" w:styleId="IntenseQuote">
    <w:name w:val="Intense Quote"/>
    <w:basedOn w:val="Normal"/>
    <w:next w:val="Normal"/>
    <w:link w:val="IntenseQuoteChar"/>
    <w:uiPriority w:val="30"/>
    <w:qFormat/>
    <w:rsid w:val="00BC3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444"/>
    <w:rPr>
      <w:i/>
      <w:iCs/>
      <w:color w:val="2F5496" w:themeColor="accent1" w:themeShade="BF"/>
    </w:rPr>
  </w:style>
  <w:style w:type="character" w:styleId="IntenseReference">
    <w:name w:val="Intense Reference"/>
    <w:basedOn w:val="DefaultParagraphFont"/>
    <w:uiPriority w:val="32"/>
    <w:qFormat/>
    <w:rsid w:val="00BC3444"/>
    <w:rPr>
      <w:b/>
      <w:bCs/>
      <w:smallCaps/>
      <w:color w:val="2F5496" w:themeColor="accent1" w:themeShade="BF"/>
      <w:spacing w:val="5"/>
    </w:rPr>
  </w:style>
  <w:style w:type="paragraph" w:styleId="NormalWeb">
    <w:name w:val="Normal (Web)"/>
    <w:basedOn w:val="Normal"/>
    <w:uiPriority w:val="99"/>
    <w:semiHidden/>
    <w:unhideWhenUsed/>
    <w:rsid w:val="00BC3444"/>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BC3444"/>
    <w:rPr>
      <w:b/>
      <w:bCs/>
    </w:rPr>
  </w:style>
  <w:style w:type="character" w:styleId="HTMLCode">
    <w:name w:val="HTML Code"/>
    <w:basedOn w:val="DefaultParagraphFont"/>
    <w:uiPriority w:val="99"/>
    <w:semiHidden/>
    <w:unhideWhenUsed/>
    <w:rsid w:val="00BC3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97966">
      <w:bodyDiv w:val="1"/>
      <w:marLeft w:val="0"/>
      <w:marRight w:val="0"/>
      <w:marTop w:val="0"/>
      <w:marBottom w:val="0"/>
      <w:divBdr>
        <w:top w:val="none" w:sz="0" w:space="0" w:color="auto"/>
        <w:left w:val="none" w:sz="0" w:space="0" w:color="auto"/>
        <w:bottom w:val="none" w:sz="0" w:space="0" w:color="auto"/>
        <w:right w:val="none" w:sz="0" w:space="0" w:color="auto"/>
      </w:divBdr>
    </w:div>
    <w:div w:id="328407163">
      <w:bodyDiv w:val="1"/>
      <w:marLeft w:val="0"/>
      <w:marRight w:val="0"/>
      <w:marTop w:val="0"/>
      <w:marBottom w:val="0"/>
      <w:divBdr>
        <w:top w:val="none" w:sz="0" w:space="0" w:color="auto"/>
        <w:left w:val="none" w:sz="0" w:space="0" w:color="auto"/>
        <w:bottom w:val="none" w:sz="0" w:space="0" w:color="auto"/>
        <w:right w:val="none" w:sz="0" w:space="0" w:color="auto"/>
      </w:divBdr>
    </w:div>
    <w:div w:id="329529790">
      <w:bodyDiv w:val="1"/>
      <w:marLeft w:val="0"/>
      <w:marRight w:val="0"/>
      <w:marTop w:val="0"/>
      <w:marBottom w:val="0"/>
      <w:divBdr>
        <w:top w:val="none" w:sz="0" w:space="0" w:color="auto"/>
        <w:left w:val="none" w:sz="0" w:space="0" w:color="auto"/>
        <w:bottom w:val="none" w:sz="0" w:space="0" w:color="auto"/>
        <w:right w:val="none" w:sz="0" w:space="0" w:color="auto"/>
      </w:divBdr>
    </w:div>
    <w:div w:id="808549335">
      <w:bodyDiv w:val="1"/>
      <w:marLeft w:val="0"/>
      <w:marRight w:val="0"/>
      <w:marTop w:val="0"/>
      <w:marBottom w:val="0"/>
      <w:divBdr>
        <w:top w:val="none" w:sz="0" w:space="0" w:color="auto"/>
        <w:left w:val="none" w:sz="0" w:space="0" w:color="auto"/>
        <w:bottom w:val="none" w:sz="0" w:space="0" w:color="auto"/>
        <w:right w:val="none" w:sz="0" w:space="0" w:color="auto"/>
      </w:divBdr>
    </w:div>
    <w:div w:id="1105229815">
      <w:bodyDiv w:val="1"/>
      <w:marLeft w:val="0"/>
      <w:marRight w:val="0"/>
      <w:marTop w:val="0"/>
      <w:marBottom w:val="0"/>
      <w:divBdr>
        <w:top w:val="none" w:sz="0" w:space="0" w:color="auto"/>
        <w:left w:val="none" w:sz="0" w:space="0" w:color="auto"/>
        <w:bottom w:val="none" w:sz="0" w:space="0" w:color="auto"/>
        <w:right w:val="none" w:sz="0" w:space="0" w:color="auto"/>
      </w:divBdr>
    </w:div>
    <w:div w:id="1115561922">
      <w:bodyDiv w:val="1"/>
      <w:marLeft w:val="0"/>
      <w:marRight w:val="0"/>
      <w:marTop w:val="0"/>
      <w:marBottom w:val="0"/>
      <w:divBdr>
        <w:top w:val="none" w:sz="0" w:space="0" w:color="auto"/>
        <w:left w:val="none" w:sz="0" w:space="0" w:color="auto"/>
        <w:bottom w:val="none" w:sz="0" w:space="0" w:color="auto"/>
        <w:right w:val="none" w:sz="0" w:space="0" w:color="auto"/>
      </w:divBdr>
    </w:div>
    <w:div w:id="1902128980">
      <w:bodyDiv w:val="1"/>
      <w:marLeft w:val="0"/>
      <w:marRight w:val="0"/>
      <w:marTop w:val="0"/>
      <w:marBottom w:val="0"/>
      <w:divBdr>
        <w:top w:val="none" w:sz="0" w:space="0" w:color="auto"/>
        <w:left w:val="none" w:sz="0" w:space="0" w:color="auto"/>
        <w:bottom w:val="none" w:sz="0" w:space="0" w:color="auto"/>
        <w:right w:val="none" w:sz="0" w:space="0" w:color="auto"/>
      </w:divBdr>
    </w:div>
    <w:div w:id="1973364819">
      <w:bodyDiv w:val="1"/>
      <w:marLeft w:val="0"/>
      <w:marRight w:val="0"/>
      <w:marTop w:val="0"/>
      <w:marBottom w:val="0"/>
      <w:divBdr>
        <w:top w:val="none" w:sz="0" w:space="0" w:color="auto"/>
        <w:left w:val="none" w:sz="0" w:space="0" w:color="auto"/>
        <w:bottom w:val="none" w:sz="0" w:space="0" w:color="auto"/>
        <w:right w:val="none" w:sz="0" w:space="0" w:color="auto"/>
      </w:divBdr>
    </w:div>
    <w:div w:id="20790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Ahmed Ayub</dc:creator>
  <cp:keywords/>
  <dc:description/>
  <cp:lastModifiedBy>Muneeb Ahmed Ayub</cp:lastModifiedBy>
  <cp:revision>1</cp:revision>
  <dcterms:created xsi:type="dcterms:W3CDTF">2025-01-03T07:33:00Z</dcterms:created>
  <dcterms:modified xsi:type="dcterms:W3CDTF">2025-01-03T07:36:00Z</dcterms:modified>
</cp:coreProperties>
</file>