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Enterprise Document Management System</w:t>
      </w:r>
    </w:p>
    <w:p>
      <w:r>
        <w:t>This document outlines the key features and requirements for an enterprise document management system that supports automated ingestion and indexing.</w:t>
      </w:r>
    </w:p>
    <w:p>
      <w:pPr>
        <w:pStyle w:val="Heading1"/>
      </w:pPr>
      <w:r>
        <w:t>Key Features</w:t>
      </w:r>
    </w:p>
    <w:p>
      <w:pPr>
        <w:pStyle w:val="ListBullet"/>
      </w:pPr>
      <w:r>
        <w:t>Automated document ingestion from PDF and DOCX formats</w:t>
      </w:r>
    </w:p>
    <w:p>
      <w:pPr>
        <w:pStyle w:val="ListBullet"/>
      </w:pPr>
      <w:r>
        <w:t>Intelligent text extraction and cleaning algorithms</w:t>
      </w:r>
    </w:p>
    <w:p>
      <w:pPr>
        <w:pStyle w:val="ListBullet"/>
      </w:pPr>
      <w:r>
        <w:t>Semantic search and retrieval capabilities</w:t>
      </w:r>
    </w:p>
    <w:p>
      <w:pPr>
        <w:pStyle w:val="ListBullet"/>
      </w:pPr>
      <w:r>
        <w:t>Source citation with original document links</w:t>
      </w:r>
    </w:p>
    <w:p>
      <w:pPr>
        <w:pStyle w:val="ListBullet"/>
      </w:pPr>
      <w:r>
        <w:t>RESTful API for integration with existing systems</w:t>
      </w:r>
    </w:p>
    <w:p>
      <w:pPr>
        <w:pStyle w:val="Heading1"/>
      </w:pPr>
      <w:r>
        <w:t>Implementation Requirements</w:t>
      </w:r>
    </w:p>
    <w:p>
      <w:r>
        <w:t>The system must handle multipart file uploads, process documents using appropriate libraries, extract clean text content, and automatically index the processed content into a searchable knowledge base. When users query the system, responses should include direct links to the original attachments for verification and reference.</w:t>
      </w:r>
    </w:p>
    <w:p>
      <w:pPr>
        <w:pStyle w:val="Heading2"/>
      </w:pPr>
      <w:r>
        <w:t>Technical Implementation</w:t>
      </w:r>
    </w:p>
    <w:p>
      <w:r>
        <w:t>The document processing pipeline uses industry-standard libraries for text extraction, implements chunking strategies for optimal indexing, and maintains strong associations between processed content and source documents.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