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3A47"/>
            <w:tcBorders>
              <w:top w:val="single" w:sz="4" w:space="0" w:color="0F3A47"/>
              <w:left w:val="single" w:sz="4" w:space="0" w:color="0F3A47"/>
              <w:bottom w:val="single" w:sz="4" w:space="0" w:color="0F3A47"/>
              <w:right w:val="single" w:sz="4" w:space="0" w:color="0F3A47"/>
            </w:tcBorders>
          </w:tcPr>
          <w:p>
            <w:pPr>
              <w:spacing w:before="20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SMARTGREENECOS  ·  PLATFORM 2</w:t>
            </w:r>
          </w:p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40"/>
              </w:rPr>
              <w:t>Technical Proposal</w:t>
            </w:r>
          </w:p>
          <w:p>
            <w:pPr>
              <w:spacing w:before="40" w:after="200"/>
            </w:pPr>
            <w:r>
              <w:rPr>
                <w:rFonts w:ascii="Calibri" w:hAnsi="Calibri" w:eastAsia="Calibri"/>
                <w:b w:val="0"/>
                <w:i w:val="0"/>
                <w:color w:val="D5E8E2"/>
                <w:sz w:val="18"/>
              </w:rPr>
              <w:t>How Platform 2 is built — training course (item 1) and learning modules (2–10)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6B5C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From</w:t>
            </w:r>
          </w:p>
        </w:tc>
        <w:tc>
          <w:tcPr>
            <w:tcW w:type="dxa" w:w="80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9"/>
              </w:rPr>
              <w:t>Investment World for Development and Technology</w:t>
            </w:r>
          </w:p>
        </w:tc>
      </w:tr>
      <w:tr>
        <w:tc>
          <w:tcPr>
            <w:tcW w:type="dxa" w:w="1701"/>
            <w:shd w:fill="1F6B5C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80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9"/>
              </w:rPr>
              <w:t>August 2026</w:t>
            </w:r>
          </w:p>
        </w:tc>
      </w:tr>
      <w:tr>
        <w:tc>
          <w:tcPr>
            <w:tcW w:type="dxa" w:w="1701"/>
            <w:shd w:fill="1F6B5C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Subject</w:t>
            </w:r>
          </w:p>
        </w:tc>
        <w:tc>
          <w:tcPr>
            <w:tcW w:type="dxa" w:w="80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9"/>
              </w:rPr>
              <w:t>How Platform 2 is built — training course (item 1) and learning modules (2–10)</w:t>
            </w:r>
          </w:p>
        </w:tc>
      </w:tr>
    </w:tbl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01  What we build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A website for dairy company staff.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Three parts: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1. </w:t>
      </w:r>
      <w:r>
        <w:rPr>
          <w:rFonts w:ascii="Calibri" w:hAnsi="Calibri" w:eastAsia="Calibri"/>
          <w:b/>
          <w:i w:val="0"/>
          <w:color w:val="2C2C2C"/>
          <w:sz w:val="20"/>
        </w:rPr>
        <w:t>Training course (item 1)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— materials, examples, exercises, knowledge check (about 45–90 minutes). No agent.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2. </w:t>
      </w:r>
      <w:r>
        <w:rPr>
          <w:rFonts w:ascii="Calibri" w:hAnsi="Calibri" w:eastAsia="Calibri"/>
          <w:b/>
          <w:i w:val="0"/>
          <w:color w:val="2C2C2C"/>
          <w:sz w:val="20"/>
        </w:rPr>
        <w:t>Learning modules (2–10)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— practice data, exercises, agent, test, company upload (about 45–90 minutes each).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3. </w:t>
      </w:r>
      <w:r>
        <w:rPr>
          <w:rFonts w:ascii="Calibri" w:hAnsi="Calibri" w:eastAsia="Calibri"/>
          <w:b/>
          <w:i w:val="0"/>
          <w:color w:val="2C2C2C"/>
          <w:sz w:val="20"/>
        </w:rPr>
        <w:t>Agents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— the same analysis as in a module, without the teaching path, by uploading a company file.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One training course + nine modules.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Item 1 is the training course only. Modules 2–10 each have a module path </w:t>
      </w:r>
      <w:r>
        <w:rPr>
          <w:rFonts w:ascii="Calibri" w:hAnsi="Calibri" w:eastAsia="Calibri"/>
          <w:b/>
          <w:i w:val="0"/>
          <w:color w:val="2C2C2C"/>
          <w:sz w:val="21"/>
        </w:rPr>
        <w:t>and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an agent.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Demo (Module 2, short version): https://muneernas.github.io/dairy-platform2-prototype/</w:t>
      </w:r>
    </w:p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02  How the system works</w:t>
      </w:r>
    </w:p>
    <w:p>
      <w:pPr>
        <w:spacing w:before="0" w:after="120" w:line="269" w:lineRule="auto"/>
      </w:pPr>
      <w:r>
        <w:rPr>
          <w:rFonts w:ascii="Calibri" w:hAnsi="Calibri" w:eastAsia="Calibri"/>
          <w:b w:val="0"/>
          <w:i/>
          <w:color w:val="5A5A5A"/>
          <w:sz w:val="19"/>
        </w:rPr>
        <w:t>User (browser) → Platform 2 website (training course, modules, tables, quizzes, file upload) → Agent on nexos.ai (reads the data, returns results) → Results shown on the same page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The user does not work inside nexos. They stay on our site.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nexos is the engine that runs the agents.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Practice data is stored in the website. Company data is uploaded by the user (CSV spreadsheet).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If the agent service is down, the site can still show the training course and module practice path.</w:t>
      </w:r>
    </w:p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03  What the user sees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Home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Path A: start the training course (item 1) or a learning module (2–10)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Path B: open an agent and upload a file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Inside the training course (item 1)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What happens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1. Objectives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What they should be able to do after the course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2. Course materials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Short lessons and worked examples (hosted in the platform)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3. Exercises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Guided questions; they must answer before moving on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4. Test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Short quiz with a score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No agent. No company file upload.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Inside a learning module (2–10)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What happens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1. Objectives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What they should be able to do after the module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2. Practice data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A made-up dairy company, as a table they can read; plus external signals where relevant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3. Exercises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Questions on that table; they must answer before moving on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4. Run the agent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Agent runs on the practice table and shows results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5. Test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Short quiz with a score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6. Company file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Upload CSV (or download a blank template, or try a demo file), then run the same agent on their data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Standalone agent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Same agent as module steps 4 and 6. No teaching path. Upload → run → results.</w:t>
      </w:r>
    </w:p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04  What we build for every module (2–10)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For each topic we deliver: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Module content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Objectives, practice company, 6–8 exercises, 6–8 test questions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Practice dataset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Realistic dairy table for that topic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CSV template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Columns the company should export from Excel / their system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Agent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Built and tested on nexos.ai, then connected to the website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Results screen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Tables, short recommendations, and risks they can act on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Standalone agent page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Same agent, no module path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Learner time per full module: </w:t>
      </w:r>
      <w:r>
        <w:rPr>
          <w:rFonts w:ascii="Calibri" w:hAnsi="Calibri" w:eastAsia="Calibri"/>
          <w:b/>
          <w:i w:val="0"/>
          <w:color w:val="2C2C2C"/>
          <w:sz w:val="21"/>
        </w:rPr>
        <w:t>45–90 minutes</w:t>
      </w:r>
      <w:r>
        <w:rPr>
          <w:rFonts w:ascii="Calibri" w:hAnsi="Calibri" w:eastAsia="Calibri"/>
          <w:b w:val="0"/>
          <w:i w:val="0"/>
          <w:color w:val="2C2C2C"/>
          <w:sz w:val="21"/>
        </w:rPr>
        <w:t>. Module 4 (planning + sequencing) may run toward the upper end.</w:t>
      </w:r>
    </w:p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05  Training course and modules — file in, what the agent does, data out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This section describes item 1 (training course materials) and, for modules 2–10, exactly what goes into each agent, what it does step by step, and what the user sees on screen.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External signals (Module 2 — demand forecast)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Sales history alone does not always explain a spike. </w:t>
      </w:r>
      <w:r>
        <w:rPr>
          <w:rFonts w:ascii="Calibri" w:hAnsi="Calibri" w:eastAsia="Calibri"/>
          <w:b/>
          <w:i w:val="0"/>
          <w:color w:val="2C2C2C"/>
          <w:sz w:val="21"/>
        </w:rPr>
        <w:t>External signals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are a simple calendar file the company maintains — or exports from planning notes — so the forecast agent can say why demand moved, not only what moved.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What goes in the external signals 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week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5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event_name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School term start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event_type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See table below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expected_impact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yogurt_up, milk_stable, cheese_down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notes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Back-to-school breakfast packs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Event types we support in the module and agent: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event_type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Typical dairy SKUs affected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school_term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School year start or end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Yogurt, small-format milk, labneh (breakfast / lunchbox)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holiday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Public or local holiday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Shorter retail week; plan lower dispatch some SKUs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ramadan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Ramadan period or pre-Ramadan stock-up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Shift between retail daytime and evening/horeca; cheese, labneh, UHT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promotion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Retailer or own-brand promo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Promoted SKU only — often yogurt or milk — for 1–2 weeks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weather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Heat wave, cold snap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Ice cream, chilled juice, UHT (context-dependent)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other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Food-service contract, fair, export order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Channel named in notes</w:t>
            </w:r>
          </w:p>
        </w:tc>
      </w:tr>
    </w:tbl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Practice module example (simulated company)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Learners see this calendar </w:t>
      </w:r>
      <w:r>
        <w:rPr>
          <w:rFonts w:ascii="Calibri" w:hAnsi="Calibri" w:eastAsia="Calibri"/>
          <w:b/>
          <w:i w:val="0"/>
          <w:color w:val="2C2C2C"/>
          <w:sz w:val="21"/>
        </w:rPr>
        <w:t>alongside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eight weeks of sales in step 2: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Week</w:t>
            </w:r>
          </w:p>
        </w:tc>
        <w:tc>
          <w:tcPr>
            <w:tcW w:type="dxa" w:w="255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Event</w:t>
            </w:r>
          </w:p>
        </w:tc>
        <w:tc>
          <w:tcPr>
            <w:tcW w:type="dxa" w:w="255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255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5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School term start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school_term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Plain yogurt retail sales jump ~47% vs week 4</w:t>
            </w:r>
          </w:p>
        </w:tc>
      </w:tr>
      <w:tr>
        <w:tc>
          <w:tcPr>
            <w:tcW w:type="dxa" w:w="255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6</w:t>
            </w:r>
          </w:p>
        </w:tc>
        <w:tc>
          <w:tcPr>
            <w:tcW w:type="dxa" w:w="255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Retail promotion on yogurt 500g</w:t>
            </w:r>
          </w:p>
        </w:tc>
        <w:tc>
          <w:tcPr>
            <w:tcW w:type="dxa" w:w="255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promotion</w:t>
            </w:r>
          </w:p>
        </w:tc>
        <w:tc>
          <w:tcPr>
            <w:tcW w:type="dxa" w:w="255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Promo extends the yogurt lift into a second week</w:t>
            </w:r>
          </w:p>
        </w:tc>
      </w:tr>
      <w:tr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9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Local holiday weekend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holiday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Retail week is shorter; milk demand eases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The guided exercise asks: “Which external signal best explains the Week 5–6 yogurt spike?” — answer: school term start (Week 5), with promotion in Week 6.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What the agent does with external signals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1. Tag each week in the sales file that has a matching calendar row.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2. Compare SKU movement in tagged weeks vs untagged weeks.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State the link in plain language — e.g. “Plain yogurt +18% in week 5 aligns with school term start.”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4. Adjust next-week forecast commentary (not invent numbers without sales data).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5. Flag if forecast still depends on an </w:t>
      </w:r>
      <w:r>
        <w:rPr>
          <w:rFonts w:ascii="Calibri" w:hAnsi="Calibri" w:eastAsia="Calibri"/>
          <w:b/>
          <w:i w:val="0"/>
          <w:color w:val="2C2C2C"/>
          <w:sz w:val="20"/>
        </w:rPr>
        <w:t>unconfirmed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promotion or holiday.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What the user sees on screen (extra block)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 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External signals used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Week 5 — School term start → Plain yogurt 500g; Week 6 — Retail promotion → Plain yogurt 500g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 line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“Yogurt spike driven mainly by school term + promotion; mean-reverting in week 9.”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“Confirm with sales whether Week 9 still carries promo uplift before locking yogurt volume.”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If no external signals file is uploaded, the agent still forecasts from sales but recommends: “Add holidays, school terms, and promotions next time to explain spikes.”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Training course (Item 1) — Using AI platforms and designing simple agents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This is a training course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, not a module. No agent. No company file upload. All teaching </w:t>
      </w:r>
      <w:r>
        <w:rPr>
          <w:rFonts w:ascii="Calibri" w:hAnsi="Calibri" w:eastAsia="Calibri"/>
          <w:b/>
          <w:i w:val="0"/>
          <w:color w:val="2C2C2C"/>
          <w:sz w:val="21"/>
        </w:rPr>
        <w:t>materials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live inside the course on the platform.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Course materials: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Material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Learning objectives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What the learner can do after the course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Short lesson pages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What an agent is; what data to prepare; how to read outputs; when a person must review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Worked examples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Simple dairy examples (e.g. reading a small sales table before asking an agent)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Guided exercises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Questions with right/wrong feedback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Knowledge check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Short test with a score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Course covers: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what an agent is, what data to prepare, how to read outputs, when a person should review before acting.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Module 2 — Demand forecast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File in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Required — weekly sales file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week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1, 2, … 8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product_name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Plain yogurt 500g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category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Yogurt, milk, cheese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units_sold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420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channel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retail, food_service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One row per product per week. Eight weeks of history is enough for the demo; production courses may use 12–26 weeks.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Optional — external signals file (calendar events)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week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5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event_name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School term start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event_type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school_term, holiday, promotion, ramadan, weather, other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expected_impact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yogurt_up, milk_stable, cheese_down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notes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Back-to-school demand for single-serve packs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Typical events a small dairy tracks: </w:t>
      </w:r>
      <w:r>
        <w:rPr>
          <w:rFonts w:ascii="Calibri" w:hAnsi="Calibri" w:eastAsia="Calibri"/>
          <w:b/>
          <w:i w:val="0"/>
          <w:color w:val="2C2C2C"/>
          <w:sz w:val="21"/>
        </w:rPr>
        <w:t>school term start/end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, </w:t>
      </w:r>
      <w:r>
        <w:rPr>
          <w:rFonts w:ascii="Calibri" w:hAnsi="Calibri" w:eastAsia="Calibri"/>
          <w:b/>
          <w:i w:val="0"/>
          <w:color w:val="2C2C2C"/>
          <w:sz w:val="21"/>
        </w:rPr>
        <w:t>public holidays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, </w:t>
      </w:r>
      <w:r>
        <w:rPr>
          <w:rFonts w:ascii="Calibri" w:hAnsi="Calibri" w:eastAsia="Calibri"/>
          <w:b/>
          <w:i w:val="0"/>
          <w:color w:val="2C2C2C"/>
          <w:sz w:val="21"/>
        </w:rPr>
        <w:t>Ramadan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(including pre-Ramadan household stock-up), </w:t>
      </w:r>
      <w:r>
        <w:rPr>
          <w:rFonts w:ascii="Calibri" w:hAnsi="Calibri" w:eastAsia="Calibri"/>
          <w:b/>
          <w:i w:val="0"/>
          <w:color w:val="2C2C2C"/>
          <w:sz w:val="21"/>
        </w:rPr>
        <w:t>retail promotions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, </w:t>
      </w:r>
      <w:r>
        <w:rPr>
          <w:rFonts w:ascii="Calibri" w:hAnsi="Calibri" w:eastAsia="Calibri"/>
          <w:b/>
          <w:i w:val="0"/>
          <w:color w:val="2C2C2C"/>
          <w:sz w:val="21"/>
        </w:rPr>
        <w:t>weather heat waves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(ice cream / chilled drinks), </w:t>
      </w:r>
      <w:r>
        <w:rPr>
          <w:rFonts w:ascii="Calibri" w:hAnsi="Calibri" w:eastAsia="Calibri"/>
          <w:b/>
          <w:i w:val="0"/>
          <w:color w:val="2C2C2C"/>
          <w:sz w:val="21"/>
        </w:rPr>
        <w:t>food-service contract renewals</w:t>
      </w:r>
      <w:r>
        <w:rPr>
          <w:rFonts w:ascii="Calibri" w:hAnsi="Calibri" w:eastAsia="Calibri"/>
          <w:b w:val="0"/>
          <w:i w:val="0"/>
          <w:color w:val="2C2C2C"/>
          <w:sz w:val="21"/>
        </w:rPr>
        <w:t>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Example rows in the practice course: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week</w:t>
            </w:r>
          </w:p>
        </w:tc>
        <w:tc>
          <w:tcPr>
            <w:tcW w:type="dxa" w:w="255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event_name</w:t>
            </w:r>
          </w:p>
        </w:tc>
        <w:tc>
          <w:tcPr>
            <w:tcW w:type="dxa" w:w="255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event_type</w:t>
            </w:r>
          </w:p>
        </w:tc>
        <w:tc>
          <w:tcPr>
            <w:tcW w:type="dxa" w:w="255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expected_impact</w:t>
            </w:r>
          </w:p>
        </w:tc>
      </w:tr>
      <w:tr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5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School term start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school_term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yogurt_up</w:t>
            </w:r>
          </w:p>
        </w:tc>
      </w:tr>
      <w:tr>
        <w:tc>
          <w:tcPr>
            <w:tcW w:type="dxa" w:w="255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6</w:t>
            </w:r>
          </w:p>
        </w:tc>
        <w:tc>
          <w:tcPr>
            <w:tcW w:type="dxa" w:w="255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Retail promotion on yogurt 500g</w:t>
            </w:r>
          </w:p>
        </w:tc>
        <w:tc>
          <w:tcPr>
            <w:tcW w:type="dxa" w:w="255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promotion</w:t>
            </w:r>
          </w:p>
        </w:tc>
        <w:tc>
          <w:tcPr>
            <w:tcW w:type="dxa" w:w="255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yogurt_up</w:t>
            </w:r>
          </w:p>
        </w:tc>
      </w:tr>
      <w:tr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9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Local holiday weekend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holiday</w:t>
            </w:r>
          </w:p>
        </w:tc>
        <w:tc>
          <w:tcPr>
            <w:tcW w:type="dxa" w:w="255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milk_stable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The practice course shows </w:t>
      </w:r>
      <w:r>
        <w:rPr>
          <w:rFonts w:ascii="Calibri" w:hAnsi="Calibri" w:eastAsia="Calibri"/>
          <w:b/>
          <w:i w:val="0"/>
          <w:color w:val="2C2C2C"/>
          <w:sz w:val="21"/>
        </w:rPr>
        <w:t>both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the sales table and this external signals calendar in step 2 so learners see how events explain spikes before they run the agent.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Agent does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1. Read weekly sales by product and channel.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2. Calculate average weekly volume and how much each product jumps around (volatility).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Read the external signals file (if provided) and tag weeks that had holidays, promotions, school terms, or Ramadan.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4. Link unusual sales moves to tagged events — e.g. “yogurt +18% in week 5 aligns with school term start”.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5. Forecast next-week units per product using recent trend plus event adjustments where relevant.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6. Classify each product as </w:t>
      </w:r>
      <w:r>
        <w:rPr>
          <w:rFonts w:ascii="Calibri" w:hAnsi="Calibri" w:eastAsia="Calibri"/>
          <w:b/>
          <w:i w:val="0"/>
          <w:color w:val="2C2C2C"/>
          <w:sz w:val="20"/>
        </w:rPr>
        <w:t>up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2C2C2C"/>
          <w:sz w:val="20"/>
        </w:rPr>
        <w:t>down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, or </w:t>
      </w:r>
      <w:r>
        <w:rPr>
          <w:rFonts w:ascii="Calibri" w:hAnsi="Calibri" w:eastAsia="Calibri"/>
          <w:b/>
          <w:i w:val="0"/>
          <w:color w:val="2C2C2C"/>
          <w:sz w:val="20"/>
        </w:rPr>
        <w:t>stable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vs the recent average.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7. Flag products where wrong production volume would cause </w:t>
      </w:r>
      <w:r>
        <w:rPr>
          <w:rFonts w:ascii="Calibri" w:hAnsi="Calibri" w:eastAsia="Calibri"/>
          <w:b/>
          <w:i w:val="0"/>
          <w:color w:val="2C2C2C"/>
          <w:sz w:val="20"/>
        </w:rPr>
        <w:t>waste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(over-forecast risk) or </w:t>
      </w:r>
      <w:r>
        <w:rPr>
          <w:rFonts w:ascii="Calibri" w:hAnsi="Calibri" w:eastAsia="Calibri"/>
          <w:b/>
          <w:i w:val="0"/>
          <w:color w:val="2C2C2C"/>
          <w:sz w:val="20"/>
        </w:rPr>
        <w:t>stockout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(under-forecast risk).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8. Write a short plain-language summary a production or sales manager can act on.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Out (on screen)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“Week 9 forecast — 4 products”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One paragraph: overall demand direction and which external signal mattered most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External signals used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List of events the agent matched to sales — columns: week, event name, event type, products affected (e.g. “Week 5 — School term start → Plain yogurt +47% vs prior week”)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Forecast table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Columns: product, category, last week units, forecast next week, trend (↑/↓/→), confidence note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2–4 actions — e.g. increase yogurt run by one batch; hold cheese steady; confirm promo end date with sales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Waste risk if they over-produce; stockout risk if they under-produce; note if forecast relies on an unconfirmed promotion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Follow-up box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Optional question on the same data — e.g. “Which product is most likely to cause waste?” / “What if the yogurt spike was a one-week promotion?”</w:t>
            </w:r>
          </w:p>
        </w:tc>
      </w:tr>
    </w:tbl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Module 3 — Sales and orders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File 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order_id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SO-1042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product_name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Labneh 1kg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customer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City Mart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channel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retail, food_service, export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order_date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2026-06-12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delivery_date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2026-06-18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quantity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200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status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confirmed, pending, cancelled</w:t>
            </w:r>
          </w:p>
        </w:tc>
      </w:tr>
    </w:tbl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Agent does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1. Split orders into confirmed vs still pending.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2. Group demand by product and delivery week.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Flag late confirmations, tight delivery windows, and customers with repeated changes.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4. Compare order load to what production typically runs (using averages from the file).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5. Highlight gaps where sales promised volume production has not yet seen.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“Next 7 days — 12 confirmed orders, 4 pending”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Where demand is concentrated and what is still uncertain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Order table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By product/customer: quantity, delivery date, status, risk flag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Coordination notes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What sales and production should align on before the run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2–4 actions — e.g. chase pending orders by Tuesday; defer low-margin rush order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Plan breaks if pending orders confirm late; customer at risk of short delivery</w:t>
            </w:r>
          </w:p>
        </w:tc>
      </w:tr>
    </w:tbl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Module 4 — Production planning and sequencing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Production </w:t>
      </w:r>
      <w:r>
        <w:rPr>
          <w:rFonts w:ascii="Calibri" w:hAnsi="Calibri" w:eastAsia="Calibri"/>
          <w:b/>
          <w:i w:val="0"/>
          <w:color w:val="2C2C2C"/>
          <w:sz w:val="21"/>
        </w:rPr>
        <w:t>planning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and </w:t>
      </w:r>
      <w:r>
        <w:rPr>
          <w:rFonts w:ascii="Calibri" w:hAnsi="Calibri" w:eastAsia="Calibri"/>
          <w:b/>
          <w:i w:val="0"/>
          <w:color w:val="2C2C2C"/>
          <w:sz w:val="21"/>
        </w:rPr>
        <w:t>sequencing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are one module and one agent. There is no separate sequencing module.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File in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Demand side: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forecast or confirmed orders (product, units, week).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Capacity and run side: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line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Yogurt line 1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shift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day, night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available_hours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16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product_family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set_yogurt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run_rate_units_per_hour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800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milk_litres_available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12000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packaging_units_available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50000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run_id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RUN-09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product_name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Plain yogurt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planned_units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6000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changeover_minutes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45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cleaning_type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CIP_full, CIP_light, none</w:t>
            </w:r>
          </w:p>
        </w:tc>
      </w:tr>
    </w:tbl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Agent does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Planning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1. Total demand by product for the planning horizon.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2. Map products to lines and estimate hours needed per run.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Check milk, packaging, and line hours — flag anything that cannot fit.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4. Propose a feasible production plan (product, line, shift, planned units).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5. Mark bottlenecks: line over capacity, milk short, packaging short.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Sequencing (same agent, same run)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6. List all planned runs per line from the feasible plan.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7. Estimate total changeover and cleaning time for the current run order.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8. Suggest a run sequence that groups similar products (e.g. white before flavoured, milk before yogurt) to cut changeovers.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9. Calculate time saved vs the original order and note any customer deadline that forces a worse sequence.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“Week 9 plan — feasible; sequence saves ~90 min changeover”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Whether the plan fits, what limits it, and why run order matters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Plan table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Product, line, shift, planned units, hours used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Sequence table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Suggested run order, product, changeover minutes, cumulative time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Bottleneck list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Line, material, or shift that blocks full demand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move cheese to night shift; run plain yogurt before strawberry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Unmet orders if bottleneck ignored; product loss if sequence ignored; missed deadline if reordered wrong</w:t>
            </w:r>
          </w:p>
        </w:tc>
      </w:tr>
    </w:tbl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Module 5 — Inventory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File 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product_name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UHT milk 1L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location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cold_store_A, dispatch, packaging_store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batch_id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B-2026-041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quantity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1200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unit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units, litres, kg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stock_type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finished_goods, raw_milk, packaging</w:t>
            </w:r>
          </w:p>
        </w:tc>
      </w:tr>
    </w:tbl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Agent does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1. Sum stock by product and location.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2. Compare to recent sales velocity (if sales file attached) or static min/max rules in the file.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3. Flag </w:t>
      </w:r>
      <w:r>
        <w:rPr>
          <w:rFonts w:ascii="Calibri" w:hAnsi="Calibri" w:eastAsia="Calibri"/>
          <w:b/>
          <w:i w:val="0"/>
          <w:color w:val="2C2C2C"/>
          <w:sz w:val="20"/>
        </w:rPr>
        <w:t>low stock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, </w:t>
      </w:r>
      <w:r>
        <w:rPr>
          <w:rFonts w:ascii="Calibri" w:hAnsi="Calibri" w:eastAsia="Calibri"/>
          <w:b/>
          <w:i w:val="0"/>
          <w:color w:val="2C2C2C"/>
          <w:sz w:val="20"/>
        </w:rPr>
        <w:t>excess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, and </w:t>
      </w:r>
      <w:r>
        <w:rPr>
          <w:rFonts w:ascii="Calibri" w:hAnsi="Calibri" w:eastAsia="Calibri"/>
          <w:b/>
          <w:i w:val="0"/>
          <w:color w:val="2C2C2C"/>
          <w:sz w:val="20"/>
        </w:rPr>
        <w:t>slow movers</w:t>
      </w:r>
      <w:r>
        <w:rPr>
          <w:rFonts w:ascii="Calibri" w:hAnsi="Calibri" w:eastAsia="Calibri"/>
          <w:b w:val="0"/>
          <w:i w:val="0"/>
          <w:color w:val="2C2C2C"/>
          <w:sz w:val="20"/>
        </w:rPr>
        <w:t>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4. Suggest reorders or internal moves between locations.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“Inventory snapshot — 3 alerts”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Overall stock health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Stock table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Product, location, quantity, status (OK / low / excess / slow)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Reorder quantities, move stock between locations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Stockout on high-runner; write-off on slow mover; packaging blocking a run</w:t>
            </w:r>
          </w:p>
        </w:tc>
      </w:tr>
    </w:tbl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Module 6 — Shelf life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File 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batch_id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B-2026-041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product_name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Fresh milk 1L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production_date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2026-06-01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expiry_date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2026-06-08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quantity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800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location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cold_store_A</w:t>
            </w:r>
          </w:p>
        </w:tc>
      </w:tr>
    </w:tbl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Agent does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1. Calculate </w:t>
      </w:r>
      <w:r>
        <w:rPr>
          <w:rFonts w:ascii="Calibri" w:hAnsi="Calibri" w:eastAsia="Calibri"/>
          <w:b/>
          <w:i w:val="0"/>
          <w:color w:val="2C2C2C"/>
          <w:sz w:val="20"/>
        </w:rPr>
        <w:t>days remaining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per batch.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2. Sort batches </w:t>
      </w:r>
      <w:r>
        <w:rPr>
          <w:rFonts w:ascii="Calibri" w:hAnsi="Calibri" w:eastAsia="Calibri"/>
          <w:b/>
          <w:i w:val="0"/>
          <w:color w:val="2C2C2C"/>
          <w:sz w:val="20"/>
        </w:rPr>
        <w:t>FEFO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(first expiry, first out).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Flag batches expiring within a set window (e.g. 3–5 days).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4. Suggest dispatch priority: retail vs food service vs markdown.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“5 batches need action within 5 days”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How much volume is at expiry risk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FEFO table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Batch, product, expiry, days left, suggested action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Dispatch order, markdown, transfer to food service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Write-off if not rotated; customer complaint if short-dated stock shipped wrong</w:t>
            </w:r>
          </w:p>
        </w:tc>
      </w:tr>
    </w:tbl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Module 7 — Milk procurement / suppliers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File 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supplier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Supplier A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delivery_date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2026-06-10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volume_litres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15000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price_per_litre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0.42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fat_pct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3.5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quality_pass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yes, no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on_time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yes, no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rejection_reason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antibiotics, temperature</w:t>
            </w:r>
          </w:p>
        </w:tc>
      </w:tr>
    </w:tbl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Agent does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1. Compare suppliers on price, volume, quality pass rate, and on-time delivery.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2. Flag repeated quality failures or late deliveries.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Show cost vs reliability trade-off — cheapest is not always best for a small dairy.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“Supplier comparison — 3 active suppliers”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Who is reliable vs who is cheap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Comparison table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Supplier, avg price, quality %, on-time %, volume share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Shift volume, audit supplier, renegotiate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Production stop if unreliable supplier carries too much share</w:t>
            </w:r>
          </w:p>
        </w:tc>
      </w:tr>
    </w:tbl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Module 8 — Predictive maintenance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File 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asset_name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Pasteuriser 1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asset_type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pasteuriser, filler, pump, cold_room, CIP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downtime_hours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4.5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alarm_count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12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last_service_date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2026-05-01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notes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seal leak reported</w:t>
            </w:r>
          </w:p>
        </w:tc>
      </w:tr>
    </w:tbl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Agent does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1. Rank assets by combination of recent downtime, alarms, and time since service.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2. Group by asset type so the plant manager sees systemic issues (e.g. all fillers).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Suggest inspection order for the next maintenance window.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“Maintenance priority — 4 assets elevated risk”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What to fix first and why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 table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Asset, risk level, downtime, days since service, suggested check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Inspect before weekend run; schedule CIP review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Unplanned stop on pasteuriser or filler; product hold if cold room fails</w:t>
            </w:r>
          </w:p>
        </w:tc>
      </w:tr>
    </w:tbl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Module 9 — Costing and margin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File 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product_name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Flavoured yogurt 500g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volume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10000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selling_price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1.20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ingredient_cost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0.55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labour_cost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0.15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utilities_cost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0.08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logistics_cost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0.06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customer_or_channel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retail, food_service</w:t>
            </w:r>
          </w:p>
        </w:tc>
      </w:tr>
    </w:tbl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Agent does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1. Calculate </w:t>
      </w:r>
      <w:r>
        <w:rPr>
          <w:rFonts w:ascii="Calibri" w:hAnsi="Calibri" w:eastAsia="Calibri"/>
          <w:b/>
          <w:i w:val="0"/>
          <w:color w:val="2C2C2C"/>
          <w:sz w:val="20"/>
        </w:rPr>
        <w:t>margin per unit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and </w:t>
      </w:r>
      <w:r>
        <w:rPr>
          <w:rFonts w:ascii="Calibri" w:hAnsi="Calibri" w:eastAsia="Calibri"/>
          <w:b/>
          <w:i w:val="0"/>
          <w:color w:val="2C2C2C"/>
          <w:sz w:val="20"/>
        </w:rPr>
        <w:t>margin %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by product.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2. Roll up by customer or channel if column present.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Flag products below target margin or negative margin.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4. Identify main cost drivers (ingredient vs labour vs logistics).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“Margin review — 2 products below target”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Where the plant makes or loses money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Margin table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Product, volume, revenue, total cost, margin %, flag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Reprice, reformulate, drop SKU, renegotiate ingredient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Hidden loss on high-volume line; customer churn if price raised without notice</w:t>
            </w:r>
          </w:p>
        </w:tc>
      </w:tr>
    </w:tbl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Module 10 — Customer complaints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File 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Column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complaint_date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2026-06-14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complaint_type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quality, packing, delivery, temperature, expiry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product_name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Yes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Labneh 500g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batch_id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B-2026-038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customer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City Mart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description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Seal broken on delivery</w:t>
            </w:r>
          </w:p>
        </w:tc>
      </w:tr>
    </w:tbl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Agent does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1. Count complaints by type and product over the period.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2. Link repeat complaints to the same </w:t>
      </w:r>
      <w:r>
        <w:rPr>
          <w:rFonts w:ascii="Calibri" w:hAnsi="Calibri" w:eastAsia="Calibri"/>
          <w:b/>
          <w:i w:val="0"/>
          <w:color w:val="2C2C2C"/>
          <w:sz w:val="20"/>
        </w:rPr>
        <w:t>batch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or </w:t>
      </w:r>
      <w:r>
        <w:rPr>
          <w:rFonts w:ascii="Calibri" w:hAnsi="Calibri" w:eastAsia="Calibri"/>
          <w:b/>
          <w:i w:val="0"/>
          <w:color w:val="2C2C2C"/>
          <w:sz w:val="20"/>
        </w:rPr>
        <w:t>production day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where data allows.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Surface trends — e.g. packing complaints spike after a filler change.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4. Suggest follow-up: batch hold, line check, customer callback list.</w:t>
      </w:r>
    </w:p>
    <w:p>
      <w:pPr>
        <w:spacing w:before="120" w:after="60" w:line="269" w:lineRule="auto"/>
      </w:pPr>
      <w:r>
        <w:rPr>
          <w:rFonts w:ascii="Calibri" w:hAnsi="Calibri" w:eastAsia="Calibri"/>
          <w:b/>
          <w:i w:val="0"/>
          <w:color w:val="1F6B5C"/>
          <w:sz w:val="20"/>
        </w:rPr>
        <w:t>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e.g. “Complaints — 18 this month, 1 batch repeated”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Main issue types and whether they cluster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Complaint table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Type, count, top products, linked batches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Inspect filler; review cold-chain for temperature complaints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Recall scope if batch link confirmed; reputation if trend ignored</w:t>
            </w:r>
          </w:p>
        </w:tc>
      </w:tr>
    </w:tbl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06  Files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Format: CSV (Excel can save this).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Each agent has a template (headers only) and a demo file (filled example).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Required columns must be present. Extra columns can be ignored.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The site checks the file before sending it to the agent and tells the user if a column is missing.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For demand forecasting, the external signals file is optional but improves forecast explanations when uploaded.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Company files are used for that run. We do not build a company database in this delivery unless separately agreed.</w:t>
      </w:r>
    </w:p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07  Agents — how they work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The training course (item 1) has </w:t>
      </w:r>
      <w:r>
        <w:rPr>
          <w:rFonts w:ascii="Calibri" w:hAnsi="Calibri" w:eastAsia="Calibri"/>
          <w:b/>
          <w:i w:val="0"/>
          <w:color w:val="2C2C2C"/>
          <w:sz w:val="21"/>
        </w:rPr>
        <w:t>no agent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. This section covers the </w:t>
      </w:r>
      <w:r>
        <w:rPr>
          <w:rFonts w:ascii="Calibri" w:hAnsi="Calibri" w:eastAsia="Calibri"/>
          <w:b/>
          <w:i w:val="0"/>
          <w:color w:val="2C2C2C"/>
          <w:sz w:val="21"/>
        </w:rPr>
        <w:t>nine agents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for modules 2–10.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7.1 What an agent is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An agent is a </w:t>
      </w:r>
      <w:r>
        <w:rPr>
          <w:rFonts w:ascii="Calibri" w:hAnsi="Calibri" w:eastAsia="Calibri"/>
          <w:b/>
          <w:i w:val="0"/>
          <w:color w:val="2C2C2C"/>
          <w:sz w:val="21"/>
        </w:rPr>
        <w:t>pre-set AI tool for one dairy job</w:t>
      </w:r>
      <w:r>
        <w:rPr>
          <w:rFonts w:ascii="Calibri" w:hAnsi="Calibri" w:eastAsia="Calibri"/>
          <w:b w:val="0"/>
          <w:i w:val="0"/>
          <w:color w:val="2C2C2C"/>
          <w:sz w:val="21"/>
        </w:rPr>
        <w:t>. It is not a general chatbot.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The forecast agent only forecasts.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The inventory agent only looks at stock.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The user stays on our website. They do not open nexos.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Each agent is built once on </w:t>
      </w:r>
      <w:r>
        <w:rPr>
          <w:rFonts w:ascii="Calibri" w:hAnsi="Calibri" w:eastAsia="Calibri"/>
          <w:b/>
          <w:i w:val="0"/>
          <w:color w:val="2C2C2C"/>
          <w:sz w:val="21"/>
        </w:rPr>
        <w:t>nexos.ai</w:t>
      </w:r>
      <w:r>
        <w:rPr>
          <w:rFonts w:ascii="Calibri" w:hAnsi="Calibri" w:eastAsia="Calibri"/>
          <w:b w:val="0"/>
          <w:i w:val="0"/>
          <w:color w:val="2C2C2C"/>
          <w:sz w:val="21"/>
        </w:rPr>
        <w:t>, then the website calls it whenever someone runs that topic.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7.2 The nine agents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Agent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Module</w:t>
            </w:r>
          </w:p>
        </w:tc>
        <w:tc>
          <w:tcPr>
            <w:tcW w:type="dxa" w:w="34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Job in one line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Demand forecasting agent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Next-period volumes by product, adjusted for external signals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Sales and orders agent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3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Read orders and flag coordination issues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Production-planning agent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4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Feasible plan and run sequence (planning + sequencing)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Inventory agent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5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Shortages, excess, slow movers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Shelf-life agent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6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Expiry risk and FEFO dispatch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Supplier agent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7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Compare milk suppliers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Maintenance agent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8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Rank equipment failure risk</w:t>
            </w:r>
          </w:p>
        </w:tc>
      </w:tr>
      <w:tr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Costing and margin agent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9</w:t>
            </w:r>
          </w:p>
        </w:tc>
        <w:tc>
          <w:tcPr>
            <w:tcW w:type="dxa" w:w="34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Profit by product / customer / channel</w:t>
            </w:r>
          </w:p>
        </w:tc>
      </w:tr>
      <w:tr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Complaint agent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10</w:t>
            </w:r>
          </w:p>
        </w:tc>
        <w:tc>
          <w:tcPr>
            <w:tcW w:type="dxa" w:w="34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Complaint trends linked to batches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The </w:t>
      </w:r>
      <w:r>
        <w:rPr>
          <w:rFonts w:ascii="Calibri" w:hAnsi="Calibri" w:eastAsia="Calibri"/>
          <w:b/>
          <w:i w:val="0"/>
          <w:color w:val="2C2C2C"/>
          <w:sz w:val="21"/>
        </w:rPr>
        <w:t>same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agent is used in the learning module (on practice data) and on the standalone page (on a company file).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7.3 What we set up inside each agent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Every agent has four parts: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Part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What it is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Job instructions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What the agent must do, what it must not invent, and that a person reviews before acting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Dairy context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How a small dairy works for that topic (perishable products, channels, typical constraints)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File rules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Which columns it expects; what to do if a row is empty or a number is missing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Result layout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Always the same shape: summary → table → recommendations → risks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We test each agent on the practice file and on a messy file (wrong column name, missing week) so the website can show a clear error instead of a wrong answer.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7.4 What happens when someone runs an agent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1. User is in a learning module </w:t>
      </w:r>
      <w:r>
        <w:rPr>
          <w:rFonts w:ascii="Calibri" w:hAnsi="Calibri" w:eastAsia="Calibri"/>
          <w:b/>
          <w:i w:val="0"/>
          <w:color w:val="2C2C2C"/>
          <w:sz w:val="20"/>
        </w:rPr>
        <w:t>or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on the standalone agent page.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2. Data is either the </w:t>
      </w:r>
      <w:r>
        <w:rPr>
          <w:rFonts w:ascii="Calibri" w:hAnsi="Calibri" w:eastAsia="Calibri"/>
          <w:b/>
          <w:i w:val="0"/>
          <w:color w:val="2C2C2C"/>
          <w:sz w:val="20"/>
        </w:rPr>
        <w:t>practice table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or an </w:t>
      </w:r>
      <w:r>
        <w:rPr>
          <w:rFonts w:ascii="Calibri" w:hAnsi="Calibri" w:eastAsia="Calibri"/>
          <w:b/>
          <w:i w:val="0"/>
          <w:color w:val="2C2C2C"/>
          <w:sz w:val="20"/>
        </w:rPr>
        <w:t>uploaded CSV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(plus optional second file for external signals on forecast).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3. The website checks the columns. If something required is missing, it stops and tells the user.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4. The website sends the table + the agent’s job to nexos.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5. The agent returns results in the fixed layout.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6. The site shows them on screen.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7. The user can type a </w:t>
      </w:r>
      <w:r>
        <w:rPr>
          <w:rFonts w:ascii="Calibri" w:hAnsi="Calibri" w:eastAsia="Calibri"/>
          <w:b/>
          <w:i w:val="0"/>
          <w:color w:val="2C2C2C"/>
          <w:sz w:val="20"/>
        </w:rPr>
        <w:t>follow-up question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on the </w:t>
      </w:r>
      <w:r>
        <w:rPr>
          <w:rFonts w:ascii="Calibri" w:hAnsi="Calibri" w:eastAsia="Calibri"/>
          <w:b/>
          <w:i w:val="0"/>
          <w:color w:val="2C2C2C"/>
          <w:sz w:val="20"/>
        </w:rPr>
        <w:t>same</w:t>
      </w:r>
      <w:r>
        <w:rPr>
          <w:rFonts w:ascii="Calibri" w:hAnsi="Calibri" w:eastAsia="Calibri"/>
          <w:b w:val="0"/>
          <w:i w:val="0"/>
          <w:color w:val="2C2C2C"/>
          <w:sz w:val="20"/>
        </w:rPr>
        <w:t xml:space="preserve"> data (e.g. “why is yogurt flagged?”).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8. Nothing is written back into the company’s ERP. The person copies or uses the result in their own process.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7.5 What the screen always shows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Block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Headline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One-line result (e.g. “Week 9 forecast — 4 products”)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Short summary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What matters in plain language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Result table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Numbers for that topic (forecast, stock alerts, plan, sequence, etc.)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Recommendations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2–4 actions a small dairy can take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Risks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What can go wrong if they ignore it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Follow-up box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Optional extra question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For the </w:t>
      </w:r>
      <w:r>
        <w:rPr>
          <w:rFonts w:ascii="Calibri" w:hAnsi="Calibri" w:eastAsia="Calibri"/>
          <w:b/>
          <w:i w:val="0"/>
          <w:color w:val="2C2C2C"/>
          <w:sz w:val="21"/>
        </w:rPr>
        <w:t>forecast agent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, an additional block lists </w:t>
      </w:r>
      <w:r>
        <w:rPr>
          <w:rFonts w:ascii="Calibri" w:hAnsi="Calibri" w:eastAsia="Calibri"/>
          <w:b/>
          <w:i w:val="0"/>
          <w:color w:val="2C2C2C"/>
          <w:sz w:val="21"/>
        </w:rPr>
        <w:t>external signals used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when a calendar file was provided or practice data includes events.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For the </w:t>
      </w:r>
      <w:r>
        <w:rPr>
          <w:rFonts w:ascii="Calibri" w:hAnsi="Calibri" w:eastAsia="Calibri"/>
          <w:b/>
          <w:i w:val="0"/>
          <w:color w:val="2C2C2C"/>
          <w:sz w:val="21"/>
        </w:rPr>
        <w:t>production-planning agent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, an additional </w:t>
      </w:r>
      <w:r>
        <w:rPr>
          <w:rFonts w:ascii="Calibri" w:hAnsi="Calibri" w:eastAsia="Calibri"/>
          <w:b/>
          <w:i w:val="0"/>
          <w:color w:val="2C2C2C"/>
          <w:sz w:val="21"/>
        </w:rPr>
        <w:t>sequence table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shows suggested run order and changeover time saved.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7.6 What agents will not do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They do not change production, orders, or stock in the company system.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They do not replace the manager’s decision.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They do not invent plant facts that are not in the file.</w:t>
      </w:r>
    </w:p>
    <w:p>
      <w:pPr>
        <w:spacing w:before="0" w:after="60" w:line="26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• They do not train the user on how to use nexos itself.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7.7 Each agent — extra detail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Demand forecasting agent (Module 2)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Reads weekly sales by product and channel. Reads optional </w:t>
      </w:r>
      <w:r>
        <w:rPr>
          <w:rFonts w:ascii="Calibri" w:hAnsi="Calibri" w:eastAsia="Calibri"/>
          <w:b/>
          <w:i w:val="0"/>
          <w:color w:val="2C2C2C"/>
          <w:sz w:val="21"/>
        </w:rPr>
        <w:t>external signals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calendar: school terms, holidays, Ramadan, promotions, weather. Links events to sales moves before forecasting. Produces next-period units per product, trend (up / down / stable), volatility band (typical for yogurt), and explicit mention of which signal drove the change.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Follow-up examples: “Which product is most likely to cause waste?” / “What if the yogurt spike was a promotion?”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Sales and orders agent (Module 3)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Reads confirmed and pending orders by product, customer, channel, delivery date. Produces what is locked vs still open, late or tight deliveries, and where sales and production need to talk.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Follow-up examples: “Which customer is driving next week’s load?” / “Which pending orders would break the plan if they confirm late?”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Production-planning agent (Module 4)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Reads demand plus line hours, shifts, milk / ingredients / packaging, and run-level data (changeover, cleaning). Produces a feasible plan (or says it is not feasible), where capacity runs out, which material would stop the run, </w:t>
      </w:r>
      <w:r>
        <w:rPr>
          <w:rFonts w:ascii="Calibri" w:hAnsi="Calibri" w:eastAsia="Calibri"/>
          <w:b/>
          <w:i w:val="0"/>
          <w:color w:val="2C2C2C"/>
          <w:sz w:val="21"/>
        </w:rPr>
        <w:t>and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a suggested run sequence to cut changeovers (e.g. white then flavoured, milk then yogurt).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Follow-up examples: “What if we add a night shift?” / “What if cheese must go first for a customer deadline?” / “How much time do we lose with the current order?”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Inventory agent (Module 5)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Reads quantity by product, location, batch — finished goods, raw milk, packaging. Produces low stock, excess, slow movers, and a simple reorder / move list.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Follow-up examples: “What is covering less than one week of sales?” / “Where is packaging the bottleneck?”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Shelf-life agent (Module 6)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Reads production date, expiry, remaining days, location. Produces FEFO pick list (oldest usable first), batches close to expiry, and what to dispatch or mark down.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Follow-up examples: “What expires in the next 5 days?” / “Which batch should go to food service first?”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Supplier agent (Module 7)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Reads supplier, volume, quality (e.g. fat, antibiotics, temperature on arrival), price, on-time. Produces a comparison table and who is cheap vs who is risky.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Follow-up examples: “If we drop supplier B, can A cover volume?” / “Which quality failures repeated this month?”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Maintenance agent (Module 8)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Reads asset name, downtime, alarms, last service — pasteuriser, filler, pumps, cold rooms, CIP. Produces a risk ranking and what to check first.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Follow-up examples: “Which asset lost the most hours last month?” / “What should we inspect before the weekend?”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Costing and margin agent (Module 9)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Reads volume, selling price, and costs (ingredients, labour, utilities, logistics, returns). Produces margin by product / customer / channel and which lines lose money.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Follow-up examples: “Why is flavoured yogurt worse than plain?” / “Which customer is below target margin?”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</w:r>
      <w:r>
        <w:rPr>
          <w:rFonts w:ascii="Calibri" w:hAnsi="Calibri" w:eastAsia="Calibri"/>
          <w:b/>
          <w:i w:val="0"/>
          <w:color w:val="2C2C2C"/>
          <w:sz w:val="21"/>
        </w:rPr>
        <w:t>Complaint agent (Module 10)</w:t>
      </w:r>
      <w:r>
        <w:rPr>
          <w:rFonts w:ascii="Calibri" w:hAnsi="Calibri" w:eastAsia="Calibri"/>
          <w:b w:val="0"/>
          <w:i w:val="0"/>
          <w:color w:val="2C2C2C"/>
          <w:sz w:val="21"/>
        </w:rPr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Reads date, type, product, batch, customer (quality, packing, delivery, temperature, expiry). Produces volume by type, batches that appear more than once, and a suggested follow-up.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Follow-up examples: “Are packing complaints tied to one filler day?” / “Which SKU has the most temperature complaints?”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1F6B5C"/>
          <w:sz w:val="21"/>
        </w:rPr>
        <w:t>7.8 Keys and running cost</w:t>
      </w:r>
    </w:p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API keys and nexos / LLM usage are </w:t>
      </w:r>
      <w:r>
        <w:rPr>
          <w:rFonts w:ascii="Calibri" w:hAnsi="Calibri" w:eastAsia="Calibri"/>
          <w:b/>
          <w:i w:val="0"/>
          <w:color w:val="2C2C2C"/>
          <w:sz w:val="21"/>
        </w:rPr>
        <w:t>not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inside the website build fee. The client provides keys, or usage is passed through at cost. Monthly AI cost depends on how many people </w:t>
      </w:r>
      <w:r>
        <w:rPr>
          <w:rFonts w:ascii="Calibri" w:hAnsi="Calibri" w:eastAsia="Calibri"/>
          <w:b/>
          <w:i w:val="0"/>
          <w:color w:val="2C2C2C"/>
          <w:sz w:val="21"/>
        </w:rPr>
        <w:t>run agents</w:t>
      </w:r>
      <w:r>
        <w:rPr>
          <w:rFonts w:ascii="Calibri" w:hAnsi="Calibri" w:eastAsia="Calibri"/>
          <w:b w:val="0"/>
          <w:i w:val="0"/>
          <w:color w:val="2C2C2C"/>
          <w:sz w:val="21"/>
        </w:rPr>
        <w:t>, not on how many have an account.</w:t>
      </w:r>
    </w:p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08  Website (technical)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Choice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Type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Web application (works in a browser on computer or tablet)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Front end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React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Agents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nexos.ai Gateway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Practice data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Built into the site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Company data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CSV upload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Languages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English first. Arabic if requested as extra work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Login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Not in the current demo. Can be added if the project needs named users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Hosting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Demo is on GitHub Pages. Live site can stay there or move to the project’s server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Designed for up to </w:t>
      </w:r>
      <w:r>
        <w:rPr>
          <w:rFonts w:ascii="Calibri" w:hAnsi="Calibri" w:eastAsia="Calibri"/>
          <w:b/>
          <w:i w:val="0"/>
          <w:color w:val="2C2C2C"/>
          <w:sz w:val="21"/>
        </w:rPr>
        <w:t>500–1,000 users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. Cost of the AI calls depends on how many people </w:t>
      </w:r>
      <w:r>
        <w:rPr>
          <w:rFonts w:ascii="Calibri" w:hAnsi="Calibri" w:eastAsia="Calibri"/>
          <w:b/>
          <w:i w:val="0"/>
          <w:color w:val="2C2C2C"/>
          <w:sz w:val="21"/>
        </w:rPr>
        <w:t>run agents</w:t>
      </w: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 in a month, not on how many have an account.</w:t>
      </w:r>
    </w:p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09  What is already done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Website shell (home, training course / module steps, agent entry)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Working in the demo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Module 2 path (short version)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Live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CSV upload screen (demo)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Live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nexos connection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Wired; demo also works without a live key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Training course (item 1) and modules 3–10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To be built at full 45–90 minute depth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Module 2 full production version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Rebuilt to the same full depth as the others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 xml:space="preserve">The current demo is a </w:t>
      </w:r>
      <w:r>
        <w:rPr>
          <w:rFonts w:ascii="Calibri" w:hAnsi="Calibri" w:eastAsia="Calibri"/>
          <w:b/>
          <w:i w:val="0"/>
          <w:color w:val="2C2C2C"/>
          <w:sz w:val="21"/>
        </w:rPr>
        <w:t>short walkthrough</w:t>
      </w:r>
      <w:r>
        <w:rPr>
          <w:rFonts w:ascii="Calibri" w:hAnsi="Calibri" w:eastAsia="Calibri"/>
          <w:b w:val="0"/>
          <w:i w:val="0"/>
          <w:color w:val="2C2C2C"/>
          <w:sz w:val="21"/>
        </w:rPr>
        <w:t>, not the full Module 2.</w:t>
      </w:r>
    </w:p>
    <w:p>
      <w:pPr>
        <w:spacing w:before="240" w:after="100"/>
        <w:pBdr>
          <w:bottom w:val="single" w:sz="12" w:space="3" w:color="1F6B5C"/>
        </w:pBdr>
      </w:pPr>
      <w:r>
        <w:rPr>
          <w:rFonts w:ascii="Calibri" w:hAnsi="Calibri" w:eastAsia="Calibri"/>
          <w:b/>
          <w:i w:val="0"/>
          <w:color w:val="0F3A47"/>
          <w:sz w:val="25"/>
        </w:rPr>
        <w:t>10  Delivery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100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1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Platform 2 website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2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Training course — item 1 (materials only)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3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Modules 2–10 (full module + agent + template + demo file)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4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Nine agents on nexos.ai, connected to the site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5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Practice datasets for modules 2–10</w:t>
            </w:r>
          </w:p>
        </w:tc>
      </w:tr>
      <w:tr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6</w:t>
            </w:r>
          </w:p>
        </w:tc>
        <w:tc>
          <w:tcPr>
            <w:tcW w:type="dxa" w:w="5100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CSV templates for modules 2–10</w:t>
            </w:r>
          </w:p>
        </w:tc>
      </w:tr>
      <w:tr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7</w:t>
            </w:r>
          </w:p>
        </w:tc>
        <w:tc>
          <w:tcPr>
            <w:tcW w:type="dxa" w:w="5100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Course materials for the training course (item 1)</w:t>
            </w:r>
          </w:p>
        </w:tc>
      </w:tr>
    </w:tbl>
    <w:p>
      <w:pPr>
        <w:spacing w:before="0" w:after="100" w:line="269" w:lineRule="auto"/>
      </w:pPr>
      <w:r>
        <w:rPr>
          <w:rFonts w:ascii="Calibri" w:hAnsi="Calibri" w:eastAsia="Calibri"/>
          <w:b w:val="0"/>
          <w:i w:val="0"/>
          <w:color w:val="2C2C2C"/>
          <w:sz w:val="21"/>
        </w:rPr>
        <w:t>Not in this technical delivery unless agreed separately: company visits, Arabic, user accounts / admin, linking live to the company’s ERP (upload is file-based).</w:t>
      </w:r>
    </w:p>
    <w:p>
      <w:pPr>
        <w:spacing w:before="280"/>
        <w:jc w:val="center"/>
      </w:pPr>
      <w:r>
        <w:rPr>
          <w:rFonts w:ascii="Calibri" w:hAnsi="Calibri" w:eastAsia="Calibri"/>
          <w:b w:val="0"/>
          <w:i/>
          <w:color w:val="5A5A5A"/>
          <w:sz w:val="17"/>
        </w:rPr>
        <w:t>Platform 2  ·  Technical proposal  ·  Capacity building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