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23FD" w14:textId="77777777" w:rsidR="00224BFF" w:rsidRPr="00A766CC" w:rsidRDefault="00224BFF" w:rsidP="00442F1C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766C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Project Proposal</w:t>
      </w:r>
    </w:p>
    <w:p w14:paraId="266939FB" w14:textId="77777777" w:rsidR="00224BFF" w:rsidRPr="00A766CC" w:rsidRDefault="00224BFF" w:rsidP="00442F1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096E555" w14:textId="5209316A" w:rsidR="00224BFF" w:rsidRPr="00A766CC" w:rsidRDefault="00224BFF" w:rsidP="00442F1C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A766CC">
        <w:rPr>
          <w:rFonts w:asciiTheme="majorBidi" w:hAnsiTheme="majorBidi" w:cstheme="majorBidi"/>
          <w:b/>
          <w:bCs/>
          <w:color w:val="000000" w:themeColor="text1"/>
        </w:rPr>
        <w:t>Cardiovascular Disease</w:t>
      </w:r>
    </w:p>
    <w:p w14:paraId="57E8C039" w14:textId="77777777" w:rsidR="00224BFF" w:rsidRPr="00A766CC" w:rsidRDefault="00224BFF" w:rsidP="00442F1C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proofErr w:type="spellStart"/>
      <w:r w:rsidRPr="00A766CC">
        <w:rPr>
          <w:rFonts w:asciiTheme="majorBidi" w:hAnsiTheme="majorBidi" w:cstheme="majorBidi"/>
          <w:b/>
          <w:bCs/>
          <w:color w:val="000000" w:themeColor="text1"/>
        </w:rPr>
        <w:t>Munirah</w:t>
      </w:r>
      <w:proofErr w:type="spellEnd"/>
      <w:r w:rsidRPr="00A766CC">
        <w:rPr>
          <w:rFonts w:asciiTheme="majorBidi" w:hAnsiTheme="majorBidi" w:cstheme="majorBidi"/>
          <w:b/>
          <w:bCs/>
          <w:color w:val="000000" w:themeColor="text1"/>
        </w:rPr>
        <w:t xml:space="preserve"> Abdullah </w:t>
      </w:r>
      <w:proofErr w:type="spellStart"/>
      <w:r w:rsidRPr="00A766CC">
        <w:rPr>
          <w:rFonts w:asciiTheme="majorBidi" w:hAnsiTheme="majorBidi" w:cstheme="majorBidi"/>
          <w:b/>
          <w:bCs/>
          <w:color w:val="000000" w:themeColor="text1"/>
        </w:rPr>
        <w:t>Alraqibah</w:t>
      </w:r>
      <w:proofErr w:type="spellEnd"/>
    </w:p>
    <w:p w14:paraId="5C998DEA" w14:textId="77777777" w:rsidR="00224BFF" w:rsidRPr="00A766CC" w:rsidRDefault="00224BFF" w:rsidP="00442F1C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40A39C4C" w14:textId="77777777" w:rsidR="00CF0FA6" w:rsidRPr="00A766CC" w:rsidRDefault="00CF0FA6" w:rsidP="00442F1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</w:p>
    <w:p w14:paraId="5EA9AAE1" w14:textId="77777777" w:rsidR="00442F1C" w:rsidRPr="00A766CC" w:rsidRDefault="00224BFF" w:rsidP="00442F1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A766C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Abstract</w:t>
      </w:r>
      <w:r w:rsidR="001148F1" w:rsidRPr="00A766C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7D1E2C46" w14:textId="2B0C9992" w:rsidR="00CA6962" w:rsidRPr="00A766CC" w:rsidRDefault="00867368" w:rsidP="00442F1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867368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Healthcare expenses are overwhelming national and corporate resources due to asymptomatic diseases, including 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cardiovascular diseases</w:t>
      </w:r>
      <w:r w:rsidRPr="00867368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. Therefore, there is an imperative need for primeval discovery and treatment of such diseases. </w:t>
      </w:r>
      <w:r w:rsidR="00224BFF" w:rsidRPr="003E34F3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Cardiovascular diseases (CVDs) are a group of disorders of the heart and blood vessels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.</w:t>
      </w:r>
      <w:r w:rsidR="00CF0FA6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</w:t>
      </w:r>
      <w:r w:rsidR="00224BFF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The aim of this project is </w:t>
      </w:r>
      <w:r w:rsidR="00C854D0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p</w:t>
      </w:r>
      <w:r w:rsidR="00C854D0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redicting</w:t>
      </w:r>
      <w:r w:rsidR="00C854D0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="00C854D0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heart </w:t>
      </w:r>
      <w:r w:rsidR="00C854D0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disease </w:t>
      </w:r>
      <w:r w:rsidR="00C854D0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of the patient through</w:t>
      </w:r>
      <w:r w:rsidR="00CA6962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 some predictors</w:t>
      </w:r>
      <w:r w:rsidR="00442F1C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, listed in the description, by using classification </w:t>
      </w:r>
      <w:r w:rsidR="00442F1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t</w:t>
      </w:r>
      <w:r w:rsidR="00442F1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echniques</w:t>
      </w:r>
      <w:r w:rsidR="00CA6962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.</w:t>
      </w:r>
    </w:p>
    <w:p w14:paraId="456B18FB" w14:textId="77777777" w:rsidR="00CA6962" w:rsidRPr="00A766CC" w:rsidRDefault="00CA6962" w:rsidP="00442F1C">
      <w:pPr>
        <w:spacing w:line="360" w:lineRule="auto"/>
        <w:rPr>
          <w:rFonts w:asciiTheme="majorBidi" w:hAnsiTheme="majorBidi" w:cstheme="majorBidi"/>
          <w:color w:val="000000" w:themeColor="text1"/>
          <w:spacing w:val="4"/>
        </w:rPr>
      </w:pPr>
    </w:p>
    <w:p w14:paraId="742294B7" w14:textId="5735C331" w:rsidR="001148F1" w:rsidRPr="00A766CC" w:rsidRDefault="001148F1" w:rsidP="00442F1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A766C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Description of the dataset:</w:t>
      </w:r>
    </w:p>
    <w:p w14:paraId="6454EE65" w14:textId="064400A7" w:rsidR="001148F1" w:rsidRPr="00A766CC" w:rsidRDefault="00224BFF" w:rsidP="00442F1C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The dataset 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contains</w:t>
      </w:r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about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70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,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000</w:t>
      </w:r>
      <w:r w:rsidR="00BD425A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observations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D425A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“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patients</w:t>
      </w:r>
      <w:r w:rsidR="00BD425A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>”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with 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13 Features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each, those input features have 3 types</w:t>
      </w:r>
      <w:r w:rsidR="00867368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:</w:t>
      </w:r>
      <w:r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  <w:bdr w:val="none" w:sz="0" w:space="0" w:color="auto" w:frame="1"/>
        </w:rPr>
        <w:t>Objective</w:t>
      </w:r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: </w:t>
      </w:r>
      <w:proofErr w:type="gramStart"/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factual information</w:t>
      </w:r>
      <w:proofErr w:type="gramEnd"/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;</w:t>
      </w:r>
      <w:r w:rsidR="00867368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</w:t>
      </w:r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  <w:bdr w:val="none" w:sz="0" w:space="0" w:color="auto" w:frame="1"/>
        </w:rPr>
        <w:t>Examination</w:t>
      </w:r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: results of medical examination;</w:t>
      </w:r>
      <w:r w:rsidR="00867368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and </w:t>
      </w:r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  <w:bdr w:val="none" w:sz="0" w:space="0" w:color="auto" w:frame="1"/>
        </w:rPr>
        <w:t>Subjective</w:t>
      </w:r>
      <w:r w:rsidRPr="00224BFF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: information given by the patient.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The predictors are </w:t>
      </w:r>
      <w:r w:rsidR="00442F1C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G</w:t>
      </w:r>
      <w:r w:rsidR="00CA6962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ender, </w:t>
      </w:r>
      <w:r w:rsidR="00442F1C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A</w:t>
      </w:r>
      <w:r w:rsidR="00CA6962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ge,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Height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,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Weight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,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Systolic blood pressure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,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Diastolic blood pressure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,</w:t>
      </w:r>
      <w:r w:rsidR="00CA6962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 </w:t>
      </w:r>
      <w:r w:rsidR="00442F1C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>C</w:t>
      </w:r>
      <w:r w:rsidR="00CA6962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holesterol,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Glucose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,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Smoking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,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Alcohol intake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,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and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 </w:t>
      </w:r>
      <w:r w:rsidR="00CA6962" w:rsidRPr="00C854D0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Physical activity</w:t>
      </w:r>
      <w:r w:rsidR="00CA6962" w:rsidRPr="00A766CC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 xml:space="preserve">. </w:t>
      </w:r>
      <w:r w:rsidR="001148F1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The response variable is </w:t>
      </w:r>
      <w:r w:rsidR="001148F1" w:rsidRPr="00A766CC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a binary variable with a patient having a value of ‘0’ if they do not have heart disease and a value of ‘1’ if they do.</w:t>
      </w:r>
    </w:p>
    <w:p w14:paraId="4EC7DDE7" w14:textId="77777777" w:rsidR="001148F1" w:rsidRPr="00CF0FA6" w:rsidRDefault="001148F1" w:rsidP="00442F1C">
      <w:pPr>
        <w:spacing w:line="36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B17B0B2" w14:textId="19FB0A53" w:rsidR="00224BFF" w:rsidRPr="00CF0FA6" w:rsidRDefault="00224BFF" w:rsidP="00442F1C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CF0FA6">
        <w:rPr>
          <w:rFonts w:asciiTheme="majorBidi" w:hAnsiTheme="majorBidi" w:cstheme="majorBidi"/>
          <w:sz w:val="20"/>
          <w:szCs w:val="20"/>
        </w:rPr>
        <w:t xml:space="preserve">Data Source References: </w:t>
      </w:r>
      <w:hyperlink r:id="rId5" w:history="1">
        <w:r w:rsidRPr="00CF0FA6">
          <w:rPr>
            <w:rStyle w:val="Hyperlink"/>
            <w:rFonts w:asciiTheme="majorBidi" w:hAnsiTheme="majorBidi" w:cstheme="majorBidi"/>
            <w:sz w:val="20"/>
            <w:szCs w:val="20"/>
          </w:rPr>
          <w:t>https://www.kaggle.com/sulianova/cardiovascular-disease-dataset</w:t>
        </w:r>
      </w:hyperlink>
    </w:p>
    <w:p w14:paraId="56D399DC" w14:textId="77777777" w:rsidR="001148F1" w:rsidRPr="001148F1" w:rsidRDefault="001148F1" w:rsidP="00442F1C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</w:p>
    <w:p w14:paraId="0CC38F33" w14:textId="16E5E49D" w:rsidR="00224BFF" w:rsidRPr="00A766CC" w:rsidRDefault="00224BFF" w:rsidP="00442F1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A766C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Tools</w:t>
      </w:r>
      <w:r w:rsidR="00CF0FA6" w:rsidRPr="00A766C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6DBF670F" w14:textId="77777777" w:rsidR="00A766CC" w:rsidRPr="00A766CC" w:rsidRDefault="00867368" w:rsidP="00A766CC">
      <w:p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Logistic Regression</w:t>
      </w:r>
      <w:r w:rsidR="00CA6962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and KNN</w:t>
      </w:r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="00442F1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are </w:t>
      </w:r>
      <w:r w:rsidR="00442F1C" w:rsidRPr="00A766CC">
        <w:rPr>
          <w:rFonts w:asciiTheme="majorBidi" w:hAnsiTheme="majorBidi" w:cstheme="majorBidi"/>
          <w:color w:val="000000" w:themeColor="text1"/>
          <w:spacing w:val="4"/>
          <w:sz w:val="20"/>
          <w:szCs w:val="20"/>
        </w:rPr>
        <w:t xml:space="preserve">classification </w:t>
      </w:r>
      <w:r w:rsidR="00442F1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techniques</w:t>
      </w:r>
      <w:r w:rsidR="00442F1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that is going to be use in this project along </w:t>
      </w:r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with pandas, </w:t>
      </w:r>
      <w:proofErr w:type="spellStart"/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numpy</w:t>
      </w:r>
      <w:proofErr w:type="spellEnd"/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and seaborn environments. Moreover, maybe later is going to be us</w:t>
      </w:r>
      <w:r w:rsidR="00442F1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e </w:t>
      </w:r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more environments </w:t>
      </w:r>
      <w:proofErr w:type="gramStart"/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as long as</w:t>
      </w:r>
      <w:proofErr w:type="gramEnd"/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it will be </w:t>
      </w:r>
      <w:r w:rsidR="00A766C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useful</w:t>
      </w:r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to the </w:t>
      </w:r>
      <w:r w:rsidR="00A766CC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data</w:t>
      </w:r>
      <w:r w:rsidR="00BD425A"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</w:p>
    <w:p w14:paraId="02886698" w14:textId="77777777" w:rsidR="00A766CC" w:rsidRPr="00A766CC" w:rsidRDefault="00A766CC" w:rsidP="00A766CC">
      <w:p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39C7C914" w14:textId="79FCD9F1" w:rsidR="00CA6962" w:rsidRPr="00A766CC" w:rsidRDefault="00CF0FA6" w:rsidP="00A766CC">
      <w:p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CF0FA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u w:val="single"/>
        </w:rPr>
        <w:t>MVP Goal</w:t>
      </w:r>
      <w:r w:rsidRPr="00A766C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655A26F3" w14:textId="16C72162" w:rsidR="00A766CC" w:rsidRPr="00A766CC" w:rsidRDefault="00A766CC" w:rsidP="00A766C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Having clean data.</w:t>
      </w:r>
    </w:p>
    <w:p w14:paraId="708B5327" w14:textId="52FF8DCE" w:rsidR="00CA6962" w:rsidRPr="00A766CC" w:rsidRDefault="00A766CC" w:rsidP="00A766C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Doing exploratory data analysis (EDA).</w:t>
      </w:r>
    </w:p>
    <w:p w14:paraId="23671525" w14:textId="7675813E" w:rsidR="00A766CC" w:rsidRPr="00A766CC" w:rsidRDefault="00A766CC" w:rsidP="00A766C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Fit</w:t>
      </w:r>
      <w:r w:rsidR="001F7C00">
        <w:rPr>
          <w:rFonts w:asciiTheme="majorBidi" w:hAnsiTheme="majorBidi" w:cstheme="majorBidi"/>
          <w:color w:val="000000" w:themeColor="text1"/>
          <w:sz w:val="20"/>
          <w:szCs w:val="20"/>
        </w:rPr>
        <w:t>ting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the data with right model.</w:t>
      </w:r>
    </w:p>
    <w:p w14:paraId="1450BBA2" w14:textId="5DF50328" w:rsidR="00A766CC" w:rsidRPr="00A766CC" w:rsidRDefault="00A766CC" w:rsidP="00A766C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>Us</w:t>
      </w:r>
      <w:r w:rsidR="001F7C00">
        <w:rPr>
          <w:rFonts w:asciiTheme="majorBidi" w:hAnsiTheme="majorBidi" w:cstheme="majorBidi"/>
          <w:color w:val="000000" w:themeColor="text1"/>
          <w:sz w:val="20"/>
          <w:szCs w:val="20"/>
        </w:rPr>
        <w:t>ing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visualization</w:t>
      </w:r>
      <w:r w:rsidRPr="00A766CC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to understand the data more </w:t>
      </w:r>
    </w:p>
    <w:sectPr w:rsidR="00A766CC" w:rsidRPr="00A7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3C4F"/>
    <w:multiLevelType w:val="multilevel"/>
    <w:tmpl w:val="B37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72D4"/>
    <w:multiLevelType w:val="hybridMultilevel"/>
    <w:tmpl w:val="A4A8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784E"/>
    <w:multiLevelType w:val="multilevel"/>
    <w:tmpl w:val="4E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FF"/>
    <w:rsid w:val="001148F1"/>
    <w:rsid w:val="001F7C00"/>
    <w:rsid w:val="00224BFF"/>
    <w:rsid w:val="00442F1C"/>
    <w:rsid w:val="00867368"/>
    <w:rsid w:val="00A766CC"/>
    <w:rsid w:val="00BD425A"/>
    <w:rsid w:val="00C854D0"/>
    <w:rsid w:val="00CA6962"/>
    <w:rsid w:val="00C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1EE8B"/>
  <w15:chartTrackingRefBased/>
  <w15:docId w15:val="{F40EBEE7-183C-0643-9572-44D7C05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FF"/>
  </w:style>
  <w:style w:type="paragraph" w:styleId="Heading4">
    <w:name w:val="heading 4"/>
    <w:basedOn w:val="Normal"/>
    <w:link w:val="Heading4Char"/>
    <w:uiPriority w:val="9"/>
    <w:qFormat/>
    <w:rsid w:val="00CF0F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B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2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B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24BF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F0FA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CF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2021-10-31T16:24:00Z</dcterms:created>
  <dcterms:modified xsi:type="dcterms:W3CDTF">2021-10-31T18:02:00Z</dcterms:modified>
</cp:coreProperties>
</file>