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68250B" w14:textId="5F3C9945" w:rsidR="00B85FFD" w:rsidRDefault="0038541B">
      <w:r>
        <w:t>Question 1 – chapter 1</w:t>
      </w:r>
    </w:p>
    <w:p w14:paraId="32D0D3EB" w14:textId="337676F5" w:rsidR="0038541B" w:rsidRDefault="0038541B">
      <w:r>
        <w:t>2 –</w:t>
      </w:r>
      <w:proofErr w:type="gramStart"/>
      <w:r>
        <w:t>similar to</w:t>
      </w:r>
      <w:proofErr w:type="gramEnd"/>
      <w:r>
        <w:t xml:space="preserve"> question 1</w:t>
      </w:r>
    </w:p>
    <w:p w14:paraId="35F95F6C" w14:textId="7760CB6C" w:rsidR="0038541B" w:rsidRDefault="0038541B">
      <w:r>
        <w:t>3 – recursion and left factorization</w:t>
      </w:r>
    </w:p>
    <w:p w14:paraId="562980C1" w14:textId="25CD0C60" w:rsidR="0038541B" w:rsidRDefault="0038541B">
      <w:r>
        <w:t>4 – describe tokens and what can be done in regular expression and how its different from context free grammars</w:t>
      </w:r>
    </w:p>
    <w:p w14:paraId="2A9029D0" w14:textId="5755D300" w:rsidR="0038541B" w:rsidRDefault="0038541B">
      <w:r>
        <w:t>5 – how to construct parser from grammar using recursive descent parser (describe parser)</w:t>
      </w:r>
    </w:p>
    <w:p w14:paraId="128C796D" w14:textId="6187600A" w:rsidR="0038541B" w:rsidRDefault="0038541B">
      <w:r>
        <w:t>6 – talk about AST and how it was used</w:t>
      </w:r>
    </w:p>
    <w:p w14:paraId="217C47A3" w14:textId="62BE700A" w:rsidR="0038541B" w:rsidRDefault="0038541B">
      <w:r>
        <w:t xml:space="preserve">7 – talk about semantic rules and how to make the analyzer (explain the </w:t>
      </w:r>
      <w:proofErr w:type="gramStart"/>
      <w:r>
        <w:t>visitors</w:t>
      </w:r>
      <w:proofErr w:type="gramEnd"/>
      <w:r>
        <w:t xml:space="preserve"> pattern)</w:t>
      </w:r>
    </w:p>
    <w:p w14:paraId="2CA9E8CF" w14:textId="51714FDB" w:rsidR="0038541B" w:rsidRDefault="0038541B">
      <w:r>
        <w:t>8 – talk about all detail for type system (how are variables handled, how are sub routines handled)</w:t>
      </w:r>
    </w:p>
    <w:p w14:paraId="03116778" w14:textId="120C9D18" w:rsidR="0038541B" w:rsidRDefault="0038541B">
      <w:r>
        <w:t>9 – how the code generation of the compiler have been described</w:t>
      </w:r>
    </w:p>
    <w:p w14:paraId="08F3557F" w14:textId="7A23B051" w:rsidR="0038541B" w:rsidRDefault="0038541B"/>
    <w:p w14:paraId="463002B2" w14:textId="3AE43677" w:rsidR="0038541B" w:rsidRDefault="0038541B"/>
    <w:p w14:paraId="3CB02720" w14:textId="2E7E9FA6" w:rsidR="004271FE" w:rsidRPr="00E465BC" w:rsidRDefault="0038541B">
      <w:r>
        <w:t>14-15 minutes talk on one question</w:t>
      </w:r>
      <w:bookmarkStart w:id="0" w:name="_GoBack"/>
      <w:bookmarkEnd w:id="0"/>
    </w:p>
    <w:sectPr w:rsidR="004271FE" w:rsidRPr="00E465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41B"/>
    <w:rsid w:val="0038541B"/>
    <w:rsid w:val="004271FE"/>
    <w:rsid w:val="00B85FFD"/>
    <w:rsid w:val="00E46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64133"/>
  <w15:chartTrackingRefBased/>
  <w15:docId w15:val="{73CB15C4-2D2D-4F3B-8703-BC0DC8D65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222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Mungiu</dc:creator>
  <cp:keywords/>
  <dc:description/>
  <cp:lastModifiedBy>Andrei Mungiu</cp:lastModifiedBy>
  <cp:revision>1</cp:revision>
  <dcterms:created xsi:type="dcterms:W3CDTF">2020-11-26T09:40:00Z</dcterms:created>
  <dcterms:modified xsi:type="dcterms:W3CDTF">2020-11-26T10:20:00Z</dcterms:modified>
</cp:coreProperties>
</file>