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Franklin Gothic" w:cs="Franklin Gothic" w:eastAsia="Franklin Gothic" w:hAnsi="Franklin Gothic"/>
          <w:b w:val="1"/>
          <w:bCs w:val="1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sz w:val="24"/>
          <w:szCs w:val="24"/>
          <w:rtl w:val="0"/>
        </w:rPr>
        <w:t xml:space="preserve">Teacher's version of "Make your own Earth's layers model"</w:t>
      </w:r>
    </w:p>
    <w:p w:rsidR="00000000" w:rsidDel="00000000" w:rsidP="00000000" w:rsidRDefault="00000000" w:rsidRPr="00000000" w14:paraId="00000002">
      <w:pPr>
        <w:jc w:val="center"/>
        <w:rPr>
          <w:rFonts w:ascii="Franklin Gothic" w:cs="Franklin Gothic" w:eastAsia="Franklin Gothic" w:hAnsi="Frankli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The original source for this activity is </w:t>
      </w:r>
      <w:hyperlink r:id="rId6">
        <w:r w:rsidDel="00000000" w:rsidR="00000000" w:rsidRPr="00000000">
          <w:rPr>
            <w:rFonts w:ascii="Franklin Gothic" w:cs="Franklin Gothic" w:eastAsia="Franklin Gothic" w:hAnsi="Franklin Gothic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. It’s been changed to better represent the relative scales of the different layers. The colouring page also did not include the island of Newfoundland, so it was added.</w:t>
      </w:r>
    </w:p>
    <w:p w:rsidR="00000000" w:rsidDel="00000000" w:rsidP="00000000" w:rsidRDefault="00000000" w:rsidRPr="00000000" w14:paraId="00000004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Quick notes: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Franklin Gothic" w:cs="Franklin Gothic" w:eastAsia="Franklin Gothic" w:hAnsi="Franklin Gothic"/>
          <w:sz w:val="24"/>
          <w:szCs w:val="24"/>
          <w:u w:val="none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If you do not have access to coloured paper, have students colour each layer a different colour.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Franklin Gothic" w:cs="Franklin Gothic" w:eastAsia="Franklin Gothic" w:hAnsi="Franklin Gothic"/>
          <w:sz w:val="24"/>
          <w:szCs w:val="24"/>
          <w:u w:val="none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This is a </w:t>
      </w:r>
      <w:hyperlink r:id="rId7">
        <w:r w:rsidDel="00000000" w:rsidR="00000000" w:rsidRPr="00000000">
          <w:rPr>
            <w:rFonts w:ascii="Franklin Gothic" w:cs="Franklin Gothic" w:eastAsia="Franklin Gothic" w:hAnsi="Franklin Gothic"/>
            <w:color w:val="1155cc"/>
            <w:sz w:val="24"/>
            <w:szCs w:val="24"/>
            <w:u w:val="single"/>
            <w:rtl w:val="0"/>
          </w:rPr>
          <w:t xml:space="preserve">version of the sheets designed for photocopying</w:t>
        </w:r>
      </w:hyperlink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, including rubrics.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Franklin Gothic" w:cs="Franklin Gothic" w:eastAsia="Franklin Gothic" w:hAnsi="Franklin Gothic"/>
          <w:sz w:val="24"/>
          <w:szCs w:val="24"/>
          <w:u w:val="none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Description of each layer is on </w:t>
      </w:r>
      <w:hyperlink r:id="rId8">
        <w:r w:rsidDel="00000000" w:rsidR="00000000" w:rsidRPr="00000000">
          <w:rPr>
            <w:rFonts w:ascii="Franklin Gothic" w:cs="Franklin Gothic" w:eastAsia="Franklin Gothic" w:hAnsi="Franklin Gothic"/>
            <w:color w:val="1155cc"/>
            <w:sz w:val="24"/>
            <w:szCs w:val="24"/>
            <w:u w:val="single"/>
            <w:rtl w:val="0"/>
          </w:rPr>
          <w:t xml:space="preserve">page 144 of the curriculum guide</w:t>
        </w:r>
      </w:hyperlink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, but it states: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Franklin Gothic" w:cs="Franklin Gothic" w:eastAsia="Franklin Gothic" w:hAnsi="Franklin Gothic"/>
          <w:sz w:val="24"/>
          <w:szCs w:val="24"/>
          <w:u w:val="none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Students should know the relative position and qualitative size of the layers. The description of each layer should be limited to the following: the crust is solid and varies in depth; the mantle is partly molten; the outer core is liquid and is made mostly of nickel and iron; the inner core is solid and is made mostly of nickel and iron. 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Franklin Gothic" w:cs="Franklin Gothic" w:eastAsia="Franklin Gothic" w:hAnsi="Franklin Gothic"/>
          <w:b w:val="1"/>
          <w:bCs w:val="1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sz w:val="24"/>
          <w:szCs w:val="24"/>
          <w:rtl w:val="0"/>
        </w:rPr>
        <w:t xml:space="preserve">Students are not required to know depth or volume quantitatively, only to understand their qualitative size and position.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Franklin Gothic" w:cs="Franklin Gothic" w:eastAsia="Franklin Gothic" w:hAnsi="Franklin Gothic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Rubric - Earth’s Model: </w:t>
        <w:tab/>
        <w:tab/>
        <w:tab/>
        <w:tab/>
        <w:tab/>
        <w:tab/>
        <w:tab/>
        <w:t xml:space="preserve">Name:________________________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3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675"/>
        <w:gridCol w:w="1905"/>
        <w:tblGridChange w:id="0">
          <w:tblGrid>
            <w:gridCol w:w="2190"/>
            <w:gridCol w:w="6675"/>
            <w:gridCol w:w="1905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Section: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Criteria: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Marks: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Crafting: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The physical construction, neatness, and creative effort of the model:</w:t>
            </w:r>
          </w:p>
          <w:p w:rsidR="00000000" w:rsidDel="00000000" w:rsidP="00000000" w:rsidRDefault="00000000" w:rsidRPr="00000000" w14:paraId="00000014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1pt. satisfactory                            4pts. great</w:t>
            </w:r>
          </w:p>
          <w:p w:rsidR="00000000" w:rsidDel="00000000" w:rsidP="00000000" w:rsidRDefault="00000000" w:rsidRPr="00000000" w14:paraId="00000016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2pts. fair                                      5pts. exceptional</w:t>
            </w:r>
          </w:p>
          <w:p w:rsidR="00000000" w:rsidDel="00000000" w:rsidP="00000000" w:rsidRDefault="00000000" w:rsidRPr="00000000" w14:paraId="00000017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3pts. good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Layers’ Titles: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All four layers</w:t>
            </w: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 must have a clear, distinct title to receive the mark.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1 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first layer’s composition.</w:t>
            </w:r>
          </w:p>
          <w:p w:rsidR="00000000" w:rsidDel="00000000" w:rsidP="00000000" w:rsidRDefault="00000000" w:rsidRPr="00000000" w14:paraId="0000001E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980000"/>
                <w:sz w:val="20"/>
                <w:szCs w:val="20"/>
                <w:rtl w:val="0"/>
              </w:rPr>
              <w:t xml:space="preserve">Answer Key: the crust is solid and varies in depth;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2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second layer’s composition.</w:t>
            </w:r>
          </w:p>
          <w:p w:rsidR="00000000" w:rsidDel="00000000" w:rsidP="00000000" w:rsidRDefault="00000000" w:rsidRPr="00000000" w14:paraId="00000022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980000"/>
                <w:sz w:val="20"/>
                <w:szCs w:val="20"/>
                <w:rtl w:val="0"/>
              </w:rPr>
              <w:t xml:space="preserve">Answer Key: The mantle is partly molten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3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third layer’s composition.</w:t>
            </w:r>
          </w:p>
          <w:p w:rsidR="00000000" w:rsidDel="00000000" w:rsidP="00000000" w:rsidRDefault="00000000" w:rsidRPr="00000000" w14:paraId="00000026">
            <w:pPr>
              <w:ind w:left="0" w:firstLine="0"/>
              <w:rPr>
                <w:rFonts w:ascii="Franklin Gothic" w:cs="Franklin Gothic" w:eastAsia="Franklin Gothic" w:hAnsi="Franklin Gothic"/>
                <w:color w:val="980000"/>
                <w:sz w:val="16"/>
                <w:szCs w:val="16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980000"/>
                <w:sz w:val="20"/>
                <w:szCs w:val="20"/>
                <w:rtl w:val="0"/>
              </w:rPr>
              <w:t xml:space="preserve">Answer Key: The outer core is liquid and is made mostly of nickel and iron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4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fourth layer’s composition.</w:t>
            </w:r>
          </w:p>
          <w:p w:rsidR="00000000" w:rsidDel="00000000" w:rsidP="00000000" w:rsidRDefault="00000000" w:rsidRPr="00000000" w14:paraId="0000002A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980000"/>
                <w:sz w:val="20"/>
                <w:szCs w:val="20"/>
                <w:rtl w:val="0"/>
              </w:rPr>
              <w:t xml:space="preserve">Answer Key: The inner core is solid and is made mostly of nickel and iron. 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1228725</wp:posOffset>
                </wp:positionH>
                <wp:positionV relativeFrom="paragraph">
                  <wp:posOffset>114300</wp:posOffset>
                </wp:positionV>
                <wp:extent cx="4542417" cy="4597812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17225"/>
                          <a:ext cx="4542417" cy="4597812"/>
                          <a:chOff x="0" y="117225"/>
                          <a:chExt cx="4622025" cy="4678600"/>
                        </a:xfrm>
                      </wpg:grpSpPr>
                      <wpg:grpSp>
                        <wpg:cNvGrpSpPr/>
                        <wpg:grpSpPr>
                          <a:xfrm>
                            <a:off x="0" y="117225"/>
                            <a:ext cx="4622000" cy="4678600"/>
                            <a:chOff x="269550" y="158125"/>
                            <a:chExt cx="4622000" cy="4678600"/>
                          </a:xfrm>
                        </wpg:grpSpPr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5415" r="1700" t="0"/>
                            <a:stretch/>
                          </pic:blipFill>
                          <pic:spPr>
                            <a:xfrm>
                              <a:off x="269550" y="158125"/>
                              <a:ext cx="4622000" cy="467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>
                            <a:blip r:embed="rId10">
                              <a:alphaModFix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-572920">
                              <a:off x="2636842" y="767168"/>
                              <a:ext cx="129894" cy="165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1228725</wp:posOffset>
                </wp:positionH>
                <wp:positionV relativeFrom="paragraph">
                  <wp:posOffset>114300</wp:posOffset>
                </wp:positionV>
                <wp:extent cx="4542417" cy="4597812"/>
                <wp:effectExtent b="0" l="0" r="0" t="0"/>
                <wp:wrapSquare wrapText="bothSides" distB="114300" distT="11430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2417" cy="45978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203788</wp:posOffset>
                </wp:positionV>
                <wp:extent cx="2286000" cy="2257425"/>
                <wp:effectExtent b="0" l="0" r="0" t="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2286000" cy="2257425"/>
                          <a:chOff x="123375" y="147525"/>
                          <a:chExt cx="2282575" cy="2258575"/>
                        </a:xfrm>
                      </wpg:grpSpPr>
                      <wps:wsp>
                        <wps:cNvSpPr/>
                        <wps:cNvPr id="9" name="Shape 9"/>
                        <wps:spPr>
                          <a:xfrm>
                            <a:off x="132925" y="157075"/>
                            <a:ext cx="2263500" cy="2239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77325" y="903625"/>
                            <a:ext cx="1574700" cy="7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outer core is 15%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203788</wp:posOffset>
                </wp:positionV>
                <wp:extent cx="2286000" cy="2257425"/>
                <wp:effectExtent b="0" l="0" r="0" t="0"/>
                <wp:wrapSquare wrapText="bothSides" distB="114300" distT="11430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57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3219450</wp:posOffset>
                </wp:positionH>
                <wp:positionV relativeFrom="paragraph">
                  <wp:posOffset>1190625</wp:posOffset>
                </wp:positionV>
                <wp:extent cx="1115524" cy="1084537"/>
                <wp:effectExtent b="0" l="0" r="0" t="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3219450</wp:posOffset>
                </wp:positionH>
                <wp:positionV relativeFrom="paragraph">
                  <wp:posOffset>1190625</wp:posOffset>
                </wp:positionV>
                <wp:extent cx="1115524" cy="1084537"/>
                <wp:effectExtent b="0" l="0" r="0" t="0"/>
                <wp:wrapSquare wrapText="bothSides" distB="114300" distT="11430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548188" cy="4175821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050" y="137300"/>
                          <a:ext cx="4548188" cy="4175821"/>
                          <a:chOff x="162050" y="137300"/>
                          <a:chExt cx="4513975" cy="41401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71600" y="146825"/>
                            <a:ext cx="4494900" cy="4121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294200" y="1925525"/>
                            <a:ext cx="2249700" cy="56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Crust is less than 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548188" cy="4175821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8188" cy="41758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445112" cy="423731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550" y="249800"/>
                          <a:ext cx="4445112" cy="4237312"/>
                          <a:chOff x="239550" y="249800"/>
                          <a:chExt cx="4681975" cy="4467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49100" y="259325"/>
                            <a:ext cx="4662900" cy="4448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706200" y="2105075"/>
                            <a:ext cx="1748700" cy="75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mantle is 84% of the Earth’s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45112" cy="4237312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5112" cy="423731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nklin Gothic">
    <w:embedBold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3876675</wp:posOffset>
          </wp:positionH>
          <wp:positionV relativeFrom="margin">
            <wp:posOffset>-333312</wp:posOffset>
          </wp:positionV>
          <wp:extent cx="3429000" cy="1164876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9000" cy="116487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2" Type="http://schemas.openxmlformats.org/officeDocument/2006/relationships/header" Target="header1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www.weirdunsocializedhomeschoolers.com/step-by-step-model-of-earths-layers/" TargetMode="External"/><Relationship Id="rId7" Type="http://schemas.openxmlformats.org/officeDocument/2006/relationships/hyperlink" Target="https://docs.google.com/document/d/1V-I7De86GTUUvQvXjok3oE9hGCoyPcz356EAPHyX0-o/edit?usp=sharing" TargetMode="External"/><Relationship Id="rId8" Type="http://schemas.openxmlformats.org/officeDocument/2006/relationships/hyperlink" Target="https://drive.google.com/file/d/15XwO2b1MbrGtOAHkddYA11tVieZ6LYFx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