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1941" w14:textId="77777777" w:rsidR="00094A6E" w:rsidRPr="00094A6E" w:rsidRDefault="00094A6E" w:rsidP="00094A6E">
      <w:pPr>
        <w:jc w:val="center"/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  <w:b/>
          <w:bCs/>
        </w:rPr>
        <w:t>TASK 1 – Understand the Problem and Identify the Objects</w:t>
      </w:r>
      <w:r w:rsidRPr="00094A6E">
        <w:rPr>
          <w:rFonts w:ascii="Times New Roman" w:hAnsi="Times New Roman" w:cs="Times New Roman"/>
        </w:rPr>
        <w:br/>
      </w:r>
      <w:r w:rsidRPr="00094A6E">
        <w:rPr>
          <w:rFonts w:ascii="Times New Roman" w:hAnsi="Times New Roman" w:cs="Times New Roman"/>
          <w:b/>
          <w:bCs/>
        </w:rPr>
        <w:t>Campus Smart-Parking System</w:t>
      </w:r>
    </w:p>
    <w:p w14:paraId="0A83A44B" w14:textId="26EEC998" w:rsidR="00094A6E" w:rsidRPr="00094A6E" w:rsidRDefault="00094A6E" w:rsidP="00094A6E">
      <w:p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  <w:b/>
          <w:bCs/>
        </w:rPr>
        <w:t xml:space="preserve">Student </w:t>
      </w:r>
      <w:proofErr w:type="spellStart"/>
      <w:proofErr w:type="gramStart"/>
      <w:r w:rsidRPr="00094A6E">
        <w:rPr>
          <w:rFonts w:ascii="Times New Roman" w:hAnsi="Times New Roman" w:cs="Times New Roman"/>
          <w:b/>
          <w:bCs/>
        </w:rPr>
        <w:t>Name:</w:t>
      </w:r>
      <w:r w:rsidRPr="00094A6E">
        <w:rPr>
          <w:rFonts w:ascii="Times New Roman" w:hAnsi="Times New Roman" w:cs="Times New Roman"/>
        </w:rPr>
        <w:t>B</w:t>
      </w:r>
      <w:proofErr w:type="gramEnd"/>
      <w:r w:rsidRPr="00094A6E">
        <w:rPr>
          <w:rFonts w:ascii="Times New Roman" w:hAnsi="Times New Roman" w:cs="Times New Roman"/>
        </w:rPr>
        <w:t>.Muni</w:t>
      </w:r>
      <w:proofErr w:type="spellEnd"/>
      <w:r w:rsidRPr="00094A6E">
        <w:rPr>
          <w:rFonts w:ascii="Times New Roman" w:hAnsi="Times New Roman" w:cs="Times New Roman"/>
        </w:rPr>
        <w:t xml:space="preserve"> Chandini</w:t>
      </w:r>
      <w:r w:rsidRPr="00094A6E">
        <w:rPr>
          <w:rFonts w:ascii="Times New Roman" w:hAnsi="Times New Roman" w:cs="Times New Roman"/>
        </w:rPr>
        <w:t xml:space="preserve"> </w:t>
      </w:r>
      <w:r w:rsidRPr="00094A6E">
        <w:rPr>
          <w:rFonts w:ascii="Times New Roman" w:hAnsi="Times New Roman" w:cs="Times New Roman"/>
        </w:rPr>
        <w:t xml:space="preserve">                                                    </w:t>
      </w:r>
      <w:r w:rsidRPr="00094A6E">
        <w:rPr>
          <w:rFonts w:ascii="Times New Roman" w:hAnsi="Times New Roman" w:cs="Times New Roman"/>
          <w:b/>
          <w:bCs/>
        </w:rPr>
        <w:t>Register Number:</w:t>
      </w:r>
      <w:r w:rsidRPr="00094A6E">
        <w:rPr>
          <w:rFonts w:ascii="Times New Roman" w:hAnsi="Times New Roman" w:cs="Times New Roman"/>
        </w:rPr>
        <w:t xml:space="preserve"> </w:t>
      </w:r>
      <w:r w:rsidRPr="00094A6E">
        <w:rPr>
          <w:rFonts w:ascii="Times New Roman" w:hAnsi="Times New Roman" w:cs="Times New Roman"/>
        </w:rPr>
        <w:t>192524283</w:t>
      </w:r>
    </w:p>
    <w:p w14:paraId="774274E9" w14:textId="77777777" w:rsidR="00094A6E" w:rsidRPr="00094A6E" w:rsidRDefault="00094A6E" w:rsidP="00094A6E">
      <w:p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pict w14:anchorId="36054D90">
          <v:rect id="_x0000_i1067" style="width:0;height:1.5pt" o:hralign="center" o:hrstd="t" o:hr="t" fillcolor="#a0a0a0" stroked="f"/>
        </w:pict>
      </w:r>
    </w:p>
    <w:p w14:paraId="4B8BFA2B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1. Inputs the System Receives</w:t>
      </w:r>
    </w:p>
    <w:p w14:paraId="54091046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Vehicle registration number (e.g., TN01AB1111)</w:t>
      </w:r>
    </w:p>
    <w:p w14:paraId="7AC2204C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Vehicle type (Two-wheeler, Car, Electric Car)</w:t>
      </w:r>
    </w:p>
    <w:p w14:paraId="045DFFC5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Entry time (when the vehicle enters)</w:t>
      </w:r>
    </w:p>
    <w:p w14:paraId="2529DB4B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Exit time (when the vehicle leaves)</w:t>
      </w:r>
    </w:p>
    <w:p w14:paraId="51CEA4F6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Information whether the driver is a Staff/Student (has monthly pass) or a Visitor</w:t>
      </w:r>
    </w:p>
    <w:p w14:paraId="7F9B4D9A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Floor number and slot number (when releasing a vehicle)</w:t>
      </w:r>
    </w:p>
    <w:p w14:paraId="03FCFDCB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For Electric Vehicles: number of units charged (kWh) – optional</w:t>
      </w:r>
    </w:p>
    <w:p w14:paraId="1BA0F724" w14:textId="77777777" w:rsidR="00094A6E" w:rsidRPr="00094A6E" w:rsidRDefault="00094A6E" w:rsidP="00094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Number of floors and number of slots per floor (during system initialization)</w:t>
      </w:r>
    </w:p>
    <w:p w14:paraId="0935E1DE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2. Outputs the System Must Produce</w:t>
      </w:r>
    </w:p>
    <w:p w14:paraId="7326C78E" w14:textId="77777777" w:rsidR="00094A6E" w:rsidRPr="00094A6E" w:rsidRDefault="00094A6E" w:rsidP="00094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Allocated floor number and slot number (or message “Parking Full”)</w:t>
      </w:r>
    </w:p>
    <w:p w14:paraId="31C27E7C" w14:textId="77777777" w:rsidR="00094A6E" w:rsidRPr="00094A6E" w:rsidRDefault="00094A6E" w:rsidP="00094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Unique parking ticket number</w:t>
      </w:r>
    </w:p>
    <w:p w14:paraId="0D7B241B" w14:textId="77777777" w:rsidR="00094A6E" w:rsidRPr="00094A6E" w:rsidRDefault="00094A6E" w:rsidP="00094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Calculated parking fee</w:t>
      </w:r>
    </w:p>
    <w:p w14:paraId="4824D71B" w14:textId="77777777" w:rsidR="00094A6E" w:rsidRPr="00094A6E" w:rsidRDefault="00094A6E" w:rsidP="00094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Confirmation message when a slot is successfully released</w:t>
      </w:r>
    </w:p>
    <w:p w14:paraId="485D0298" w14:textId="77777777" w:rsidR="00094A6E" w:rsidRPr="00094A6E" w:rsidRDefault="00094A6E" w:rsidP="00094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Error messages for invalid cases (already occupied slot, invalid floor/slot, unknown vehicle, etc.)</w:t>
      </w:r>
    </w:p>
    <w:p w14:paraId="3D555E5E" w14:textId="5B7A188F" w:rsidR="00094A6E" w:rsidRPr="00094A6E" w:rsidRDefault="00094A6E" w:rsidP="00094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Current status of a particular slot or total occupancy (optional)</w:t>
      </w:r>
    </w:p>
    <w:p w14:paraId="0F12141E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3. Candidate Classes (Nouns) with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451"/>
      </w:tblGrid>
      <w:tr w:rsidR="00094A6E" w:rsidRPr="00094A6E" w14:paraId="6BC87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A7FD1" w14:textId="77777777" w:rsidR="00094A6E" w:rsidRPr="00094A6E" w:rsidRDefault="00094A6E" w:rsidP="00094A6E">
            <w:pPr>
              <w:rPr>
                <w:rFonts w:ascii="Times New Roman" w:hAnsi="Times New Roman" w:cs="Times New Roman"/>
                <w:b/>
                <w:bCs/>
              </w:rPr>
            </w:pPr>
            <w:r w:rsidRPr="00094A6E">
              <w:rPr>
                <w:rFonts w:ascii="Times New Roman" w:hAnsi="Times New Roman" w:cs="Times New Roman"/>
                <w:b/>
                <w:bCs/>
              </w:rPr>
              <w:t>Candidate Class</w:t>
            </w:r>
          </w:p>
        </w:tc>
        <w:tc>
          <w:tcPr>
            <w:tcW w:w="0" w:type="auto"/>
            <w:vAlign w:val="center"/>
            <w:hideMark/>
          </w:tcPr>
          <w:p w14:paraId="19264241" w14:textId="77777777" w:rsidR="00094A6E" w:rsidRPr="00094A6E" w:rsidRDefault="00094A6E" w:rsidP="00094A6E">
            <w:pPr>
              <w:rPr>
                <w:rFonts w:ascii="Times New Roman" w:hAnsi="Times New Roman" w:cs="Times New Roman"/>
                <w:b/>
                <w:bCs/>
              </w:rPr>
            </w:pPr>
            <w:r w:rsidRPr="00094A6E">
              <w:rPr>
                <w:rFonts w:ascii="Times New Roman" w:hAnsi="Times New Roman" w:cs="Times New Roman"/>
                <w:b/>
                <w:bCs/>
              </w:rPr>
              <w:t>Justification why this class is needed</w:t>
            </w:r>
          </w:p>
        </w:tc>
      </w:tr>
      <w:tr w:rsidR="00094A6E" w:rsidRPr="00094A6E" w14:paraId="59E4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0507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proofErr w:type="spellStart"/>
            <w:r w:rsidRPr="00094A6E">
              <w:rPr>
                <w:rFonts w:ascii="Times New Roman" w:hAnsi="Times New Roman" w:cs="Times New Roman"/>
                <w:b/>
                <w:bCs/>
              </w:rPr>
              <w:t>ParkingFacility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993B8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Represents the entire multi-floor parking system. It manages all floors and slots and provides the main operations (allocate, release).</w:t>
            </w:r>
          </w:p>
        </w:tc>
      </w:tr>
      <w:tr w:rsidR="00094A6E" w:rsidRPr="00094A6E" w14:paraId="186B0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FEDD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  <w:b/>
                <w:bCs/>
              </w:rPr>
              <w:t>Floor</w:t>
            </w:r>
          </w:p>
        </w:tc>
        <w:tc>
          <w:tcPr>
            <w:tcW w:w="0" w:type="auto"/>
            <w:vAlign w:val="center"/>
            <w:hideMark/>
          </w:tcPr>
          <w:p w14:paraId="18734000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Represents one level of the parking facility. Helps in organizing slots floor-wise.</w:t>
            </w:r>
          </w:p>
        </w:tc>
      </w:tr>
      <w:tr w:rsidR="00094A6E" w:rsidRPr="00094A6E" w14:paraId="6E1D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4B44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proofErr w:type="spellStart"/>
            <w:r w:rsidRPr="00094A6E">
              <w:rPr>
                <w:rFonts w:ascii="Times New Roman" w:hAnsi="Times New Roman" w:cs="Times New Roman"/>
                <w:b/>
                <w:bCs/>
              </w:rPr>
              <w:t>ParkingSlot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A474B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Represents a single parking space. Keeps track of whether it is free or occupied and which vehicle is parked in it.</w:t>
            </w:r>
          </w:p>
        </w:tc>
      </w:tr>
      <w:tr w:rsidR="00094A6E" w:rsidRPr="00094A6E" w14:paraId="701AE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814B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  <w:b/>
                <w:bCs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7D34DD4E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Abstract representation of any vehicle. Holds common data such as registration number and provides common behaviour.</w:t>
            </w:r>
          </w:p>
        </w:tc>
      </w:tr>
      <w:tr w:rsidR="00094A6E" w:rsidRPr="00094A6E" w14:paraId="42146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B189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proofErr w:type="spellStart"/>
            <w:r w:rsidRPr="00094A6E">
              <w:rPr>
                <w:rFonts w:ascii="Times New Roman" w:hAnsi="Times New Roman" w:cs="Times New Roman"/>
                <w:b/>
                <w:bCs/>
              </w:rPr>
              <w:t>TwoWheeler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FB234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Specific type of vehicle with its own hourly rate.</w:t>
            </w:r>
          </w:p>
        </w:tc>
      </w:tr>
      <w:tr w:rsidR="00094A6E" w:rsidRPr="00094A6E" w14:paraId="58F7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AC43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  <w:b/>
                <w:bCs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2BAE4E1F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Specific type of vehicle with a different hourly rate.</w:t>
            </w:r>
          </w:p>
        </w:tc>
      </w:tr>
      <w:tr w:rsidR="00094A6E" w:rsidRPr="00094A6E" w14:paraId="21B89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5758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proofErr w:type="spellStart"/>
            <w:r w:rsidRPr="00094A6E">
              <w:rPr>
                <w:rFonts w:ascii="Times New Roman" w:hAnsi="Times New Roman" w:cs="Times New Roman"/>
                <w:b/>
                <w:bCs/>
              </w:rPr>
              <w:lastRenderedPageBreak/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B8BA2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Special type of Car that can also be charged. Needs extra behaviour for charging fee.</w:t>
            </w:r>
          </w:p>
        </w:tc>
      </w:tr>
      <w:tr w:rsidR="00094A6E" w:rsidRPr="00094A6E" w14:paraId="0A2A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CB23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proofErr w:type="spellStart"/>
            <w:r w:rsidRPr="00094A6E">
              <w:rPr>
                <w:rFonts w:ascii="Times New Roman" w:hAnsi="Times New Roman" w:cs="Times New Roman"/>
                <w:b/>
                <w:bCs/>
              </w:rPr>
              <w:t>ParkingTicket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CE783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Issued when a vehicle is parked. Stores ticket number, entry time, assigned floor &amp; slot, and vehicle reference. Essential for fee calculation and exit process.</w:t>
            </w:r>
          </w:p>
        </w:tc>
      </w:tr>
      <w:tr w:rsidR="00094A6E" w:rsidRPr="00094A6E" w14:paraId="626D9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BC14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  <w:b/>
                <w:bCs/>
              </w:rPr>
              <w:t>User / Driver</w:t>
            </w:r>
          </w:p>
        </w:tc>
        <w:tc>
          <w:tcPr>
            <w:tcW w:w="0" w:type="auto"/>
            <w:vAlign w:val="center"/>
            <w:hideMark/>
          </w:tcPr>
          <w:p w14:paraId="4BED1C90" w14:textId="77777777" w:rsidR="00094A6E" w:rsidRPr="00094A6E" w:rsidRDefault="00094A6E" w:rsidP="00094A6E">
            <w:pPr>
              <w:rPr>
                <w:rFonts w:ascii="Times New Roman" w:hAnsi="Times New Roman" w:cs="Times New Roman"/>
              </w:rPr>
            </w:pPr>
            <w:r w:rsidRPr="00094A6E">
              <w:rPr>
                <w:rFonts w:ascii="Times New Roman" w:hAnsi="Times New Roman" w:cs="Times New Roman"/>
              </w:rPr>
              <w:t>(Optional but useful) Represents Staff, Student or Visitor. Helps decide whether fee is zero or full.</w:t>
            </w:r>
          </w:p>
        </w:tc>
      </w:tr>
    </w:tbl>
    <w:p w14:paraId="2235768A" w14:textId="36D86C67" w:rsidR="00094A6E" w:rsidRPr="00094A6E" w:rsidRDefault="00094A6E" w:rsidP="00094A6E">
      <w:pPr>
        <w:rPr>
          <w:rFonts w:ascii="Times New Roman" w:hAnsi="Times New Roman" w:cs="Times New Roman"/>
        </w:rPr>
      </w:pPr>
    </w:p>
    <w:p w14:paraId="78115602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4. Important Methods (Verbs)</w:t>
      </w:r>
    </w:p>
    <w:p w14:paraId="4C1D8EAD" w14:textId="77777777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094A6E">
        <w:rPr>
          <w:rFonts w:ascii="Times New Roman" w:hAnsi="Times New Roman" w:cs="Times New Roman"/>
        </w:rPr>
        <w:t>allocate(</w:t>
      </w:r>
      <w:proofErr w:type="gramEnd"/>
      <w:r w:rsidRPr="00094A6E">
        <w:rPr>
          <w:rFonts w:ascii="Times New Roman" w:hAnsi="Times New Roman" w:cs="Times New Roman"/>
        </w:rPr>
        <w:t xml:space="preserve">String </w:t>
      </w:r>
      <w:proofErr w:type="spellStart"/>
      <w:r w:rsidRPr="00094A6E">
        <w:rPr>
          <w:rFonts w:ascii="Times New Roman" w:hAnsi="Times New Roman" w:cs="Times New Roman"/>
        </w:rPr>
        <w:t>vehicleNo</w:t>
      </w:r>
      <w:proofErr w:type="spellEnd"/>
      <w:r w:rsidRPr="00094A6E">
        <w:rPr>
          <w:rFonts w:ascii="Times New Roman" w:hAnsi="Times New Roman" w:cs="Times New Roman"/>
        </w:rPr>
        <w:t>) – finds and assigns a free slot</w:t>
      </w:r>
    </w:p>
    <w:p w14:paraId="24F757BE" w14:textId="77777777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094A6E">
        <w:rPr>
          <w:rFonts w:ascii="Times New Roman" w:hAnsi="Times New Roman" w:cs="Times New Roman"/>
        </w:rPr>
        <w:t>release(</w:t>
      </w:r>
      <w:proofErr w:type="gramEnd"/>
      <w:r w:rsidRPr="00094A6E">
        <w:rPr>
          <w:rFonts w:ascii="Times New Roman" w:hAnsi="Times New Roman" w:cs="Times New Roman"/>
        </w:rPr>
        <w:t>int floor, int slot) – frees a slot</w:t>
      </w:r>
    </w:p>
    <w:p w14:paraId="3FEDE625" w14:textId="77777777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94A6E">
        <w:rPr>
          <w:rFonts w:ascii="Times New Roman" w:hAnsi="Times New Roman" w:cs="Times New Roman"/>
        </w:rPr>
        <w:t>calculateFee</w:t>
      </w:r>
      <w:proofErr w:type="spellEnd"/>
      <w:r w:rsidRPr="00094A6E">
        <w:rPr>
          <w:rFonts w:ascii="Times New Roman" w:hAnsi="Times New Roman" w:cs="Times New Roman"/>
        </w:rPr>
        <w:t>(</w:t>
      </w:r>
      <w:proofErr w:type="gramEnd"/>
      <w:r w:rsidRPr="00094A6E">
        <w:rPr>
          <w:rFonts w:ascii="Times New Roman" w:hAnsi="Times New Roman" w:cs="Times New Roman"/>
        </w:rPr>
        <w:t>int minutes) – computes parking charges</w:t>
      </w:r>
    </w:p>
    <w:p w14:paraId="24A2F648" w14:textId="77777777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94A6E">
        <w:rPr>
          <w:rFonts w:ascii="Times New Roman" w:hAnsi="Times New Roman" w:cs="Times New Roman"/>
        </w:rPr>
        <w:t>issueTicket</w:t>
      </w:r>
      <w:proofErr w:type="spellEnd"/>
      <w:r w:rsidRPr="00094A6E">
        <w:rPr>
          <w:rFonts w:ascii="Times New Roman" w:hAnsi="Times New Roman" w:cs="Times New Roman"/>
        </w:rPr>
        <w:t>(</w:t>
      </w:r>
      <w:proofErr w:type="gramEnd"/>
      <w:r w:rsidRPr="00094A6E">
        <w:rPr>
          <w:rFonts w:ascii="Times New Roman" w:hAnsi="Times New Roman" w:cs="Times New Roman"/>
        </w:rPr>
        <w:t>) – creates a new unique ticket</w:t>
      </w:r>
    </w:p>
    <w:p w14:paraId="1ACEDDA8" w14:textId="77777777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94A6E">
        <w:rPr>
          <w:rFonts w:ascii="Times New Roman" w:hAnsi="Times New Roman" w:cs="Times New Roman"/>
        </w:rPr>
        <w:t>isOccupied</w:t>
      </w:r>
      <w:proofErr w:type="spellEnd"/>
      <w:r w:rsidRPr="00094A6E">
        <w:rPr>
          <w:rFonts w:ascii="Times New Roman" w:hAnsi="Times New Roman" w:cs="Times New Roman"/>
        </w:rPr>
        <w:t>(</w:t>
      </w:r>
      <w:proofErr w:type="gramEnd"/>
      <w:r w:rsidRPr="00094A6E">
        <w:rPr>
          <w:rFonts w:ascii="Times New Roman" w:hAnsi="Times New Roman" w:cs="Times New Roman"/>
        </w:rPr>
        <w:t>) – checks slot status</w:t>
      </w:r>
    </w:p>
    <w:p w14:paraId="0D1A4409" w14:textId="77777777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94A6E">
        <w:rPr>
          <w:rFonts w:ascii="Times New Roman" w:hAnsi="Times New Roman" w:cs="Times New Roman"/>
        </w:rPr>
        <w:t>getRatePerHour</w:t>
      </w:r>
      <w:proofErr w:type="spellEnd"/>
      <w:r w:rsidRPr="00094A6E">
        <w:rPr>
          <w:rFonts w:ascii="Times New Roman" w:hAnsi="Times New Roman" w:cs="Times New Roman"/>
        </w:rPr>
        <w:t>(</w:t>
      </w:r>
      <w:proofErr w:type="gramEnd"/>
      <w:r w:rsidRPr="00094A6E">
        <w:rPr>
          <w:rFonts w:ascii="Times New Roman" w:hAnsi="Times New Roman" w:cs="Times New Roman"/>
        </w:rPr>
        <w:t>) – returns hourly rate based on vehicle type</w:t>
      </w:r>
    </w:p>
    <w:p w14:paraId="6F608B3C" w14:textId="675EB1D0" w:rsidR="00094A6E" w:rsidRPr="00094A6E" w:rsidRDefault="00094A6E" w:rsidP="00094A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094A6E">
        <w:rPr>
          <w:rFonts w:ascii="Times New Roman" w:hAnsi="Times New Roman" w:cs="Times New Roman"/>
        </w:rPr>
        <w:t>chargingFee</w:t>
      </w:r>
      <w:proofErr w:type="spellEnd"/>
      <w:r w:rsidRPr="00094A6E">
        <w:rPr>
          <w:rFonts w:ascii="Times New Roman" w:hAnsi="Times New Roman" w:cs="Times New Roman"/>
        </w:rPr>
        <w:t>(</w:t>
      </w:r>
      <w:proofErr w:type="gramEnd"/>
      <w:r w:rsidRPr="00094A6E">
        <w:rPr>
          <w:rFonts w:ascii="Times New Roman" w:hAnsi="Times New Roman" w:cs="Times New Roman"/>
        </w:rPr>
        <w:t>int kWh) – calculates extra charging charges for EVs</w:t>
      </w:r>
    </w:p>
    <w:p w14:paraId="65CA82EB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5. Responsibilities of Each Candidate Class</w:t>
      </w:r>
    </w:p>
    <w:p w14:paraId="250D509B" w14:textId="77777777" w:rsidR="00094A6E" w:rsidRPr="00094A6E" w:rsidRDefault="00094A6E" w:rsidP="00094A6E">
      <w:pPr>
        <w:rPr>
          <w:rFonts w:ascii="Times New Roman" w:hAnsi="Times New Roman" w:cs="Times New Roman"/>
        </w:rPr>
      </w:pPr>
      <w:proofErr w:type="spellStart"/>
      <w:r w:rsidRPr="00094A6E">
        <w:rPr>
          <w:rFonts w:ascii="Times New Roman" w:hAnsi="Times New Roman" w:cs="Times New Roman"/>
          <w:b/>
          <w:bCs/>
        </w:rPr>
        <w:t>ParkingFacility</w:t>
      </w:r>
      <w:proofErr w:type="spellEnd"/>
    </w:p>
    <w:p w14:paraId="0ADA1EFB" w14:textId="77777777" w:rsidR="00094A6E" w:rsidRPr="00094A6E" w:rsidRDefault="00094A6E" w:rsidP="00094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Maintains the collection of all floors and slots</w:t>
      </w:r>
    </w:p>
    <w:p w14:paraId="6CE34066" w14:textId="77777777" w:rsidR="00094A6E" w:rsidRPr="00094A6E" w:rsidRDefault="00094A6E" w:rsidP="00094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Searches for the first free slot</w:t>
      </w:r>
    </w:p>
    <w:p w14:paraId="652A7241" w14:textId="77777777" w:rsidR="00094A6E" w:rsidRPr="00094A6E" w:rsidRDefault="00094A6E" w:rsidP="00094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Allocates and releases slots</w:t>
      </w:r>
    </w:p>
    <w:p w14:paraId="286E025A" w14:textId="77777777" w:rsidR="00094A6E" w:rsidRPr="00094A6E" w:rsidRDefault="00094A6E" w:rsidP="00094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Keeps track of total occupied slots</w:t>
      </w:r>
    </w:p>
    <w:p w14:paraId="1F5D0F43" w14:textId="77777777" w:rsidR="00094A6E" w:rsidRPr="00094A6E" w:rsidRDefault="00094A6E" w:rsidP="00094A6E">
      <w:pPr>
        <w:rPr>
          <w:rFonts w:ascii="Times New Roman" w:hAnsi="Times New Roman" w:cs="Times New Roman"/>
        </w:rPr>
      </w:pPr>
      <w:proofErr w:type="spellStart"/>
      <w:r w:rsidRPr="00094A6E">
        <w:rPr>
          <w:rFonts w:ascii="Times New Roman" w:hAnsi="Times New Roman" w:cs="Times New Roman"/>
          <w:b/>
          <w:bCs/>
        </w:rPr>
        <w:t>ParkingSlot</w:t>
      </w:r>
      <w:proofErr w:type="spellEnd"/>
    </w:p>
    <w:p w14:paraId="501F4BA4" w14:textId="77777777" w:rsidR="00094A6E" w:rsidRPr="00094A6E" w:rsidRDefault="00094A6E" w:rsidP="00094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Knows its floor number and slot number</w:t>
      </w:r>
    </w:p>
    <w:p w14:paraId="5BA5A54C" w14:textId="77777777" w:rsidR="00094A6E" w:rsidRPr="00094A6E" w:rsidRDefault="00094A6E" w:rsidP="00094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Stores the vehicle currently parked (or null if free)</w:t>
      </w:r>
    </w:p>
    <w:p w14:paraId="7CC342D3" w14:textId="77777777" w:rsidR="00094A6E" w:rsidRPr="00094A6E" w:rsidRDefault="00094A6E" w:rsidP="00094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Can tell whether it is free or occupied</w:t>
      </w:r>
    </w:p>
    <w:p w14:paraId="69E7A045" w14:textId="77777777" w:rsidR="00094A6E" w:rsidRPr="00094A6E" w:rsidRDefault="00094A6E" w:rsidP="00094A6E">
      <w:p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  <w:b/>
          <w:bCs/>
        </w:rPr>
        <w:t>Vehicle (and subclasses)</w:t>
      </w:r>
    </w:p>
    <w:p w14:paraId="75FC6E93" w14:textId="77777777" w:rsidR="00094A6E" w:rsidRPr="00094A6E" w:rsidRDefault="00094A6E" w:rsidP="00094A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Stores registration number</w:t>
      </w:r>
    </w:p>
    <w:p w14:paraId="702AF2BD" w14:textId="77777777" w:rsidR="00094A6E" w:rsidRPr="00094A6E" w:rsidRDefault="00094A6E" w:rsidP="00094A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Knows its own parking rate per hour</w:t>
      </w:r>
    </w:p>
    <w:p w14:paraId="3AAF27E2" w14:textId="77777777" w:rsidR="00094A6E" w:rsidRPr="00094A6E" w:rsidRDefault="00094A6E" w:rsidP="00094A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Calculates its parking fee</w:t>
      </w:r>
    </w:p>
    <w:p w14:paraId="6C99E03E" w14:textId="77777777" w:rsidR="00094A6E" w:rsidRPr="00094A6E" w:rsidRDefault="00094A6E" w:rsidP="00094A6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94A6E">
        <w:rPr>
          <w:rFonts w:ascii="Times New Roman" w:hAnsi="Times New Roman" w:cs="Times New Roman"/>
        </w:rPr>
        <w:t>ElectricCar</w:t>
      </w:r>
      <w:proofErr w:type="spellEnd"/>
      <w:r w:rsidRPr="00094A6E">
        <w:rPr>
          <w:rFonts w:ascii="Times New Roman" w:hAnsi="Times New Roman" w:cs="Times New Roman"/>
        </w:rPr>
        <w:t xml:space="preserve"> additionally calculates charging fee</w:t>
      </w:r>
    </w:p>
    <w:p w14:paraId="663C8DE0" w14:textId="77777777" w:rsidR="00094A6E" w:rsidRPr="00094A6E" w:rsidRDefault="00094A6E" w:rsidP="00094A6E">
      <w:pPr>
        <w:rPr>
          <w:rFonts w:ascii="Times New Roman" w:hAnsi="Times New Roman" w:cs="Times New Roman"/>
        </w:rPr>
      </w:pPr>
      <w:proofErr w:type="spellStart"/>
      <w:r w:rsidRPr="00094A6E">
        <w:rPr>
          <w:rFonts w:ascii="Times New Roman" w:hAnsi="Times New Roman" w:cs="Times New Roman"/>
          <w:b/>
          <w:bCs/>
        </w:rPr>
        <w:t>ParkingTicket</w:t>
      </w:r>
      <w:proofErr w:type="spellEnd"/>
    </w:p>
    <w:p w14:paraId="3C1BC52F" w14:textId="77777777" w:rsidR="00094A6E" w:rsidRPr="00094A6E" w:rsidRDefault="00094A6E" w:rsidP="00094A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lastRenderedPageBreak/>
        <w:t>Stores unique ticket number</w:t>
      </w:r>
    </w:p>
    <w:p w14:paraId="10686AC1" w14:textId="77777777" w:rsidR="00094A6E" w:rsidRPr="00094A6E" w:rsidRDefault="00094A6E" w:rsidP="00094A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Records entry time, floor, slot and vehicle</w:t>
      </w:r>
    </w:p>
    <w:p w14:paraId="338141E5" w14:textId="39CED5FC" w:rsidR="00094A6E" w:rsidRPr="00094A6E" w:rsidRDefault="00094A6E" w:rsidP="00094A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Used at exit to calculate duration and fee</w:t>
      </w:r>
    </w:p>
    <w:p w14:paraId="00C9AAF6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6. Business Rules</w:t>
      </w:r>
    </w:p>
    <w:p w14:paraId="53B05EC1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 xml:space="preserve">A parking slot can hold only </w:t>
      </w:r>
      <w:r w:rsidRPr="00094A6E">
        <w:rPr>
          <w:rFonts w:ascii="Times New Roman" w:hAnsi="Times New Roman" w:cs="Times New Roman"/>
          <w:b/>
          <w:bCs/>
        </w:rPr>
        <w:t>one</w:t>
      </w:r>
      <w:r w:rsidRPr="00094A6E">
        <w:rPr>
          <w:rFonts w:ascii="Times New Roman" w:hAnsi="Times New Roman" w:cs="Times New Roman"/>
        </w:rPr>
        <w:t xml:space="preserve"> vehicle at a time.</w:t>
      </w:r>
    </w:p>
    <w:p w14:paraId="30300595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 xml:space="preserve">Ticket numbers are unique and are </w:t>
      </w:r>
      <w:r w:rsidRPr="00094A6E">
        <w:rPr>
          <w:rFonts w:ascii="Times New Roman" w:hAnsi="Times New Roman" w:cs="Times New Roman"/>
          <w:b/>
          <w:bCs/>
        </w:rPr>
        <w:t>never reused</w:t>
      </w:r>
      <w:r w:rsidRPr="00094A6E">
        <w:rPr>
          <w:rFonts w:ascii="Times New Roman" w:hAnsi="Times New Roman" w:cs="Times New Roman"/>
        </w:rPr>
        <w:t>.</w:t>
      </w:r>
    </w:p>
    <w:p w14:paraId="3D52E08C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Only a free slot can be allocated to a new vehicle.</w:t>
      </w:r>
    </w:p>
    <w:p w14:paraId="2F7D3646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 xml:space="preserve">Staff and Students holding a valid monthly pass are charged </w:t>
      </w:r>
      <w:r w:rsidRPr="00094A6E">
        <w:rPr>
          <w:rFonts w:ascii="Times New Roman" w:hAnsi="Times New Roman" w:cs="Times New Roman"/>
          <w:b/>
          <w:bCs/>
        </w:rPr>
        <w:t>zero</w:t>
      </w:r>
      <w:r w:rsidRPr="00094A6E">
        <w:rPr>
          <w:rFonts w:ascii="Times New Roman" w:hAnsi="Times New Roman" w:cs="Times New Roman"/>
        </w:rPr>
        <w:t xml:space="preserve"> fee.</w:t>
      </w:r>
    </w:p>
    <w:p w14:paraId="7197E5FB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Visitors pay the full fee based on vehicle type and duration.</w:t>
      </w:r>
    </w:p>
    <w:p w14:paraId="6B5EC41E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Fee is calculated based on the type of vehicle and the duration of stay (every started hour is charged).</w:t>
      </w:r>
    </w:p>
    <w:p w14:paraId="2D96AF81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Electric vehicles may pay an additional charging fee.</w:t>
      </w:r>
    </w:p>
    <w:p w14:paraId="08D7C467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Invalid floor numbers or slot numbers must be rejected.</w:t>
      </w:r>
    </w:p>
    <w:p w14:paraId="58966368" w14:textId="77777777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A vehicle cannot be parked if the entire facility is full.</w:t>
      </w:r>
    </w:p>
    <w:p w14:paraId="1FCFEB6B" w14:textId="5455B6B0" w:rsidR="00094A6E" w:rsidRPr="00094A6E" w:rsidRDefault="00094A6E" w:rsidP="00094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When a vehicle leaves, the corresponding slot must be marked free immediately.</w:t>
      </w:r>
    </w:p>
    <w:p w14:paraId="068727F0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7. Assumptions</w:t>
      </w:r>
    </w:p>
    <w:p w14:paraId="0A13E148" w14:textId="77777777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The parking facility has a fixed number of floors and a fixed number of slots on each floor at the beginning.</w:t>
      </w:r>
    </w:p>
    <w:p w14:paraId="37B63863" w14:textId="77777777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Registration numbers of vehicles are unique.</w:t>
      </w:r>
    </w:p>
    <w:p w14:paraId="649DEE67" w14:textId="77777777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Time is measured in minutes for fee calculation.</w:t>
      </w:r>
    </w:p>
    <w:p w14:paraId="19CFC75A" w14:textId="77777777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Monthly pass validation is done outside the system (we only receive a flag whether the user has a pass).</w:t>
      </w:r>
    </w:p>
    <w:p w14:paraId="531F8AAE" w14:textId="77777777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The system does not handle payment gateway; it only calculates the fee.</w:t>
      </w:r>
    </w:p>
    <w:p w14:paraId="7C181DE2" w14:textId="77777777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Once a ticket is issued, the vehicle is considered parked until release is called.</w:t>
      </w:r>
    </w:p>
    <w:p w14:paraId="4DFDDD6E" w14:textId="68E54B29" w:rsidR="00094A6E" w:rsidRPr="00094A6E" w:rsidRDefault="00094A6E" w:rsidP="00094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>Floors and slots are numbered starting from 0 or 1 (we will decide consistently in code).</w:t>
      </w:r>
      <w:r w:rsidRPr="00094A6E">
        <w:rPr>
          <w:rFonts w:ascii="Times New Roman" w:hAnsi="Times New Roman" w:cs="Times New Roman"/>
          <w:noProof/>
        </w:rPr>
        <w:pict w14:anchorId="6664D5C6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F24B701" w14:textId="77777777" w:rsidR="00094A6E" w:rsidRPr="00094A6E" w:rsidRDefault="00094A6E" w:rsidP="00094A6E">
      <w:pPr>
        <w:rPr>
          <w:rFonts w:ascii="Times New Roman" w:hAnsi="Times New Roman" w:cs="Times New Roman"/>
          <w:b/>
          <w:bCs/>
        </w:rPr>
      </w:pPr>
      <w:r w:rsidRPr="00094A6E">
        <w:rPr>
          <w:rFonts w:ascii="Times New Roman" w:hAnsi="Times New Roman" w:cs="Times New Roman"/>
          <w:b/>
          <w:bCs/>
        </w:rPr>
        <w:t>8. Alternative Concept and Complexity Analysis</w:t>
      </w:r>
    </w:p>
    <w:p w14:paraId="5E8D665F" w14:textId="77777777" w:rsidR="00094A6E" w:rsidRPr="00094A6E" w:rsidRDefault="00094A6E" w:rsidP="00094A6E">
      <w:p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  <w:b/>
          <w:bCs/>
        </w:rPr>
        <w:t>Object-Oriented Design (Current approach)</w:t>
      </w:r>
      <w:r w:rsidRPr="00094A6E">
        <w:rPr>
          <w:rFonts w:ascii="Times New Roman" w:hAnsi="Times New Roman" w:cs="Times New Roman"/>
        </w:rPr>
        <w:br/>
        <w:t>Each vehicle is represented as an object (</w:t>
      </w:r>
      <w:proofErr w:type="spellStart"/>
      <w:r w:rsidRPr="00094A6E">
        <w:rPr>
          <w:rFonts w:ascii="Times New Roman" w:hAnsi="Times New Roman" w:cs="Times New Roman"/>
        </w:rPr>
        <w:t>TwoWheeler</w:t>
      </w:r>
      <w:proofErr w:type="spellEnd"/>
      <w:r w:rsidRPr="00094A6E">
        <w:rPr>
          <w:rFonts w:ascii="Times New Roman" w:hAnsi="Times New Roman" w:cs="Times New Roman"/>
        </w:rPr>
        <w:t xml:space="preserve">, Car, </w:t>
      </w:r>
      <w:proofErr w:type="spellStart"/>
      <w:r w:rsidRPr="00094A6E">
        <w:rPr>
          <w:rFonts w:ascii="Times New Roman" w:hAnsi="Times New Roman" w:cs="Times New Roman"/>
        </w:rPr>
        <w:t>ElectricCar</w:t>
      </w:r>
      <w:proofErr w:type="spellEnd"/>
      <w:r w:rsidRPr="00094A6E">
        <w:rPr>
          <w:rFonts w:ascii="Times New Roman" w:hAnsi="Times New Roman" w:cs="Times New Roman"/>
        </w:rPr>
        <w:t>). All related data (registration number, type, rate, etc.) stays together inside the object.</w:t>
      </w:r>
    </w:p>
    <w:p w14:paraId="719D2F83" w14:textId="77777777" w:rsidR="00094A6E" w:rsidRDefault="00094A6E" w:rsidP="00094A6E">
      <w:p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  <w:b/>
          <w:bCs/>
        </w:rPr>
        <w:t>Alternative Design – Parallel Arrays</w:t>
      </w:r>
      <w:r w:rsidRPr="00094A6E">
        <w:rPr>
          <w:rFonts w:ascii="Times New Roman" w:hAnsi="Times New Roman" w:cs="Times New Roman"/>
        </w:rPr>
        <w:br/>
        <w:t>Vehicles are stored using multiple arrays:</w:t>
      </w:r>
    </w:p>
    <w:p w14:paraId="10A39279" w14:textId="77777777" w:rsidR="00094A6E" w:rsidRPr="00094A6E" w:rsidRDefault="00094A6E" w:rsidP="00094A6E">
      <w:pPr>
        <w:rPr>
          <w:rFonts w:ascii="Times New Roman" w:hAnsi="Times New Roman" w:cs="Times New Roman"/>
        </w:rPr>
      </w:pPr>
      <w:proofErr w:type="gramStart"/>
      <w:r w:rsidRPr="00094A6E">
        <w:rPr>
          <w:rFonts w:ascii="Times New Roman" w:hAnsi="Times New Roman" w:cs="Times New Roman"/>
        </w:rPr>
        <w:t>String[</w:t>
      </w:r>
      <w:proofErr w:type="gramEnd"/>
      <w:r w:rsidRPr="00094A6E">
        <w:rPr>
          <w:rFonts w:ascii="Times New Roman" w:hAnsi="Times New Roman" w:cs="Times New Roman"/>
        </w:rPr>
        <w:t xml:space="preserve">] </w:t>
      </w:r>
      <w:proofErr w:type="spellStart"/>
      <w:r w:rsidRPr="00094A6E">
        <w:rPr>
          <w:rFonts w:ascii="Times New Roman" w:hAnsi="Times New Roman" w:cs="Times New Roman"/>
        </w:rPr>
        <w:t>regNo</w:t>
      </w:r>
      <w:proofErr w:type="spellEnd"/>
      <w:r w:rsidRPr="00094A6E">
        <w:rPr>
          <w:rFonts w:ascii="Times New Roman" w:hAnsi="Times New Roman" w:cs="Times New Roman"/>
        </w:rPr>
        <w:t>;</w:t>
      </w:r>
    </w:p>
    <w:p w14:paraId="6E36ED4B" w14:textId="77777777" w:rsidR="00094A6E" w:rsidRPr="00094A6E" w:rsidRDefault="00094A6E" w:rsidP="00094A6E">
      <w:pPr>
        <w:rPr>
          <w:rFonts w:ascii="Times New Roman" w:hAnsi="Times New Roman" w:cs="Times New Roman"/>
        </w:rPr>
      </w:pPr>
      <w:proofErr w:type="gramStart"/>
      <w:r w:rsidRPr="00094A6E">
        <w:rPr>
          <w:rFonts w:ascii="Times New Roman" w:hAnsi="Times New Roman" w:cs="Times New Roman"/>
        </w:rPr>
        <w:t>String[</w:t>
      </w:r>
      <w:proofErr w:type="gramEnd"/>
      <w:r w:rsidRPr="00094A6E">
        <w:rPr>
          <w:rFonts w:ascii="Times New Roman" w:hAnsi="Times New Roman" w:cs="Times New Roman"/>
        </w:rPr>
        <w:t>] type;</w:t>
      </w:r>
    </w:p>
    <w:p w14:paraId="61180E31" w14:textId="5F3C5C56" w:rsidR="00094A6E" w:rsidRPr="00094A6E" w:rsidRDefault="00094A6E" w:rsidP="00094A6E">
      <w:pPr>
        <w:rPr>
          <w:rFonts w:ascii="Times New Roman" w:hAnsi="Times New Roman" w:cs="Times New Roman"/>
        </w:rPr>
      </w:pPr>
      <w:r w:rsidRPr="00094A6E">
        <w:rPr>
          <w:rFonts w:ascii="Times New Roman" w:hAnsi="Times New Roman" w:cs="Times New Roman"/>
        </w:rPr>
        <w:t xml:space="preserve">long[] </w:t>
      </w:r>
      <w:proofErr w:type="spellStart"/>
      <w:r w:rsidRPr="00094A6E">
        <w:rPr>
          <w:rFonts w:ascii="Times New Roman" w:hAnsi="Times New Roman" w:cs="Times New Roman"/>
        </w:rPr>
        <w:t>entryTime</w:t>
      </w:r>
      <w:proofErr w:type="spellEnd"/>
      <w:r>
        <w:rPr>
          <w:rFonts w:ascii="Times New Roman" w:hAnsi="Times New Roman" w:cs="Times New Roman"/>
        </w:rPr>
        <w:t>;</w:t>
      </w:r>
    </w:p>
    <w:sectPr w:rsidR="00094A6E" w:rsidRPr="00094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BDF"/>
    <w:multiLevelType w:val="multilevel"/>
    <w:tmpl w:val="CBB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D2519"/>
    <w:multiLevelType w:val="multilevel"/>
    <w:tmpl w:val="DBC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633CB"/>
    <w:multiLevelType w:val="multilevel"/>
    <w:tmpl w:val="75B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271D6"/>
    <w:multiLevelType w:val="multilevel"/>
    <w:tmpl w:val="FD0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23386"/>
    <w:multiLevelType w:val="multilevel"/>
    <w:tmpl w:val="A26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872EC"/>
    <w:multiLevelType w:val="multilevel"/>
    <w:tmpl w:val="5352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76B9F"/>
    <w:multiLevelType w:val="multilevel"/>
    <w:tmpl w:val="DDD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D06E9"/>
    <w:multiLevelType w:val="multilevel"/>
    <w:tmpl w:val="8D50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497D6D"/>
    <w:multiLevelType w:val="multilevel"/>
    <w:tmpl w:val="424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067261">
    <w:abstractNumId w:val="6"/>
  </w:num>
  <w:num w:numId="2" w16cid:durableId="1058479894">
    <w:abstractNumId w:val="2"/>
  </w:num>
  <w:num w:numId="3" w16cid:durableId="36050249">
    <w:abstractNumId w:val="8"/>
  </w:num>
  <w:num w:numId="4" w16cid:durableId="818305000">
    <w:abstractNumId w:val="4"/>
  </w:num>
  <w:num w:numId="5" w16cid:durableId="1577544862">
    <w:abstractNumId w:val="1"/>
  </w:num>
  <w:num w:numId="6" w16cid:durableId="975069544">
    <w:abstractNumId w:val="3"/>
  </w:num>
  <w:num w:numId="7" w16cid:durableId="1138452119">
    <w:abstractNumId w:val="0"/>
  </w:num>
  <w:num w:numId="8" w16cid:durableId="337389999">
    <w:abstractNumId w:val="7"/>
  </w:num>
  <w:num w:numId="9" w16cid:durableId="2089888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6E"/>
    <w:rsid w:val="00094A6E"/>
    <w:rsid w:val="00411EB3"/>
    <w:rsid w:val="0080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C160BC"/>
  <w15:chartTrackingRefBased/>
  <w15:docId w15:val="{A82427CA-B17E-43D8-ACB6-AD25C8FD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2026-10-21T11:27:00Z</dcterms:created>
  <dcterms:modified xsi:type="dcterms:W3CDTF">2026-10-21T11:30:00Z</dcterms:modified>
</cp:coreProperties>
</file>