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TERMO DE REFERÊNCIA / ESPECIFICAÇÃO FUNCIONAL E TÉCNICA</w:t>
      </w:r>
    </w:p>
    <w:p>
      <w:pPr>
        <w:jc w:val="center"/>
      </w:pPr>
      <w:r>
        <w:rPr>
          <w:b/>
          <w:sz w:val="32"/>
        </w:rPr>
        <w:t>MÓDULO DE GESTÃO DE COMPRAS PÚBLICAS, LICITAÇÕES,</w:t>
        <w:br/>
        <w:t>CONTRATAÇÕES, ATAS E CONTRATOS</w:t>
      </w:r>
    </w:p>
    <w:p>
      <w:pPr>
        <w:jc w:val="center"/>
      </w:pPr>
      <w:r>
        <w:rPr>
          <w:sz w:val="24"/>
        </w:rPr>
        <w:br/>
        <w:t>Documento-base para desenvolvimento de módulo da Intranet Municipal</w:t>
      </w:r>
    </w:p>
    <w:p>
      <w:pPr>
        <w:jc w:val="center"/>
      </w:pPr>
      <w:r>
        <w:rPr>
          <w:i/>
        </w:rPr>
        <w:br/>
        <w:t>Versão consolidada para utilização por agente de Inteligência Artificial</w:t>
      </w:r>
    </w:p>
    <w:p>
      <w:r>
        <w:br w:type="page"/>
      </w:r>
    </w:p>
    <w:p>
      <w:pPr>
        <w:pStyle w:val="Heading1"/>
      </w:pPr>
      <w:r>
        <w:t>PROMPT MESTRE PARA O AGENTE DE IA</w:t>
      </w:r>
    </w:p>
    <w:p>
      <w:r>
        <w:t>Você é o agente responsável por analisar e desenvolver um novo módulo dentro de uma Intranet Municipal já existente.</w:t>
      </w:r>
    </w:p>
    <w:p/>
    <w:p>
      <w:r>
        <w:t>O documento que você está recebendo, denominado “Termo de Referência / Especificação Funcional e Técnica — Módulo de Gestão de Compras Públicas, Licitações, Contratações, Atas e Contratos”, deve ser utilizado como BASE FUNCIONAL, OPERACIONAL E TÉCNICA para o desenvolvimento.</w:t>
      </w:r>
    </w:p>
    <w:p/>
    <w:p>
      <w:r>
        <w:t>ANTES DE ALTERAR OU CRIAR QUALQUER CÓDIGO:</w:t>
      </w:r>
    </w:p>
    <w:p>
      <w:r>
        <w:t>1. Audite integralmente o projeto existente e identifique sua arquitetura, tecnologias, componentes, páginas, rotas, estilos, autenticação, banco de dados, integrações e padrões de desenvolvimento.</w:t>
      </w:r>
    </w:p>
    <w:p>
      <w:r>
        <w:t>2. Analise os arquivos disponíveis no Google Drive que tenham relação com o projeto, processos de compras, licitações, contratos, atas, documentos, modelos e procedimentos.</w:t>
      </w:r>
    </w:p>
    <w:p>
      <w:r>
        <w:t>3. Analise a estrutura existente do Supabase, incluindo tabelas, relacionamentos, views, functions, triggers, policies/RLS, Storage, autenticação e demais recursos.</w:t>
      </w:r>
    </w:p>
    <w:p>
      <w:r>
        <w:t>4. Identifique módulos já existentes na Intranet e suas dependências.</w:t>
      </w:r>
    </w:p>
    <w:p>
      <w:r>
        <w:t>5. Não recrie o que já existe sem necessidade.</w:t>
      </w:r>
    </w:p>
    <w:p>
      <w:r>
        <w:t>6. Não substitua arquitetura, framework, identidade visual ou componentes existentes sem justificativa técnica.</w:t>
      </w:r>
    </w:p>
    <w:p>
      <w:r>
        <w:t>7. Não quebre funcionalidades atuais.</w:t>
      </w:r>
    </w:p>
    <w:p>
      <w:r>
        <w:t>8. Não utilize dados fictícios para mascarar ausência de implementação.</w:t>
      </w:r>
    </w:p>
    <w:p>
      <w:r>
        <w:t>9. Não entregue apenas um protótipo visual ou MVP simplificado. O objetivo é construir um sistema operacional completo, modular e utilizável.</w:t>
      </w:r>
    </w:p>
    <w:p>
      <w:r>
        <w:t>10. Quando houver informação disponível nos arquivos, no banco ou no projeto, utilize-a em vez de perguntar novamente ao usuário.</w:t>
      </w:r>
    </w:p>
    <w:p/>
    <w:p>
      <w:r>
        <w:t>DEPOIS DA AUDITORIA:</w:t>
      </w:r>
    </w:p>
    <w:p>
      <w:r>
        <w:t>- Apresente um diagnóstico técnico objetivo do projeto atual.</w:t>
      </w:r>
    </w:p>
    <w:p>
      <w:r>
        <w:t>- Mapeie o que já existe e o que precisa ser criado.</w:t>
      </w:r>
    </w:p>
    <w:p>
      <w:r>
        <w:t>- Relacione as estruturas existentes que serão reutilizadas.</w:t>
      </w:r>
    </w:p>
    <w:p>
      <w:r>
        <w:t>- Proponha as alterações de banco de dados necessárias.</w:t>
      </w:r>
    </w:p>
    <w:p>
      <w:r>
        <w:t>- Identifique riscos de impacto nos módulos existentes.</w:t>
      </w:r>
    </w:p>
    <w:p>
      <w:r>
        <w:t>- Só então inicie a implementação.</w:t>
      </w:r>
    </w:p>
    <w:p/>
    <w:p>
      <w:r>
        <w:t>REGRAS FUNCIONAIS:</w:t>
      </w:r>
    </w:p>
    <w:p>
      <w:r>
        <w:t>- Use este Termo de Referência como referência principal para escopo e requisitos.</w:t>
      </w:r>
    </w:p>
    <w:p>
      <w:r>
        <w:t>- O sistema deve acompanhar TODAS as compras públicas e contratações, não somente licitações formais.</w:t>
      </w:r>
    </w:p>
    <w:p>
      <w:r>
        <w:t>- Os processos devem ser configuráveis e permitir diferentes fluxos, etapas, subetapas, tarefas, responsáveis, prazos, dependências e documentos.</w:t>
      </w:r>
    </w:p>
    <w:p>
      <w:r>
        <w:t>- O fluxo deve possuir versionamento para permitir evolução sem destruir processos já iniciados.</w:t>
      </w:r>
    </w:p>
    <w:p>
      <w:r>
        <w:t>- O sistema deve priorizar controle de prazo, rastreabilidade, contexto e prevenção de perda de etapas.</w:t>
      </w:r>
    </w:p>
    <w:p>
      <w:r>
        <w:t>- Agenda e tarefas devem estar integradas ao processo.</w:t>
      </w:r>
    </w:p>
    <w:p>
      <w:r>
        <w:t>- O usuário deve conseguir visualizar o processo completo, seu estágio atual, pendências, responsáveis, prazos, documentos e histórico.</w:t>
      </w:r>
    </w:p>
    <w:p>
      <w:r>
        <w:t>- Regras jurídicas não devem ser inventadas pelo sistema.</w:t>
      </w:r>
    </w:p>
    <w:p>
      <w:r>
        <w:t>- Sempre que uma regra legal for implementada, ela deve ser identificável, configurável e, quando possível, vinculada à fonte normativa e à vigência.</w:t>
      </w:r>
    </w:p>
    <w:p>
      <w:r>
        <w:t>- O sistema não deve declarar automaticamente que uma contratação é juridicamente válida apenas porque determinados campos foram preenchidos.</w:t>
      </w:r>
    </w:p>
    <w:p>
      <w:r>
        <w:t>- Deve haver separação entre requisito legal, regra parametrizada do sistema e procedimento interno do Município.</w:t>
      </w:r>
    </w:p>
    <w:p>
      <w:r>
        <w:t>- Considerar a Lei nº 14.133/2021 e suas alterações, regulamentações aplicáveis, PNCP, orientações pertinentes do TCE-PR/SIM-AM e demais normas efetivamente aplicáveis ao Município, sem presumir que toda regra seja universal.</w:t>
      </w:r>
    </w:p>
    <w:p>
      <w:r>
        <w:t>- Integrações externas devem ser tratadas por adaptadores independentes, permitindo evolução quando APIs, layouts ou sistemas externos mudarem.</w:t>
      </w:r>
    </w:p>
    <w:p/>
    <w:p>
      <w:r>
        <w:t>ARQUITETURA:</w:t>
      </w:r>
    </w:p>
    <w:p>
      <w:r>
        <w:t>- Preserve a arquitetura atual.</w:t>
      </w:r>
    </w:p>
    <w:p>
      <w:r>
        <w:t>- Reutilize componentes, layout, autenticação, padrões de código e serviços existentes.</w:t>
      </w:r>
    </w:p>
    <w:p>
      <w:r>
        <w:t>- Use Supabase como backend se essa for a arquitetura já adotada.</w:t>
      </w:r>
    </w:p>
    <w:p>
      <w:r>
        <w:t>- Implemente segurança por perfil, usuário, unidade e escopo de acesso.</w:t>
      </w:r>
    </w:p>
    <w:p>
      <w:r>
        <w:t>- Utilize RLS no Supabase quando aplicável.</w:t>
      </w:r>
    </w:p>
    <w:p>
      <w:r>
        <w:t>- Toda alteração relevante deve ser auditável.</w:t>
      </w:r>
    </w:p>
    <w:p>
      <w:r>
        <w:t>- O código deve ser organizado, documentado e sustentável.</w:t>
      </w:r>
    </w:p>
    <w:p/>
    <w:p>
      <w:r>
        <w:t>ENTREGA:</w:t>
      </w:r>
    </w:p>
    <w:p>
      <w:r>
        <w:t>Desenvolva o módulo seguindo todos os requisitos deste documento. Não reduza o escopo sem autorização. Quando algum requisito depender de informação ausente, implemente de forma configurável e registre claramente a dependência.</w:t>
      </w:r>
    </w:p>
    <w:p/>
    <w:p>
      <w:r>
        <w:t>Ao final de cada etapa relevante:</w:t>
      </w:r>
    </w:p>
    <w:p>
      <w:r>
        <w:t>- teste o que foi implementado;</w:t>
      </w:r>
    </w:p>
    <w:p>
      <w:r>
        <w:t>- verifique regressões;</w:t>
      </w:r>
    </w:p>
    <w:p>
      <w:r>
        <w:t>- valide banco e RLS;</w:t>
      </w:r>
    </w:p>
    <w:p>
      <w:r>
        <w:t>- valide telas e fluxos;</w:t>
      </w:r>
    </w:p>
    <w:p>
      <w:r>
        <w:t>- confira erros de console;</w:t>
      </w:r>
    </w:p>
    <w:p>
      <w:r>
        <w:t>- confira responsividade;</w:t>
      </w:r>
    </w:p>
    <w:p>
      <w:r>
        <w:t>- confira permissões;</w:t>
      </w:r>
    </w:p>
    <w:p>
      <w:r>
        <w:t>- confira persistência dos dados;</w:t>
      </w:r>
    </w:p>
    <w:p>
      <w:r>
        <w:t>- confira rastreabilidade.</w:t>
      </w:r>
    </w:p>
    <w:p/>
    <w:p>
      <w:r>
        <w:t>O resultado esperado é um módulo de gestão pública de compras e contratações integrado à Intranet existente, com qualidade suficiente para servir como sistema operacional interno do setor responsável.</w:t>
      </w:r>
    </w:p>
    <w:p>
      <w:r>
        <w:br w:type="page"/>
      </w:r>
    </w:p>
    <w:p>
      <w:pPr>
        <w:pStyle w:val="Heading1"/>
      </w:pPr>
      <w:r>
        <w:t>1. IDENTIFICAÇÃO E OBJETO</w:t>
      </w:r>
    </w:p>
    <w:p>
      <w:r>
        <w:t>O presente Termo de Referência estabelece os requisitos funcionais, operacionais, técnicos, de segurança, integração, dados, auditoria, relatórios e critérios de aceite para desenvolvimento de um módulo completo de gestão de compras públicas, licitações, contratações, atas e contratos, integrado à Intranet Municipal existente.</w:t>
      </w:r>
    </w:p>
    <w:p>
      <w:pPr>
        <w:pStyle w:val="Heading1"/>
      </w:pPr>
      <w:r>
        <w:t>2. FINALIDADE</w:t>
      </w:r>
    </w:p>
    <w:p>
      <w:r>
        <w:t>Centralizar, organizar, acompanhar e registrar o ciclo de vida das compras públicas e contratações do Município, reduzindo perda de prazos, dispersão de documentos, ausência de histórico e dependência de controles paralelos.</w:t>
      </w:r>
    </w:p>
    <w:p>
      <w:pPr>
        <w:pStyle w:val="Heading1"/>
      </w:pPr>
      <w:r>
        <w:t>3. ESCOPO GERAL</w:t>
      </w:r>
    </w:p>
    <w:p>
      <w:r>
        <w:t>O módulo deverá abranger planejamento, demanda, instrução, pesquisa de preços, contratação direta, licitações, propostas, recursos, fornecedores, documentos, atas, contratos, execução, fiscalização, publicações, obrigações externas, relatórios e encerramento.</w:t>
      </w:r>
    </w:p>
    <w:p>
      <w:pPr>
        <w:pStyle w:val="Heading1"/>
      </w:pPr>
      <w:r>
        <w:t>4. PREMISSAS</w:t>
      </w:r>
    </w:p>
    <w:p>
      <w:r>
        <w:t>A solução deverá ser integrada à Intranet existente, preservar módulos atuais, utilizar os padrões tecnológicos já adotados e permitir evolução futura sem reconstrução do sistema.</w:t>
      </w:r>
    </w:p>
    <w:p>
      <w:pPr>
        <w:pStyle w:val="Heading1"/>
      </w:pPr>
      <w:r>
        <w:t>5. PRINCÍPIOS DE PROJETO</w:t>
      </w:r>
    </w:p>
    <w:p>
      <w:r>
        <w:t>Rastreabilidade, configurabilidade, segurança, transparência, versionamento, separação de responsabilidades, usabilidade, integridade dos dados e manutenção de histórico.</w:t>
      </w:r>
    </w:p>
    <w:p>
      <w:pPr>
        <w:pStyle w:val="Heading1"/>
      </w:pPr>
      <w:r>
        <w:t>6. AUDITORIA DO PROJETO EXISTENTE</w:t>
      </w:r>
    </w:p>
    <w:p>
      <w:r>
        <w:t>Antes da implementação, o agente deverá inspecionar arquivos, estrutura de pastas, componentes, rotas, autenticação, banco, integrações e módulos existentes, produzindo diagnóstico e mapa de dependências.</w:t>
      </w:r>
    </w:p>
    <w:p>
      <w:pPr>
        <w:pStyle w:val="Heading1"/>
      </w:pPr>
      <w:r>
        <w:t>7. AUDITORIA DO GOOGLE DRIVE</w:t>
      </w:r>
    </w:p>
    <w:p>
      <w:r>
        <w:t>Deverá identificar modelos de documentos, procedimentos, planilhas, arquivos de apoio e documentos institucionais relevantes, sem presumir que todo arquivo encontrado constitui regra legal.</w:t>
      </w:r>
    </w:p>
    <w:p>
      <w:pPr>
        <w:pStyle w:val="Heading1"/>
      </w:pPr>
      <w:r>
        <w:t>8. AUDITORIA DO SUPABASE</w:t>
      </w:r>
    </w:p>
    <w:p>
      <w:r>
        <w:t>Deverá analisar tabelas, chaves, relacionamentos, views, functions, triggers, policies, RLS, Storage e autenticação antes de propor alterações.</w:t>
      </w:r>
    </w:p>
    <w:p>
      <w:pPr>
        <w:pStyle w:val="Heading1"/>
      </w:pPr>
      <w:r>
        <w:t>9. PRESERVAÇÃO DO SISTEMA EXISTENTE</w:t>
      </w:r>
    </w:p>
    <w:p>
      <w:r>
        <w:t>O novo módulo não poderá causar regressões. Alterações estruturais deverão ser isoladas, migráveis e reversíveis quando tecnicamente possível.</w:t>
      </w:r>
    </w:p>
    <w:p>
      <w:pPr>
        <w:pStyle w:val="Heading1"/>
      </w:pPr>
      <w:r>
        <w:t>10. ARQUITETURA MODULAR</w:t>
      </w:r>
    </w:p>
    <w:p>
      <w:r>
        <w:t>O módulo deverá possuir componentes independentes para processos, fluxos, documentos, fornecedores, preços, contratos, atas, agenda, tarefas, notificações, relatórios e integrações.</w:t>
      </w:r>
    </w:p>
    <w:p>
      <w:pPr>
        <w:pStyle w:val="Heading1"/>
      </w:pPr>
      <w:r>
        <w:t>11. MOTOR DE PROCESSOS</w:t>
      </w:r>
    </w:p>
    <w:p>
      <w:r>
        <w:t>Deverá permitir criar modelos de processos com etapas, subetapas, tarefas, responsáveis, prazos, dependências, documentos obrigatórios, documentos opcionais, transições e condições.</w:t>
      </w:r>
    </w:p>
    <w:p>
      <w:pPr>
        <w:pStyle w:val="Heading1"/>
      </w:pPr>
      <w:r>
        <w:t>12. FLUXOS CONFIGURÁVEIS</w:t>
      </w:r>
    </w:p>
    <w:p>
      <w:r>
        <w:t>O usuário autorizado deverá poder configurar diferentes fluxos, inclusive para contratação direta, licitação, registro de preços, contratos e outros processos administrativos.</w:t>
      </w:r>
    </w:p>
    <w:p>
      <w:pPr>
        <w:pStyle w:val="Heading1"/>
      </w:pPr>
      <w:r>
        <w:t>13. VERSIONAMENTO DE FLUXOS</w:t>
      </w:r>
    </w:p>
    <w:p>
      <w:r>
        <w:t>Alterações de um fluxo não deverão modificar retroativamente processos já iniciados. Cada processo deverá registrar a versão do fluxo utilizada.</w:t>
      </w:r>
    </w:p>
    <w:p>
      <w:pPr>
        <w:pStyle w:val="Heading1"/>
      </w:pPr>
      <w:r>
        <w:t>14. ETAPAS</w:t>
      </w:r>
    </w:p>
    <w:p>
      <w:r>
        <w:t>Cada etapa deverá possuir nome, descrição, ordem, status, responsável, prazo, dependências, documentos, tarefas e histórico.</w:t>
      </w:r>
    </w:p>
    <w:p>
      <w:pPr>
        <w:pStyle w:val="Heading1"/>
      </w:pPr>
      <w:r>
        <w:t>15. SUBETAPAS</w:t>
      </w:r>
    </w:p>
    <w:p>
      <w:r>
        <w:t>Deverá ser possível decompor uma etapa em atividades menores, com responsáveis e prazos próprios.</w:t>
      </w:r>
    </w:p>
    <w:p>
      <w:pPr>
        <w:pStyle w:val="Heading1"/>
      </w:pPr>
      <w:r>
        <w:t>16. TAREFAS</w:t>
      </w:r>
    </w:p>
    <w:p>
      <w:r>
        <w:t>Tarefas poderão ser simples ou recorrentes e deverão admitir responsável, prioridade, prazo, status, observação, anexos e vínculo com etapa e processo.</w:t>
      </w:r>
    </w:p>
    <w:p>
      <w:pPr>
        <w:pStyle w:val="Heading1"/>
      </w:pPr>
      <w:r>
        <w:t>17. DEPENDÊNCIAS</w:t>
      </w:r>
    </w:p>
    <w:p>
      <w:r>
        <w:t>O sistema deverá permitir definir que determinada tarefa ou etapa somente possa avançar após conclusão de outra.</w:t>
      </w:r>
    </w:p>
    <w:p>
      <w:pPr>
        <w:pStyle w:val="Heading1"/>
      </w:pPr>
      <w:r>
        <w:t>18. PRAZOS</w:t>
      </w:r>
    </w:p>
    <w:p>
      <w:r>
        <w:t>Prazos deverão ser parametrizáveis e vinculados ao evento que os inicia, permitindo diferentes critérios de contagem.</w:t>
      </w:r>
    </w:p>
    <w:p>
      <w:pPr>
        <w:pStyle w:val="Heading1"/>
      </w:pPr>
      <w:r>
        <w:t>19. DIAS ÚTEIS E FERIADOS</w:t>
      </w:r>
    </w:p>
    <w:p>
      <w:r>
        <w:t>O sistema deverá possuir calendário institucional configurável, inclusive feriados e dias não úteis, para cálculos parametrizados de prazos.</w:t>
      </w:r>
    </w:p>
    <w:p>
      <w:pPr>
        <w:pStyle w:val="Heading1"/>
      </w:pPr>
      <w:r>
        <w:t>20. AGENDA</w:t>
      </w:r>
    </w:p>
    <w:p>
      <w:r>
        <w:t>Processos, tarefas, vencimentos, reuniões, sessões e eventos relevantes deverão aparecer em agenda integrada.</w:t>
      </w:r>
    </w:p>
    <w:p>
      <w:pPr>
        <w:pStyle w:val="Heading1"/>
      </w:pPr>
      <w:r>
        <w:t>21. ALERTAS</w:t>
      </w:r>
    </w:p>
    <w:p>
      <w:r>
        <w:t>O sistema deverá gerar alertas para prazos próximos, atrasados, documentos vencendo, tarefas pendentes e situações críticas.</w:t>
      </w:r>
    </w:p>
    <w:p>
      <w:pPr>
        <w:pStyle w:val="Heading1"/>
      </w:pPr>
      <w:r>
        <w:t>22. PAINEL OPERACIONAL</w:t>
      </w:r>
    </w:p>
    <w:p>
      <w:r>
        <w:t>O painel deverá mostrar processos em andamento, atrasados, próximos do vencimento, pendências por responsável, gargalos e distribuição por modalidade.</w:t>
      </w:r>
    </w:p>
    <w:p>
      <w:pPr>
        <w:pStyle w:val="Heading1"/>
      </w:pPr>
      <w:r>
        <w:t>23. DEMANDAS</w:t>
      </w:r>
    </w:p>
    <w:p>
      <w:r>
        <w:t>Deverá existir cadastro e acompanhamento de demandas de aquisição, contendo unidade solicitante, objeto, justificativa, prioridade, estimativa, responsável e situação.</w:t>
      </w:r>
    </w:p>
    <w:p>
      <w:pPr>
        <w:pStyle w:val="Heading1"/>
      </w:pPr>
      <w:r>
        <w:t>24. PLANEJAMENTO</w:t>
      </w:r>
    </w:p>
    <w:p>
      <w:r>
        <w:t>O sistema deverá permitir organizar demandas e planejamento de contratações, inclusive suporte a PCA quando adotado pelo Município.</w:t>
      </w:r>
    </w:p>
    <w:p>
      <w:pPr>
        <w:pStyle w:val="Heading1"/>
      </w:pPr>
      <w:r>
        <w:t>25. PCA</w:t>
      </w:r>
    </w:p>
    <w:p>
      <w:r>
        <w:t>O módulo deverá permitir registrar itens do planejamento anual, situação, unidade, estimativa, prioridade, previsão e vínculo posterior ao processo de contratação.</w:t>
      </w:r>
    </w:p>
    <w:p>
      <w:pPr>
        <w:pStyle w:val="Heading1"/>
      </w:pPr>
      <w:r>
        <w:t>26. PROCESSOS DE COMPRA</w:t>
      </w:r>
    </w:p>
    <w:p>
      <w:r>
        <w:t>Cada contratação deverá possuir identificador único, objeto, unidade, modalidade/tipo, valor estimado, responsáveis, status, datas e vínculos.</w:t>
      </w:r>
    </w:p>
    <w:p>
      <w:pPr>
        <w:pStyle w:val="Heading1"/>
      </w:pPr>
      <w:r>
        <w:t>27. CLASSIFICAÇÃO DA CONTRATAÇÃO</w:t>
      </w:r>
    </w:p>
    <w:p>
      <w:r>
        <w:t>Deverá permitir parametrizar modalidade, procedimento, fundamento e demais classificações necessárias, sem criar automaticamente fundamento jurídico não informado.</w:t>
      </w:r>
    </w:p>
    <w:p>
      <w:pPr>
        <w:pStyle w:val="Heading1"/>
      </w:pPr>
      <w:r>
        <w:t>28. CONTRATAÇÃO DIRETA</w:t>
      </w:r>
    </w:p>
    <w:p>
      <w:r>
        <w:t>Deverá suportar fluxos de contratação direta, inclusive instrução, justificativas, pesquisa de preços, documentos, análise, autorização, publicação e formalização.</w:t>
      </w:r>
    </w:p>
    <w:p>
      <w:pPr>
        <w:pStyle w:val="Heading1"/>
      </w:pPr>
      <w:r>
        <w:t>29. DISPENSA</w:t>
      </w:r>
    </w:p>
    <w:p>
      <w:r>
        <w:t>Deverá permitir fluxo específico e configurável para dispensas, com etapas e documentos definidos pelo Município e pela legislação aplicável.</w:t>
      </w:r>
    </w:p>
    <w:p>
      <w:pPr>
        <w:pStyle w:val="Heading1"/>
      </w:pPr>
      <w:r>
        <w:t>30. INEXIGIBILIDADE</w:t>
      </w:r>
    </w:p>
    <w:p>
      <w:r>
        <w:t>Deverá permitir fluxo específico e configurável para inexigibilidades, incluindo justificativas, documentos e atos correspondentes.</w:t>
      </w:r>
    </w:p>
    <w:p>
      <w:pPr>
        <w:pStyle w:val="Heading1"/>
      </w:pPr>
      <w:r>
        <w:t>31. LICITAÇÕES</w:t>
      </w:r>
    </w:p>
    <w:p>
      <w:r>
        <w:t>Deverá permitir acompanhar processos licitatórios desde demanda e planejamento até adjudicação, homologação, contratação e encerramento.</w:t>
      </w:r>
    </w:p>
    <w:p>
      <w:pPr>
        <w:pStyle w:val="Heading1"/>
      </w:pPr>
      <w:r>
        <w:t>32. MODALIDADES</w:t>
      </w:r>
    </w:p>
    <w:p>
      <w:r>
        <w:t>Modalidades e procedimentos deverão ser parametrizáveis, evitando codificação rígida de regras que possam sofrer alteração normativa.</w:t>
      </w:r>
    </w:p>
    <w:p>
      <w:pPr>
        <w:pStyle w:val="Heading1"/>
      </w:pPr>
      <w:r>
        <w:t>33. FASE PREPARATÓRIA</w:t>
      </w:r>
    </w:p>
    <w:p>
      <w:r>
        <w:t>Deverá contemplar demanda, planejamento, ETP quando aplicável, TR/projeto básico, pesquisa de preços, análise, pareceres, autorização e demais documentos do fluxo configurado.</w:t>
      </w:r>
    </w:p>
    <w:p>
      <w:pPr>
        <w:pStyle w:val="Heading1"/>
      </w:pPr>
      <w:r>
        <w:t>34. ETP</w:t>
      </w:r>
    </w:p>
    <w:p>
      <w:r>
        <w:t>O sistema deverá permitir registrar, versionar e anexar Estudos Técnicos Preliminares, quando aplicáveis.</w:t>
      </w:r>
    </w:p>
    <w:p>
      <w:pPr>
        <w:pStyle w:val="Heading1"/>
      </w:pPr>
      <w:r>
        <w:t>35. TERMO DE REFERÊNCIA</w:t>
      </w:r>
    </w:p>
    <w:p>
      <w:r>
        <w:t>Deverá permitir cadastro, versionamento, anexação, aprovação e vinculação do TR ao processo.</w:t>
      </w:r>
    </w:p>
    <w:p>
      <w:pPr>
        <w:pStyle w:val="Heading1"/>
      </w:pPr>
      <w:r>
        <w:t>36. PESQUISA DE PREÇOS</w:t>
      </w:r>
    </w:p>
    <w:p>
      <w:r>
        <w:t>Deverá permitir registrar fontes, fornecedores, datas, valores, condições e documentos utilizados na pesquisa.</w:t>
      </w:r>
    </w:p>
    <w:p>
      <w:pPr>
        <w:pStyle w:val="Heading1"/>
      </w:pPr>
      <w:r>
        <w:t>37. MAPA COMPARATIVO</w:t>
      </w:r>
    </w:p>
    <w:p>
      <w:r>
        <w:t>Deverá gerar mapa comparativo com os dados registrados, preservando a origem das informações.</w:t>
      </w:r>
    </w:p>
    <w:p>
      <w:pPr>
        <w:pStyle w:val="Heading1"/>
      </w:pPr>
      <w:r>
        <w:t>38. MEMÓRIA DE CÁLCULO</w:t>
      </w:r>
    </w:p>
    <w:p>
      <w:r>
        <w:t>Valores estimados deverão possuir memória de cálculo e rastreabilidade das fontes utilizadas.</w:t>
      </w:r>
    </w:p>
    <w:p>
      <w:pPr>
        <w:pStyle w:val="Heading1"/>
      </w:pPr>
      <w:r>
        <w:t>39. FORNECEDORES</w:t>
      </w:r>
    </w:p>
    <w:p>
      <w:r>
        <w:t>Cadastro deverá contemplar dados cadastrais, contatos, documentos, certidões, validade e histórico de participação.</w:t>
      </w:r>
    </w:p>
    <w:p>
      <w:pPr>
        <w:pStyle w:val="Heading1"/>
      </w:pPr>
      <w:r>
        <w:t>40. DOCUMENTAÇÃO DE FORNECEDORES</w:t>
      </w:r>
    </w:p>
    <w:p>
      <w:r>
        <w:t>O sistema deverá controlar validade de documentos e alertar antecipadamente sobre vencimentos.</w:t>
      </w:r>
    </w:p>
    <w:p>
      <w:pPr>
        <w:pStyle w:val="Heading1"/>
      </w:pPr>
      <w:r>
        <w:t>41. PARTICIPANTES</w:t>
      </w:r>
    </w:p>
    <w:p>
      <w:r>
        <w:t>Processos deverão registrar fornecedores participantes, habilitação, propostas, documentos, ocorrências e situação.</w:t>
      </w:r>
    </w:p>
    <w:p>
      <w:pPr>
        <w:pStyle w:val="Heading1"/>
      </w:pPr>
      <w:r>
        <w:t>42. PROPOSTAS</w:t>
      </w:r>
    </w:p>
    <w:p>
      <w:r>
        <w:t>Deverá permitir registrar itens, quantidades, valores, marcas/modelos quando pertinentes ao processo, condições e documentos associados.</w:t>
      </w:r>
    </w:p>
    <w:p>
      <w:pPr>
        <w:pStyle w:val="Heading1"/>
      </w:pPr>
      <w:r>
        <w:t>43. JULGAMENTO</w:t>
      </w:r>
    </w:p>
    <w:p>
      <w:r>
        <w:t>Deverá permitir registrar critérios e resultados do julgamento conforme configuração do processo, sem substituir a decisão da autoridade competente.</w:t>
      </w:r>
    </w:p>
    <w:p>
      <w:pPr>
        <w:pStyle w:val="Heading1"/>
      </w:pPr>
      <w:r>
        <w:t>44. RECURSOS</w:t>
      </w:r>
    </w:p>
    <w:p>
      <w:r>
        <w:t>Deverá registrar recurso, recorrente, data, objeto, manifestação, decisão, prazos e documentos.</w:t>
      </w:r>
    </w:p>
    <w:p>
      <w:pPr>
        <w:pStyle w:val="Heading1"/>
      </w:pPr>
      <w:r>
        <w:t>45. ADJUDICAÇÃO E HOMOLOGAÇÃO</w:t>
      </w:r>
    </w:p>
    <w:p>
      <w:r>
        <w:t>Deverá registrar atos, responsáveis, datas, documentos e vínculos com o processo.</w:t>
      </w:r>
    </w:p>
    <w:p>
      <w:pPr>
        <w:pStyle w:val="Heading1"/>
      </w:pPr>
      <w:r>
        <w:t>46. PUBLICAÇÕES</w:t>
      </w:r>
    </w:p>
    <w:p>
      <w:r>
        <w:t>Deverá manter controle das publicações necessárias, com tipo, data, veículo, link, documento e situação.</w:t>
      </w:r>
    </w:p>
    <w:p>
      <w:pPr>
        <w:pStyle w:val="Heading1"/>
      </w:pPr>
      <w:r>
        <w:t>47. PNCP</w:t>
      </w:r>
    </w:p>
    <w:p>
      <w:r>
        <w:t>A solução deverá possuir estrutura preparada para registrar e acompanhar dados e publicações relacionadas ao PNCP, respeitando os meios oficiais disponíveis e as responsabilidades do Município.</w:t>
      </w:r>
    </w:p>
    <w:p>
      <w:pPr>
        <w:pStyle w:val="Heading1"/>
      </w:pPr>
      <w:r>
        <w:t>48. INTEGRAÇÕES EXTERNAS</w:t>
      </w:r>
    </w:p>
    <w:p>
      <w:r>
        <w:t>Integrações deverão ser isoladas em adaptadores, permitindo manutenção independente quando houver alteração de APIs, layouts ou sistemas externos.</w:t>
      </w:r>
    </w:p>
    <w:p>
      <w:pPr>
        <w:pStyle w:val="Heading1"/>
      </w:pPr>
      <w:r>
        <w:t>49. TCE-PR / SIM-AM</w:t>
      </w:r>
    </w:p>
    <w:p>
      <w:r>
        <w:t>O sistema deverá possuir estrutura para organizar informações e pendências relacionadas às obrigações do TCE-PR/SIM-AM, observando os layouts e orientações vigentes.</w:t>
      </w:r>
    </w:p>
    <w:p>
      <w:pPr>
        <w:pStyle w:val="Heading1"/>
      </w:pPr>
      <w:r>
        <w:t>50. CONTROLE DE OBRIGAÇÕES</w:t>
      </w:r>
    </w:p>
    <w:p>
      <w:r>
        <w:t>Deverá existir agenda de obrigações externas com prazo, responsável, status, comprovante e histórico.</w:t>
      </w:r>
    </w:p>
    <w:p>
      <w:pPr>
        <w:pStyle w:val="Heading1"/>
      </w:pPr>
      <w:r>
        <w:t>51. CONTRATOS</w:t>
      </w:r>
    </w:p>
    <w:p>
      <w:r>
        <w:t>Deverá permitir cadastrar contratos decorrentes de processos, contendo número, fornecedor, objeto, valores, vigência, responsáveis e documentos.</w:t>
      </w:r>
    </w:p>
    <w:p>
      <w:pPr>
        <w:pStyle w:val="Heading1"/>
      </w:pPr>
      <w:r>
        <w:t>52. VIGÊNCIA</w:t>
      </w:r>
    </w:p>
    <w:p>
      <w:r>
        <w:t>Deverá controlar início, término, prorrogações, alterações e eventos relacionados à vigência.</w:t>
      </w:r>
    </w:p>
    <w:p>
      <w:pPr>
        <w:pStyle w:val="Heading1"/>
      </w:pPr>
      <w:r>
        <w:t>53. GESTOR E FISCAL</w:t>
      </w:r>
    </w:p>
    <w:p>
      <w:r>
        <w:t>Deverá permitir registrar gestor, fiscal, substitutos, designações e documentos correspondentes.</w:t>
      </w:r>
    </w:p>
    <w:p>
      <w:pPr>
        <w:pStyle w:val="Heading1"/>
      </w:pPr>
      <w:r>
        <w:t>54. EXECUÇÃO CONTRATUAL</w:t>
      </w:r>
    </w:p>
    <w:p>
      <w:r>
        <w:t>Deverá permitir registrar ocorrências, medições, entregas, documentos, notificações, pagamentos e eventos de execução.</w:t>
      </w:r>
    </w:p>
    <w:p>
      <w:pPr>
        <w:pStyle w:val="Heading1"/>
      </w:pPr>
      <w:r>
        <w:t>55. ADITIVOS E ALTERAÇÕES</w:t>
      </w:r>
    </w:p>
    <w:p>
      <w:r>
        <w:t>Deverá registrar alterações contratuais, justificativas, valores, prazos, documentos e atos vinculados.</w:t>
      </w:r>
    </w:p>
    <w:p>
      <w:pPr>
        <w:pStyle w:val="Heading1"/>
      </w:pPr>
      <w:r>
        <w:t>56. REAJUSTES E REPACTUAÇÕES</w:t>
      </w:r>
    </w:p>
    <w:p>
      <w:r>
        <w:t>Deverá permitir registrar eventos de alteração de valores quando aplicáveis, mantendo memória e documentos.</w:t>
      </w:r>
    </w:p>
    <w:p>
      <w:pPr>
        <w:pStyle w:val="Heading1"/>
      </w:pPr>
      <w:r>
        <w:t>57. SANÇÕES E OCORRÊNCIAS</w:t>
      </w:r>
    </w:p>
    <w:p>
      <w:r>
        <w:t>Deverá permitir registrar ocorrências relacionadas à execução e procedimentos sancionatórios, sem automatizar conclusões jurídicas.</w:t>
      </w:r>
    </w:p>
    <w:p>
      <w:pPr>
        <w:pStyle w:val="Heading1"/>
      </w:pPr>
      <w:r>
        <w:t>58. ENCERRAMENTO CONTRATUAL</w:t>
      </w:r>
    </w:p>
    <w:p>
      <w:r>
        <w:t>Deverá permitir registrar término, encerramento, saldo, ocorrências, documentos e situação final.</w:t>
      </w:r>
    </w:p>
    <w:p>
      <w:pPr>
        <w:pStyle w:val="Heading1"/>
      </w:pPr>
      <w:r>
        <w:t>59. REGISTRO DE PREÇOS</w:t>
      </w:r>
    </w:p>
    <w:p>
      <w:r>
        <w:t>Deverá suportar atas de registro de preços, fornecedores, itens, quantidades, valores, vigência e vínculos com processos.</w:t>
      </w:r>
    </w:p>
    <w:p>
      <w:pPr>
        <w:pStyle w:val="Heading1"/>
      </w:pPr>
      <w:r>
        <w:t>60. ATAS</w:t>
      </w:r>
    </w:p>
    <w:p>
      <w:r>
        <w:t>Cada ata deverá possuir identificação, vigência, participantes, itens, preços registrados, documentos e histórico.</w:t>
      </w:r>
    </w:p>
    <w:p>
      <w:pPr>
        <w:pStyle w:val="Heading1"/>
      </w:pPr>
      <w:r>
        <w:t>61. SALDO DE ATA</w:t>
      </w:r>
    </w:p>
    <w:p>
      <w:r>
        <w:t>O sistema deverá controlar saldo inicial, consumido, cancelado, reservado e disponível por item, fornecedor e ata.</w:t>
      </w:r>
    </w:p>
    <w:p>
      <w:pPr>
        <w:pStyle w:val="Heading1"/>
      </w:pPr>
      <w:r>
        <w:t>62. CONSUMO DE ATA</w:t>
      </w:r>
    </w:p>
    <w:p>
      <w:r>
        <w:t>Deverá registrar cada utilização, processo de origem, quantidade, valor, data, unidade e responsável.</w:t>
      </w:r>
    </w:p>
    <w:p>
      <w:pPr>
        <w:pStyle w:val="Heading1"/>
      </w:pPr>
      <w:r>
        <w:t>63. EMPENHO E PEDIDOS</w:t>
      </w:r>
    </w:p>
    <w:p>
      <w:r>
        <w:t>Quando aplicável ao escopo municipal, deverá permitir registrar referências a empenhos e pedidos, sem substituir o sistema contábil oficial.</w:t>
      </w:r>
    </w:p>
    <w:p>
      <w:pPr>
        <w:pStyle w:val="Heading1"/>
      </w:pPr>
      <w:r>
        <w:t>64. DOCUMENTOS</w:t>
      </w:r>
    </w:p>
    <w:p>
      <w:r>
        <w:t>Todo processo deverá possuir repositório organizado de documentos, com categoria, versão, data, responsável e vínculo.</w:t>
      </w:r>
    </w:p>
    <w:p>
      <w:pPr>
        <w:pStyle w:val="Heading1"/>
      </w:pPr>
      <w:r>
        <w:t>65. VERSIONAMENTO DE DOCUMENTOS</w:t>
      </w:r>
    </w:p>
    <w:p>
      <w:r>
        <w:t>Documentos relevantes deverão admitir versões, preservando versões anteriores e indicando a versão vigente.</w:t>
      </w:r>
    </w:p>
    <w:p>
      <w:pPr>
        <w:pStyle w:val="Heading1"/>
      </w:pPr>
      <w:r>
        <w:t>66. ASSINATURAS</w:t>
      </w:r>
    </w:p>
    <w:p>
      <w:r>
        <w:t>Deverá haver campo e controle de situação de assinatura, com possibilidade de registrar referência ao documento assinado.</w:t>
      </w:r>
    </w:p>
    <w:p>
      <w:pPr>
        <w:pStyle w:val="Heading1"/>
      </w:pPr>
      <w:r>
        <w:t>67. GOOGLE DRIVE</w:t>
      </w:r>
    </w:p>
    <w:p>
      <w:r>
        <w:t>Quando tecnicamente disponível, o módulo poderá manter vínculos com arquivos do Google Drive, sem duplicar desnecessariamente documentos.</w:t>
      </w:r>
    </w:p>
    <w:p>
      <w:pPr>
        <w:pStyle w:val="Heading1"/>
      </w:pPr>
      <w:r>
        <w:t>68. STORAGE</w:t>
      </w:r>
    </w:p>
    <w:p>
      <w:r>
        <w:t>Documentos que necessitem armazenamento interno deverão utilizar estrutura segura e organizada no backend definido pelo projeto.</w:t>
      </w:r>
    </w:p>
    <w:p>
      <w:pPr>
        <w:pStyle w:val="Heading1"/>
      </w:pPr>
      <w:r>
        <w:t>69. METADADOS</w:t>
      </w:r>
    </w:p>
    <w:p>
      <w:r>
        <w:t>Cada arquivo deverá possuir metadados suficientes para localização, classificação, vínculo e auditoria.</w:t>
      </w:r>
    </w:p>
    <w:p>
      <w:pPr>
        <w:pStyle w:val="Heading1"/>
      </w:pPr>
      <w:r>
        <w:t>70. BUSCA GLOBAL</w:t>
      </w:r>
    </w:p>
    <w:p>
      <w:r>
        <w:t>Deverá existir pesquisa por processo, objeto, fornecedor, contrato, ata, número, documento, responsável e outros campos relevantes.</w:t>
      </w:r>
    </w:p>
    <w:p>
      <w:pPr>
        <w:pStyle w:val="Heading1"/>
      </w:pPr>
      <w:r>
        <w:t>71. FAVORITOS</w:t>
      </w:r>
    </w:p>
    <w:p>
      <w:r>
        <w:t>Usuários poderão marcar processos e registros importantes como favoritos.</w:t>
      </w:r>
    </w:p>
    <w:p>
      <w:pPr>
        <w:pStyle w:val="Heading1"/>
      </w:pPr>
      <w:r>
        <w:t>72. RECENTES</w:t>
      </w:r>
    </w:p>
    <w:p>
      <w:r>
        <w:t>O sistema deverá registrar itens recentemente acessados pelo usuário para facilitar navegação.</w:t>
      </w:r>
    </w:p>
    <w:p>
      <w:pPr>
        <w:pStyle w:val="Heading1"/>
      </w:pPr>
      <w:r>
        <w:t>73. PERFIS DE ACESSO</w:t>
      </w:r>
    </w:p>
    <w:p>
      <w:r>
        <w:t>Deverão existir permissões por função, incluindo administração, compras, licitações, fiscalização, consulta e outros perfis configuráveis.</w:t>
      </w:r>
    </w:p>
    <w:p>
      <w:pPr>
        <w:pStyle w:val="Heading1"/>
      </w:pPr>
      <w:r>
        <w:t>74. RLS E SEGURANÇA</w:t>
      </w:r>
    </w:p>
    <w:p>
      <w:r>
        <w:t>Quando utilizado Supabase, os dados deverão ser protegidos por políticas RLS coerentes com o modelo de autorização.</w:t>
      </w:r>
    </w:p>
    <w:p>
      <w:pPr>
        <w:pStyle w:val="Heading1"/>
      </w:pPr>
      <w:r>
        <w:t>75. AUDITORIA</w:t>
      </w:r>
    </w:p>
    <w:p>
      <w:r>
        <w:t>Alterações relevantes deverão registrar usuário, data/hora, operação, registro afetado e valores relevantes antes/depois quando tecnicamente aplicável.</w:t>
      </w:r>
    </w:p>
    <w:p>
      <w:pPr>
        <w:pStyle w:val="Heading1"/>
      </w:pPr>
      <w:r>
        <w:t>76. HISTÓRICO</w:t>
      </w:r>
    </w:p>
    <w:p>
      <w:r>
        <w:t>Processos deverão possuir linha do tempo com etapas, alterações, documentos, decisões, responsáveis e eventos.</w:t>
      </w:r>
    </w:p>
    <w:p>
      <w:pPr>
        <w:pStyle w:val="Heading1"/>
      </w:pPr>
      <w:r>
        <w:t>77. NOTIFICAÇÕES</w:t>
      </w:r>
    </w:p>
    <w:p>
      <w:r>
        <w:t>Deverá existir mecanismo de notificações internas e possibilidade de integração futura com canais externos.</w:t>
      </w:r>
    </w:p>
    <w:p>
      <w:pPr>
        <w:pStyle w:val="Heading1"/>
      </w:pPr>
      <w:r>
        <w:t>78. ESCALONAMENTO</w:t>
      </w:r>
    </w:p>
    <w:p>
      <w:r>
        <w:t>Prazos vencidos ou críticos poderão ser escalados para superiores ou responsáveis definidos em configuração.</w:t>
      </w:r>
    </w:p>
    <w:p>
      <w:pPr>
        <w:pStyle w:val="Heading1"/>
      </w:pPr>
      <w:r>
        <w:t>79. DASHBOARDS</w:t>
      </w:r>
    </w:p>
    <w:p>
      <w:r>
        <w:t>Deverão existir painéis por processo, modalidade, unidade, responsável, fornecedor, contrato, ata, prazo e situação.</w:t>
      </w:r>
    </w:p>
    <w:p>
      <w:pPr>
        <w:pStyle w:val="Heading1"/>
      </w:pPr>
      <w:r>
        <w:t>80. RELATÓRIOS</w:t>
      </w:r>
    </w:p>
    <w:p>
      <w:r>
        <w:t>O sistema deverá gerar relatórios operacionais, gerenciais e de acompanhamento.</w:t>
      </w:r>
    </w:p>
    <w:p>
      <w:pPr>
        <w:pStyle w:val="Heading1"/>
      </w:pPr>
      <w:r>
        <w:t>81. EXPORTAÇÕES</w:t>
      </w:r>
    </w:p>
    <w:p>
      <w:r>
        <w:t>Dados deverão poder ser exportados em formatos adequados ao uso administrativo, respeitando permissões.</w:t>
      </w:r>
    </w:p>
    <w:p>
      <w:pPr>
        <w:pStyle w:val="Heading1"/>
      </w:pPr>
      <w:r>
        <w:t>82. IMPRESSÃO</w:t>
      </w:r>
    </w:p>
    <w:p>
      <w:r>
        <w:t>Relatórios e fichas deverão possuir versões adequadas para impressão e arquivamento.</w:t>
      </w:r>
    </w:p>
    <w:p>
      <w:pPr>
        <w:pStyle w:val="Heading1"/>
      </w:pPr>
      <w:r>
        <w:t>83. INDICADORES</w:t>
      </w:r>
    </w:p>
    <w:p>
      <w:r>
        <w:t>Deverá permitir indicadores de volume, tempo de tramitação, atrasos, valores, processos por situação e outras métricas configuráveis.</w:t>
      </w:r>
    </w:p>
    <w:p>
      <w:pPr>
        <w:pStyle w:val="Heading1"/>
      </w:pPr>
      <w:r>
        <w:t>84. CONTROLE DE GARGALOS</w:t>
      </w:r>
    </w:p>
    <w:p>
      <w:r>
        <w:t>O sistema deverá identificar etapas ou responsáveis que concentrem processos pendentes ou atrasados.</w:t>
      </w:r>
    </w:p>
    <w:p>
      <w:pPr>
        <w:pStyle w:val="Heading1"/>
      </w:pPr>
      <w:r>
        <w:t>85. RESPONSABILIDADES</w:t>
      </w:r>
    </w:p>
    <w:p>
      <w:r>
        <w:t>Cada etapa, tarefa e obrigação deverá possuir responsável identificado, permitindo substituição ou delegação quando autorizado.</w:t>
      </w:r>
    </w:p>
    <w:p>
      <w:pPr>
        <w:pStyle w:val="Heading1"/>
      </w:pPr>
      <w:r>
        <w:t>86. UNIDADES ADMINISTRATIVAS</w:t>
      </w:r>
    </w:p>
    <w:p>
      <w:r>
        <w:t>Deverá existir cadastro de secretarias, departamentos, setores e unidades solicitantes.</w:t>
      </w:r>
    </w:p>
    <w:p>
      <w:pPr>
        <w:pStyle w:val="Heading1"/>
      </w:pPr>
      <w:r>
        <w:t>87. CONFIGURAÇÃO MUNICIPAL</w:t>
      </w:r>
    </w:p>
    <w:p>
      <w:r>
        <w:t>Parâmetros como nome do Município, calendário, setores, usuários, perfis, tipos de processo e fluxos deverão ser configuráveis.</w:t>
      </w:r>
    </w:p>
    <w:p>
      <w:pPr>
        <w:pStyle w:val="Heading1"/>
      </w:pPr>
      <w:r>
        <w:t>88. PARAMETRIZAÇÃO LEGAL</w:t>
      </w:r>
    </w:p>
    <w:p>
      <w:r>
        <w:t>Regras sujeitas a mudança normativa deverão ser configuráveis e versionadas, evitando valores legais fixos espalhados pelo código.</w:t>
      </w:r>
    </w:p>
    <w:p>
      <w:pPr>
        <w:pStyle w:val="Heading1"/>
      </w:pPr>
      <w:r>
        <w:t>89. FONTES NORMATIVAS</w:t>
      </w:r>
    </w:p>
    <w:p>
      <w:r>
        <w:t>Quando uma regra for cadastrada, deverá ser possível registrar norma, artigo, ato, fonte, data de vigência e observações.</w:t>
      </w:r>
    </w:p>
    <w:p>
      <w:pPr>
        <w:pStyle w:val="Heading1"/>
      </w:pPr>
      <w:r>
        <w:t>90. SEPARAÇÃO ENTRE LEI E PROCEDIMENTO INTERNO</w:t>
      </w:r>
    </w:p>
    <w:p>
      <w:r>
        <w:t>O sistema deverá distinguir requisitos legais de procedimentos internos definidos pelo Município.</w:t>
      </w:r>
    </w:p>
    <w:p>
      <w:pPr>
        <w:pStyle w:val="Heading1"/>
      </w:pPr>
      <w:r>
        <w:t>91. NÃO AUTOMAÇÃO DA DECISÃO JURÍDICA</w:t>
      </w:r>
    </w:p>
    <w:p>
      <w:r>
        <w:t>O software deverá apoiar a instrução e o controle, mas não substituir parecer jurídico, decisão administrativa, análise técnica ou ato da autoridade competente.</w:t>
      </w:r>
    </w:p>
    <w:p>
      <w:pPr>
        <w:pStyle w:val="Heading1"/>
      </w:pPr>
      <w:r>
        <w:t>92. BANCO DE DADOS</w:t>
      </w:r>
    </w:p>
    <w:p>
      <w:r>
        <w:t>A modelagem deverá ser normalizada, consistente e preparada para evolução, evitando duplicação desnecessária e perda de histórico.</w:t>
      </w:r>
    </w:p>
    <w:p>
      <w:pPr>
        <w:pStyle w:val="Heading1"/>
      </w:pPr>
      <w:r>
        <w:t>93. MIGRAÇÕES</w:t>
      </w:r>
    </w:p>
    <w:p>
      <w:r>
        <w:t>Alterações no Supabase deverão ser entregues por migrações controladas, com nomes claros e possibilidade de auditoria.</w:t>
      </w:r>
    </w:p>
    <w:p>
      <w:pPr>
        <w:pStyle w:val="Heading1"/>
      </w:pPr>
      <w:r>
        <w:t>94. INTEGRIDADE</w:t>
      </w:r>
    </w:p>
    <w:p>
      <w:r>
        <w:t>Chaves estrangeiras, constraints, validações e transações deverão ser utilizadas para preservar integridade dos dados.</w:t>
      </w:r>
    </w:p>
    <w:p>
      <w:pPr>
        <w:pStyle w:val="Heading1"/>
      </w:pPr>
      <w:r>
        <w:t>95. PERFORMANCE</w:t>
      </w:r>
    </w:p>
    <w:p>
      <w:r>
        <w:t>Consultas, índices e paginação deverão ser planejados para permitir crescimento do volume de processos e documentos.</w:t>
      </w:r>
    </w:p>
    <w:p>
      <w:pPr>
        <w:pStyle w:val="Heading1"/>
      </w:pPr>
      <w:r>
        <w:t>96. RESPONSIVIDADE</w:t>
      </w:r>
    </w:p>
    <w:p>
      <w:r>
        <w:t>As telas deverão funcionar adequadamente nos dispositivos suportados pela Intranet, mantendo o padrão visual existente.</w:t>
      </w:r>
    </w:p>
    <w:p>
      <w:pPr>
        <w:pStyle w:val="Heading1"/>
      </w:pPr>
      <w:r>
        <w:t>97. ACESSIBILIDADE</w:t>
      </w:r>
    </w:p>
    <w:p>
      <w:r>
        <w:t>A interface deverá observar boas práticas de acessibilidade, contraste, navegação por teclado, textos compreensíveis e identificação adequada de controles.</w:t>
      </w:r>
    </w:p>
    <w:p>
      <w:pPr>
        <w:pStyle w:val="Heading1"/>
      </w:pPr>
      <w:r>
        <w:t>98. EXPERIÊNCIA DO USUÁRIO</w:t>
      </w:r>
    </w:p>
    <w:p>
      <w:r>
        <w:t>A navegação deverá priorizar clareza, poucos cliques, contexto completo do processo e destaque para pendências e prazos.</w:t>
      </w:r>
    </w:p>
    <w:p>
      <w:pPr>
        <w:pStyle w:val="Heading1"/>
      </w:pPr>
      <w:r>
        <w:t>99. TELAS PRINCIPAIS</w:t>
      </w:r>
    </w:p>
    <w:p>
      <w:r>
        <w:t>Deverão ser previstas telas de dashboard, lista de processos, detalhe do processo, fluxo, agenda, tarefas, fornecedores, pesquisa de preços, contratos, atas, documentos, relatórios e configurações.</w:t>
      </w:r>
    </w:p>
    <w:p>
      <w:pPr>
        <w:pStyle w:val="Heading1"/>
      </w:pPr>
      <w:r>
        <w:t>100. DETALHE DO PROCESSO</w:t>
      </w:r>
    </w:p>
    <w:p>
      <w:r>
        <w:t>A tela principal do processo deverá concentrar dados cadastrais, situação, etapa atual, timeline, pendências, prazos, documentos, tarefas e vínculos.</w:t>
      </w:r>
    </w:p>
    <w:p>
      <w:pPr>
        <w:pStyle w:val="Heading1"/>
      </w:pPr>
      <w:r>
        <w:t>101. TESTES</w:t>
      </w:r>
    </w:p>
    <w:p>
      <w:r>
        <w:t>Cada funcionalidade deverá ser testada funcionalmente, incluindo criação, edição, exclusão controlada, permissões, persistência, filtros, prazos, documentos e fluxos.</w:t>
      </w:r>
    </w:p>
    <w:p>
      <w:pPr>
        <w:pStyle w:val="Heading1"/>
      </w:pPr>
      <w:r>
        <w:t>102. TESTES DE REGRESSÃO</w:t>
      </w:r>
    </w:p>
    <w:p>
      <w:r>
        <w:t>Após alterações, os módulos existentes da Intranet deverão ser verificados para identificar regressões.</w:t>
      </w:r>
    </w:p>
    <w:p>
      <w:pPr>
        <w:pStyle w:val="Heading1"/>
      </w:pPr>
      <w:r>
        <w:t>103. CRITÉRIOS DE ACEITE</w:t>
      </w:r>
    </w:p>
    <w:p>
      <w:r>
        <w:t>A solução será considerada apta quando os requisitos funcionais prioritários estiverem implementados, persistirem corretamente, respeitarem permissões, mantiverem histórico e passarem pelos testes definidos.</w:t>
      </w:r>
    </w:p>
    <w:p>
      <w:pPr>
        <w:pStyle w:val="Heading1"/>
      </w:pPr>
      <w:r>
        <w:t>104. ENTREGA FINAL</w:t>
      </w:r>
    </w:p>
    <w:p>
      <w:r>
        <w:t>A entrega deverá incluir código, migrações de banco, configuração, documentação técnica, documentação funcional, instruções de uso, testes realizados e relação de pendências ou limitações conhecidas.</w:t>
      </w:r>
    </w:p>
    <w:p>
      <w:r>
        <w:br w:type="page"/>
      </w:r>
    </w:p>
    <w:p>
      <w:pPr>
        <w:pStyle w:val="Heading1"/>
      </w:pPr>
      <w:r>
        <w:t>ANEXO I — DIRETRIZES DE IMPLEMENTAÇÃO PARA O AGENTE</w:t>
      </w:r>
    </w:p>
    <w:p>
      <w:pPr>
        <w:pStyle w:val="ListBullet"/>
      </w:pPr>
      <w:r>
        <w:t>Não iniciar pela criação de telas sem antes compreender a arquitetura existente.</w:t>
      </w:r>
    </w:p>
    <w:p>
      <w:pPr>
        <w:pStyle w:val="ListBullet"/>
      </w:pPr>
      <w:r>
        <w:t>Não apagar, substituir ou reescrever módulos existentes sem necessidade comprovada.</w:t>
      </w:r>
    </w:p>
    <w:p>
      <w:pPr>
        <w:pStyle w:val="ListBullet"/>
      </w:pPr>
      <w:r>
        <w:t>Não criar tabelas duplicadas quando já houver estruturas compatíveis no Supabase.</w:t>
      </w:r>
    </w:p>
    <w:p>
      <w:pPr>
        <w:pStyle w:val="ListBullet"/>
      </w:pPr>
      <w:r>
        <w:t>Não criar dados fictícios para demonstrar uma funcionalidade que ainda não esteja conectada ao backend.</w:t>
      </w:r>
    </w:p>
    <w:p>
      <w:pPr>
        <w:pStyle w:val="ListBullet"/>
      </w:pPr>
      <w:r>
        <w:t>Não hardcodar regras legais, valores, prazos ou limites que possam sofrer alteração.</w:t>
      </w:r>
    </w:p>
    <w:p>
      <w:pPr>
        <w:pStyle w:val="ListBullet"/>
      </w:pPr>
      <w:r>
        <w:t>Toda regra configurável deverá possuir origem e, quando aplicável, vigência.</w:t>
      </w:r>
    </w:p>
    <w:p>
      <w:pPr>
        <w:pStyle w:val="ListBullet"/>
      </w:pPr>
      <w:r>
        <w:t>Toda operação crítica deverá ser rastreável.</w:t>
      </w:r>
    </w:p>
    <w:p>
      <w:pPr>
        <w:pStyle w:val="ListBullet"/>
      </w:pPr>
      <w:r>
        <w:t>Processos já existentes não deverão perder histórico após mudanças de configuração.</w:t>
      </w:r>
    </w:p>
    <w:p>
      <w:pPr>
        <w:pStyle w:val="ListBullet"/>
      </w:pPr>
      <w:r>
        <w:t>Fluxos deverão ser reutilizáveis, porém versionados.</w:t>
      </w:r>
    </w:p>
    <w:p>
      <w:pPr>
        <w:pStyle w:val="ListBullet"/>
      </w:pPr>
      <w:r>
        <w:t>O sistema deverá permitir crescimento para novas modalidades e procedimentos sem reconstrução estrutural.</w:t>
      </w:r>
    </w:p>
    <w:p>
      <w:pPr>
        <w:pStyle w:val="ListBullet"/>
      </w:pPr>
      <w:r>
        <w:t>Integrações externas deverão ser desacopladas.</w:t>
      </w:r>
    </w:p>
    <w:p>
      <w:pPr>
        <w:pStyle w:val="ListBullet"/>
      </w:pPr>
      <w:r>
        <w:t>Ao detectar conflito entre este documento e a estrutura existente, o agente deverá primeiro registrar o conflito e propor a solução tecnicamente menos invasiva.</w:t>
      </w:r>
    </w:p>
    <w:p>
      <w:pPr>
        <w:pStyle w:val="ListBullet"/>
      </w:pPr>
      <w:r>
        <w:t>Ao detectar dúvida jurídica, o sistema deverá preservar a dúvida como configuração ou pendência e não inventar uma resposta normativa.</w:t>
      </w:r>
    </w:p>
    <w:p>
      <w:pPr>
        <w:pStyle w:val="Heading1"/>
      </w:pPr>
      <w:r>
        <w:t>ANEXO II — REFERÊNCIAS NORMATIVAS E INSTITUCIONAIS</w:t>
      </w:r>
    </w:p>
    <w:p>
      <w:r>
        <w:t>A implementação deverá considerar, conforme aplicabilidade e vigência, a Lei nº 14.133/2021 e suas alterações, regulamentações federais pertinentes, normas e orientações do PNCP, orientações e layouts do TCE-PR/SIM-AM e demais atos normativos efetivamente aplicáveis ao Município. O agente deverá verificar as fontes oficiais antes de transformar qualquer regra jurídica em regra de software.</w:t>
      </w:r>
    </w:p>
    <w:p>
      <w:pPr>
        <w:pStyle w:val="Heading1"/>
      </w:pPr>
      <w:r>
        <w:t>ANEXO III — RESULTADO ESPERADO</w:t>
      </w:r>
    </w:p>
    <w:p>
      <w:r>
        <w:t>O resultado esperado é um módulo completo de gestão de compras públicas integrado à Intranet Municipal, funcionando como ferramenta operacional de acompanhamento de ponta a ponta. O sistema deverá permitir que o responsável saiba, a qualquer momento, quais processos existem, em que etapa cada um está, o que falta fazer, quem é responsável, quais são os próximos prazos, quais documentos existem, quais obrigações externas estão pendentes e qual é o histórico de cada decisão ou movimentação.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Módulo de Gestão de Compras Públicas — Termo de Referência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