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1800" w:after="200"/>
      </w:pPr>
      <w:r>
        <w:rPr>
          <w:b/>
          <w:sz w:val="48"/>
          <w:szCs w:val="48"/>
          <w:color w:val="0B2545"/>
        </w:rPr>
        <w:t xml:space="preserve">Smart Health Analysis System</w:t>
      </w:r>
    </w:p>
    <w:p>
      <w:pPr>
        <w:jc w:val="center"/>
        <w:spacing w:after="80"/>
      </w:pPr>
      <w:r>
        <w:rPr>
          <w:sz w:val="24"/>
          <w:szCs w:val="24"/>
        </w:rPr>
        <w:t xml:space="preserve">By</w:t>
      </w:r>
    </w:p>
    <w:p>
      <w:pPr>
        <w:jc w:val="center"/>
        <w:spacing w:after="80"/>
      </w:pPr>
      <w:r>
        <w:rPr>
          <w:b/>
          <w:sz w:val="28"/>
          <w:szCs w:val="28"/>
        </w:rPr>
        <w:t xml:space="preserve">Your Name</w:t>
      </w:r>
    </w:p>
    <w:p>
      <w:pPr>
        <w:jc w:val="center"/>
        <w:spacing w:after="280"/>
      </w:pPr>
      <w:r>
        <w:rPr>
          <w:sz w:val="22"/>
          <w:szCs w:val="22"/>
        </w:rPr>
        <w:t xml:space="preserve">REGISTRATION NO: __________________</w:t>
      </w:r>
    </w:p>
    <w:p>
      <w:pPr>
        <w:jc w:val="center"/>
        <w:spacing w:after="80"/>
      </w:pPr>
      <w:r>
        <w:rPr>
          <w:sz w:val="24"/>
          <w:szCs w:val="24"/>
        </w:rPr>
        <w:t xml:space="preserve">Of</w:t>
      </w:r>
    </w:p>
    <w:p>
      <w:pPr>
        <w:jc w:val="center"/>
        <w:spacing w:after="440"/>
      </w:pPr>
      <w:r>
        <w:rPr>
          <w:b/>
          <w:sz w:val="26"/>
          <w:szCs w:val="26"/>
        </w:rPr>
        <w:t xml:space="preserve">College Name</w:t>
      </w:r>
    </w:p>
    <w:p>
      <w:pPr>
        <w:jc w:val="center"/>
        <w:spacing w:after="160"/>
      </w:pPr>
      <w:r>
        <w:rPr>
          <w:b/>
          <w:sz w:val="32"/>
          <w:szCs w:val="32"/>
          <w:color w:val="2E74B5"/>
        </w:rPr>
        <w:t xml:space="preserve">Project Report</w:t>
      </w:r>
    </w:p>
    <w:p>
      <w:pPr>
        <w:jc w:val="center"/>
        <w:spacing w:after="80"/>
      </w:pPr>
      <w:r>
        <w:rPr>
          <w:sz w:val="24"/>
          <w:szCs w:val="24"/>
        </w:rPr>
        <w:t xml:space="preserve">Submitted to the</w:t>
      </w:r>
    </w:p>
    <w:p>
      <w:pPr>
        <w:jc w:val="center"/>
        <w:spacing w:after="80"/>
      </w:pPr>
      <w:r>
        <w:rPr>
          <w:b/>
          <w:sz w:val="24"/>
          <w:szCs w:val="24"/>
        </w:rPr>
        <w:t xml:space="preserve">FACULTY OF INFORMATION AND COMMUNICATION ENGINEERING</w:t>
      </w:r>
    </w:p>
    <w:p>
      <w:pPr>
        <w:jc w:val="center"/>
        <w:spacing w:after="80"/>
      </w:pPr>
      <w:r>
        <w:rPr>
          <w:sz w:val="24"/>
          <w:szCs w:val="24"/>
        </w:rPr>
        <w:t xml:space="preserve">In partial fulfillment of the requirements</w:t>
      </w:r>
    </w:p>
    <w:p>
      <w:pPr>
        <w:jc w:val="center"/>
        <w:spacing w:after="80"/>
      </w:pPr>
      <w:r>
        <w:rPr>
          <w:sz w:val="24"/>
          <w:szCs w:val="24"/>
        </w:rPr>
        <w:t xml:space="preserve">For the award of the Degree</w:t>
      </w:r>
    </w:p>
    <w:p>
      <w:pPr>
        <w:jc w:val="center"/>
        <w:spacing w:after="280"/>
      </w:pPr>
      <w:r>
        <w:rPr>
          <w:b/>
          <w:sz w:val="28"/>
          <w:szCs w:val="28"/>
        </w:rPr>
        <w:t xml:space="preserve">MASTER OF COMPUTER APPLICATION</w:t>
      </w:r>
    </w:p>
    <w:p>
      <w:pPr>
        <w:jc w:val="center"/>
        <w:spacing w:after="160"/>
      </w:pPr>
      <w:r>
        <w:rPr>
          <w:b/>
          <w:sz w:val="24"/>
          <w:szCs w:val="24"/>
        </w:rPr>
        <w:t xml:space="preserve">ANNA UNIVERSITY, CHENNAI - 600 025</w:t>
      </w:r>
    </w:p>
    <w:p>
      <w:pPr>
        <w:jc w:val="center"/>
        <w:spacing w:after="160"/>
      </w:pPr>
      <w:r>
        <w:rPr>
          <w:sz w:val="24"/>
          <w:szCs w:val="24"/>
        </w:rPr>
        <w:t xml:space="preserve">JUNE, 2026</w:t>
      </w:r>
    </w:p>
    <w:p>
      <w:r>
        <w:br w:type="page"/>
      </w:r>
    </w:p>
    <w:p>
      <w:pPr>
        <w:jc w:val="center"/>
        <w:spacing w:before="1600" w:after="400"/>
      </w:pPr>
      <w:r>
        <w:rPr>
          <w:b/>
          <w:sz w:val="32"/>
          <w:szCs w:val="32"/>
          <w:color w:val="0B2545"/>
        </w:rPr>
        <w:t xml:space="preserve">BONAFIDE CERTIFICATE</w:t>
      </w:r>
    </w:p>
    <w:p>
      <w:pPr>
        <w:pStyle w:val="Normal"/>
      </w:pPr>
      <w:r>
        <w:t xml:space="preserve">Certified that this project report titled "Smart Health Analysis System" is the bonafide work of Your Name, who carried out the project work under the supervision and guidance of the Department of Computer Applications.</w:t>
      </w:r>
    </w:p>
    <w:p>
      <w:pPr>
        <w:pStyle w:val="Normal"/>
      </w:pPr>
      <w:r>
        <w:t xml:space="preserve">This project report is submitted in partial fulfillment of the requirements for the award of the degree of Master of Computer Application.</w:t>
      </w:r>
    </w:p>
    <w:p>
      <w:pPr>
        <w:spacing w:after="720"/>
      </w:pPr>
      <w:r>
        <w:t xml:space="preserve"/>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4680"/>
        <w:gridCol w:w="4680"/>
      </w:tblGrid>
      <w:tr>
        <w:tc>
          <w:tcPr>
            <w:tcW w:w="4680" w:type="dxa"/>
            <w:shd w:fill="FFFFFF"/>
          </w:tcPr>
          <w:p>
            <w:pPr>
              <w:pStyle w:val="TableParagraph"/>
            </w:pPr>
            <w:r>
              <w:rPr>
                <w:sz w:val="21"/>
                <w:szCs w:val="21"/>
                <w:color w:val="000000"/>
              </w:rPr>
              <w:t xml:space="preserve">Supervisor</w:t>
            </w:r>
          </w:p>
        </w:tc>
        <w:tc>
          <w:tcPr>
            <w:tcW w:w="4680" w:type="dxa"/>
            <w:shd w:fill="FFFFFF"/>
          </w:tcPr>
          <w:p>
            <w:pPr>
              <w:pStyle w:val="TableParagraph"/>
            </w:pPr>
            <w:r>
              <w:rPr>
                <w:sz w:val="21"/>
                <w:szCs w:val="21"/>
                <w:color w:val="000000"/>
              </w:rPr>
              <w:t xml:space="preserve">Head of the Department</w:t>
            </w:r>
          </w:p>
        </w:tc>
      </w:tr>
      <w:tr>
        <w:tc>
          <w:tcPr>
            <w:tcW w:w="4680" w:type="dxa"/>
            <w:shd w:fill="FFFFFF"/>
          </w:tcPr>
          <w:p>
            <w:pPr>
              <w:pStyle w:val="TableParagraph"/>
            </w:pPr>
            <w:r>
              <w:rPr>
                <w:sz w:val="21"/>
                <w:szCs w:val="21"/>
                <w:color w:val="000000"/>
              </w:rPr>
              <w:t xml:space="preserve">Name: __________________</w:t>
            </w:r>
          </w:p>
        </w:tc>
        <w:tc>
          <w:tcPr>
            <w:tcW w:w="4680" w:type="dxa"/>
            <w:shd w:fill="FFFFFF"/>
          </w:tcPr>
          <w:p>
            <w:pPr>
              <w:pStyle w:val="TableParagraph"/>
            </w:pPr>
            <w:r>
              <w:rPr>
                <w:sz w:val="21"/>
                <w:szCs w:val="21"/>
                <w:color w:val="000000"/>
              </w:rPr>
              <w:t xml:space="preserve">Name: __________________</w:t>
            </w:r>
          </w:p>
        </w:tc>
      </w:tr>
      <w:tr>
        <w:tc>
          <w:tcPr>
            <w:tcW w:w="4680" w:type="dxa"/>
            <w:shd w:fill="FFFFFF"/>
          </w:tcPr>
          <w:p>
            <w:pPr>
              <w:pStyle w:val="TableParagraph"/>
            </w:pPr>
            <w:r>
              <w:rPr>
                <w:sz w:val="21"/>
                <w:szCs w:val="21"/>
                <w:color w:val="000000"/>
              </w:rPr>
              <w:t xml:space="preserve">Department of Computer Applications</w:t>
            </w:r>
          </w:p>
        </w:tc>
        <w:tc>
          <w:tcPr>
            <w:tcW w:w="4680" w:type="dxa"/>
            <w:shd w:fill="FFFFFF"/>
          </w:tcPr>
          <w:p>
            <w:pPr>
              <w:pStyle w:val="TableParagraph"/>
            </w:pPr>
            <w:r>
              <w:rPr>
                <w:sz w:val="21"/>
                <w:szCs w:val="21"/>
                <w:color w:val="000000"/>
              </w:rPr>
              <w:t xml:space="preserve">Department of Computer Applications</w:t>
            </w:r>
          </w:p>
        </w:tc>
      </w:tr>
      <w:tr>
        <w:tc>
          <w:tcPr>
            <w:tcW w:w="4680" w:type="dxa"/>
            <w:shd w:fill="FFFFFF"/>
          </w:tcPr>
          <w:p>
            <w:pPr>
              <w:pStyle w:val="TableParagraph"/>
            </w:pPr>
            <w:r>
              <w:rPr>
                <w:sz w:val="21"/>
                <w:szCs w:val="21"/>
                <w:color w:val="000000"/>
              </w:rPr>
              <w:t xml:space="preserve">College Name</w:t>
            </w:r>
          </w:p>
        </w:tc>
        <w:tc>
          <w:tcPr>
            <w:tcW w:w="4680" w:type="dxa"/>
            <w:shd w:fill="FFFFFF"/>
          </w:tcPr>
          <w:p>
            <w:pPr>
              <w:pStyle w:val="TableParagraph"/>
            </w:pPr>
            <w:r>
              <w:rPr>
                <w:sz w:val="21"/>
                <w:szCs w:val="21"/>
                <w:color w:val="000000"/>
              </w:rPr>
              <w:t xml:space="preserve">College Name</w:t>
            </w:r>
          </w:p>
        </w:tc>
      </w:tr>
    </w:tbl>
    <w:p>
      <w:pPr>
        <w:spacing w:after="600"/>
      </w:pPr>
      <w:r>
        <w:t xml:space="preserve"/>
      </w:r>
    </w:p>
    <w:p>
      <w:pPr>
        <w:pStyle w:val="Normal"/>
      </w:pPr>
      <w:r>
        <w:t xml:space="preserve">Submitted for the viva-voce examination held at College Name on __________________.</w:t>
      </w:r>
    </w:p>
    <w:p>
      <w:pPr>
        <w:spacing w:after="560"/>
      </w:pPr>
      <w:r>
        <w:t xml:space="preserve"/>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4680"/>
        <w:gridCol w:w="4680"/>
      </w:tblGrid>
      <w:tr>
        <w:tc>
          <w:tcPr>
            <w:tcW w:w="4680" w:type="dxa"/>
            <w:shd w:fill="FFFFFF"/>
          </w:tcPr>
          <w:p>
            <w:pPr>
              <w:pStyle w:val="TableParagraph"/>
            </w:pPr>
            <w:r>
              <w:rPr>
                <w:sz w:val="21"/>
                <w:szCs w:val="21"/>
                <w:color w:val="000000"/>
              </w:rPr>
              <w:t xml:space="preserve">Internal Examiner</w:t>
            </w:r>
          </w:p>
        </w:tc>
        <w:tc>
          <w:tcPr>
            <w:tcW w:w="4680" w:type="dxa"/>
            <w:shd w:fill="FFFFFF"/>
          </w:tcPr>
          <w:p>
            <w:pPr>
              <w:pStyle w:val="TableParagraph"/>
            </w:pPr>
            <w:r>
              <w:rPr>
                <w:sz w:val="21"/>
                <w:szCs w:val="21"/>
                <w:color w:val="000000"/>
              </w:rPr>
              <w:t xml:space="preserve">External Examiner</w:t>
            </w:r>
          </w:p>
        </w:tc>
      </w:tr>
      <w:tr>
        <w:tc>
          <w:tcPr>
            <w:tcW w:w="4680" w:type="dxa"/>
            <w:shd w:fill="FFFFFF"/>
          </w:tcPr>
          <w:p>
            <w:pPr>
              <w:pStyle w:val="TableParagraph"/>
            </w:pPr>
            <w:r>
              <w:rPr>
                <w:sz w:val="21"/>
                <w:szCs w:val="21"/>
                <w:color w:val="000000"/>
              </w:rPr>
              <w:t xml:space="preserve">Signature: __________________</w:t>
            </w:r>
          </w:p>
        </w:tc>
        <w:tc>
          <w:tcPr>
            <w:tcW w:w="4680" w:type="dxa"/>
            <w:shd w:fill="FFFFFF"/>
          </w:tcPr>
          <w:p>
            <w:pPr>
              <w:pStyle w:val="TableParagraph"/>
            </w:pPr>
            <w:r>
              <w:rPr>
                <w:sz w:val="21"/>
                <w:szCs w:val="21"/>
                <w:color w:val="000000"/>
              </w:rPr>
              <w:t xml:space="preserve">Signature: __________________</w:t>
            </w:r>
          </w:p>
        </w:tc>
      </w:tr>
    </w:tbl>
    <w:p>
      <w:r>
        <w:br w:type="page"/>
      </w:r>
    </w:p>
    <w:p>
      <w:pPr>
        <w:jc w:val="center"/>
        <w:spacing w:before="1600" w:after="400"/>
      </w:pPr>
      <w:r>
        <w:rPr>
          <w:b/>
          <w:sz w:val="32"/>
          <w:szCs w:val="32"/>
          <w:color w:val="0B2545"/>
        </w:rPr>
        <w:t xml:space="preserve">DECLARATION</w:t>
      </w:r>
    </w:p>
    <w:p>
      <w:pPr>
        <w:pStyle w:val="Normal"/>
      </w:pPr>
      <w:r>
        <w:t xml:space="preserve">I hereby declare that the project report entitled "Smart Health Analysis System" submitted for the degree of Master of Computer Application is my original work and has not previously formed the basis for the award of any degree, diploma, associateship, fellowship, or any other similar title.</w:t>
      </w:r>
    </w:p>
    <w:p>
      <w:pPr>
        <w:spacing w:after="560"/>
      </w:pPr>
      <w:r>
        <w:t xml:space="preserve"/>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4680"/>
        <w:gridCol w:w="4680"/>
      </w:tblGrid>
      <w:tr>
        <w:tc>
          <w:tcPr>
            <w:tcW w:w="4680" w:type="dxa"/>
            <w:shd w:fill="FFFFFF"/>
          </w:tcPr>
          <w:p>
            <w:pPr>
              <w:pStyle w:val="TableParagraph"/>
            </w:pPr>
            <w:r>
              <w:rPr>
                <w:sz w:val="21"/>
                <w:szCs w:val="21"/>
                <w:color w:val="000000"/>
              </w:rPr>
              <w:t xml:space="preserve">Date: __________________</w:t>
            </w:r>
          </w:p>
        </w:tc>
        <w:tc>
          <w:tcPr>
            <w:tcW w:w="4680" w:type="dxa"/>
            <w:shd w:fill="FFFFFF"/>
          </w:tcPr>
          <w:p>
            <w:pPr>
              <w:pStyle w:val="TableParagraph"/>
            </w:pPr>
            <w:r>
              <w:rPr>
                <w:sz w:val="21"/>
                <w:szCs w:val="21"/>
                <w:color w:val="000000"/>
              </w:rPr>
              <w:t xml:space="preserve">Signature of the Candidate</w:t>
            </w:r>
          </w:p>
        </w:tc>
      </w:tr>
      <w:tr>
        <w:tc>
          <w:tcPr>
            <w:tcW w:w="4680" w:type="dxa"/>
            <w:shd w:fill="FFFFFF"/>
          </w:tcPr>
          <w:p>
            <w:pPr>
              <w:pStyle w:val="TableParagraph"/>
            </w:pPr>
            <w:r>
              <w:rPr>
                <w:sz w:val="21"/>
                <w:szCs w:val="21"/>
                <w:color w:val="000000"/>
              </w:rPr>
              <w:t xml:space="preserve">Place: __________________</w:t>
            </w:r>
          </w:p>
        </w:tc>
        <w:tc>
          <w:tcPr>
            <w:tcW w:w="4680" w:type="dxa"/>
            <w:shd w:fill="FFFFFF"/>
          </w:tcPr>
          <w:p>
            <w:pPr>
              <w:pStyle w:val="TableParagraph"/>
            </w:pPr>
            <w:r>
              <w:rPr>
                <w:sz w:val="21"/>
                <w:szCs w:val="21"/>
                <w:color w:val="000000"/>
              </w:rPr>
              <w:t xml:space="preserve">Your Name</w:t>
            </w:r>
          </w:p>
        </w:tc>
      </w:tr>
    </w:tbl>
    <w:p>
      <w:r>
        <w:br w:type="page"/>
      </w:r>
    </w:p>
    <w:p>
      <w:pPr>
        <w:jc w:val="center"/>
        <w:spacing w:before="1400" w:after="360"/>
      </w:pPr>
      <w:r>
        <w:rPr>
          <w:b/>
          <w:sz w:val="32"/>
          <w:szCs w:val="32"/>
          <w:color w:val="0B2545"/>
        </w:rPr>
        <w:t xml:space="preserve">ACKNOWLEDGEMENT</w:t>
      </w:r>
    </w:p>
    <w:p>
      <w:pPr>
        <w:pStyle w:val="Normal"/>
      </w:pPr>
      <w:r>
        <w:t xml:space="preserve">I express my sincere gratitude to the Principal, Head of the Department, project guide, faculty members, friends, and family for their valuable guidance and support throughout the development of this project.</w:t>
      </w:r>
    </w:p>
    <w:p>
      <w:pPr>
        <w:pStyle w:val="Normal"/>
      </w:pPr>
      <w:r>
        <w:t xml:space="preserve">I also thank all who directly or indirectly helped me complete the Smart Health Analysis System project report successfully.</w:t>
      </w:r>
    </w:p>
    <w:p>
      <w:r>
        <w:br w:type="page"/>
      </w:r>
    </w:p>
    <w:p>
      <w:pPr>
        <w:jc w:val="center"/>
        <w:spacing w:before="1200" w:after="360"/>
      </w:pPr>
      <w:r>
        <w:rPr>
          <w:b/>
          <w:sz w:val="32"/>
          <w:szCs w:val="32"/>
          <w:color w:val="0B2545"/>
        </w:rPr>
        <w:t xml:space="preserve">ABSTRACT</w:t>
      </w:r>
    </w:p>
    <w:p>
      <w:pPr>
        <w:pStyle w:val="Normal"/>
      </w:pPr>
      <w:r>
        <w:t xml:space="preserve">Smart Health Analysis System is a web-based healthcare platform designed to connect patients and doctors through digital workflows. The system supports patient registration, AI-based symptom analysis, appointment booking, secure payment handling, realtime chat, and WebRTC video consultation.</w:t>
      </w:r>
    </w:p>
    <w:p>
      <w:pPr>
        <w:pStyle w:val="Normal"/>
      </w:pPr>
      <w:r>
        <w:t xml:space="preserve">The project uses React.js for the frontend, Node.js and Express.js for backend APIs, MongoDB for data storage, Socket.io for realtime events, JWT for authentication, Razorpay for payment workflow, and WebRTC for browser-based video communication. The objective is to reduce manual coordination, improve early symptom guidance, and provide a unified online consultation experience.</w:t>
      </w:r>
    </w:p>
    <w:p>
      <w:r>
        <w:br w:type="page"/>
      </w:r>
    </w:p>
    <w:p>
      <w:pPr>
        <w:jc w:val="center"/>
        <w:spacing w:before="1000" w:after="320"/>
      </w:pPr>
      <w:r>
        <w:rPr>
          <w:b/>
          <w:sz w:val="32"/>
          <w:szCs w:val="32"/>
          <w:color w:val="0B2545"/>
        </w:rPr>
        <w:t xml:space="preserve">CONTENTS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1200"/>
        <w:gridCol w:w="6500"/>
        <w:gridCol w:w="1660"/>
      </w:tblGrid>
      <w:tr>
        <w:tc>
          <w:tcPr>
            <w:tcW w:w="1200" w:type="dxa"/>
            <w:shd w:fill="F2F4F7"/>
          </w:tcPr>
          <w:p>
            <w:pPr>
              <w:pStyle w:val="TableParagraph"/>
            </w:pPr>
            <w:r>
              <w:rPr>
                <w:b/>
                <w:sz w:val="21"/>
                <w:szCs w:val="21"/>
                <w:color w:val="0B2545"/>
              </w:rPr>
              <w:t xml:space="preserve">S.No</w:t>
            </w:r>
          </w:p>
        </w:tc>
        <w:tc>
          <w:tcPr>
            <w:tcW w:w="6500" w:type="dxa"/>
            <w:shd w:fill="F2F4F7"/>
          </w:tcPr>
          <w:p>
            <w:pPr>
              <w:pStyle w:val="TableParagraph"/>
            </w:pPr>
            <w:r>
              <w:rPr>
                <w:b/>
                <w:sz w:val="21"/>
                <w:szCs w:val="21"/>
                <w:color w:val="0B2545"/>
              </w:rPr>
              <w:t xml:space="preserve">Index</w:t>
            </w:r>
          </w:p>
        </w:tc>
        <w:tc>
          <w:tcPr>
            <w:tcW w:w="1660" w:type="dxa"/>
            <w:shd w:fill="F2F4F7"/>
          </w:tcPr>
          <w:p>
            <w:pPr>
              <w:pStyle w:val="TableParagraph"/>
            </w:pPr>
            <w:r>
              <w:rPr>
                <w:b/>
                <w:sz w:val="21"/>
                <w:szCs w:val="21"/>
                <w:color w:val="0B2545"/>
              </w:rPr>
              <w:t xml:space="preserve">Page No.</w:t>
            </w:r>
          </w:p>
        </w:tc>
      </w:tr>
      <w:tr>
        <w:tc>
          <w:tcPr>
            <w:tcW w:w="1200" w:type="dxa"/>
            <w:shd w:fill="FFFFFF"/>
          </w:tcPr>
          <w:p>
            <w:pPr>
              <w:pStyle w:val="TableParagraph"/>
            </w:pPr>
            <w:r>
              <w:rPr>
                <w:sz w:val="21"/>
                <w:szCs w:val="21"/>
                <w:color w:val="000000"/>
              </w:rPr>
              <w:t xml:space="preserve">1</w:t>
            </w:r>
          </w:p>
        </w:tc>
        <w:tc>
          <w:tcPr>
            <w:tcW w:w="6500" w:type="dxa"/>
            <w:shd w:fill="FFFFFF"/>
          </w:tcPr>
          <w:p>
            <w:pPr>
              <w:pStyle w:val="TableParagraph"/>
            </w:pPr>
            <w:r>
              <w:rPr>
                <w:sz w:val="21"/>
                <w:szCs w:val="21"/>
                <w:color w:val="000000"/>
              </w:rPr>
              <w:t xml:space="preserve">Introduction</w:t>
            </w:r>
          </w:p>
        </w:tc>
        <w:tc>
          <w:tcPr>
            <w:tcW w:w="1660" w:type="dxa"/>
            <w:shd w:fill="FFFFFF"/>
          </w:tcPr>
          <w:p>
            <w:pPr>
              <w:pStyle w:val="TableParagraph"/>
            </w:pPr>
            <w:r>
              <w:rPr>
                <w:sz w:val="21"/>
                <w:szCs w:val="21"/>
                <w:color w:val="000000"/>
              </w:rPr>
              <w:t xml:space="preserve">1</w:t>
            </w:r>
          </w:p>
        </w:tc>
      </w:tr>
      <w:tr>
        <w:tc>
          <w:tcPr>
            <w:tcW w:w="1200" w:type="dxa"/>
            <w:shd w:fill="FFFFFF"/>
          </w:tcPr>
          <w:p>
            <w:pPr>
              <w:pStyle w:val="TableParagraph"/>
            </w:pPr>
            <w:r>
              <w:rPr>
                <w:sz w:val="21"/>
                <w:szCs w:val="21"/>
                <w:color w:val="000000"/>
              </w:rPr>
              <w:t xml:space="preserve">2</w:t>
            </w:r>
          </w:p>
        </w:tc>
        <w:tc>
          <w:tcPr>
            <w:tcW w:w="6500" w:type="dxa"/>
            <w:shd w:fill="FFFFFF"/>
          </w:tcPr>
          <w:p>
            <w:pPr>
              <w:pStyle w:val="TableParagraph"/>
            </w:pPr>
            <w:r>
              <w:rPr>
                <w:sz w:val="21"/>
                <w:szCs w:val="21"/>
                <w:color w:val="000000"/>
              </w:rPr>
              <w:t xml:space="preserve">System Analysis</w:t>
            </w:r>
          </w:p>
        </w:tc>
        <w:tc>
          <w:tcPr>
            <w:tcW w:w="1660" w:type="dxa"/>
            <w:shd w:fill="FFFFFF"/>
          </w:tcPr>
          <w:p>
            <w:pPr>
              <w:pStyle w:val="TableParagraph"/>
            </w:pPr>
            <w:r>
              <w:rPr>
                <w:sz w:val="21"/>
                <w:szCs w:val="21"/>
                <w:color w:val="000000"/>
              </w:rPr>
              <w:t xml:space="preserve">3</w:t>
            </w:r>
          </w:p>
        </w:tc>
      </w:tr>
      <w:tr>
        <w:tc>
          <w:tcPr>
            <w:tcW w:w="1200" w:type="dxa"/>
            <w:shd w:fill="FFFFFF"/>
          </w:tcPr>
          <w:p>
            <w:pPr>
              <w:pStyle w:val="TableParagraph"/>
            </w:pPr>
            <w:r>
              <w:rPr>
                <w:sz w:val="21"/>
                <w:szCs w:val="21"/>
                <w:color w:val="000000"/>
              </w:rPr>
              <w:t xml:space="preserve">2.1</w:t>
            </w:r>
          </w:p>
        </w:tc>
        <w:tc>
          <w:tcPr>
            <w:tcW w:w="6500" w:type="dxa"/>
            <w:shd w:fill="FFFFFF"/>
          </w:tcPr>
          <w:p>
            <w:pPr>
              <w:pStyle w:val="TableParagraph"/>
            </w:pPr>
            <w:r>
              <w:rPr>
                <w:sz w:val="21"/>
                <w:szCs w:val="21"/>
                <w:color w:val="000000"/>
              </w:rPr>
              <w:t xml:space="preserve">Existing System</w:t>
            </w:r>
          </w:p>
        </w:tc>
        <w:tc>
          <w:tcPr>
            <w:tcW w:w="1660" w:type="dxa"/>
            <w:shd w:fill="FFFFFF"/>
          </w:tcPr>
          <w:p>
            <w:pPr>
              <w:pStyle w:val="TableParagraph"/>
            </w:pPr>
            <w:r>
              <w:rPr>
                <w:sz w:val="21"/>
                <w:szCs w:val="21"/>
                <w:color w:val="000000"/>
              </w:rPr>
              <w:t xml:space="preserve">3</w:t>
            </w:r>
          </w:p>
        </w:tc>
      </w:tr>
      <w:tr>
        <w:tc>
          <w:tcPr>
            <w:tcW w:w="1200" w:type="dxa"/>
            <w:shd w:fill="FFFFFF"/>
          </w:tcPr>
          <w:p>
            <w:pPr>
              <w:pStyle w:val="TableParagraph"/>
            </w:pPr>
            <w:r>
              <w:rPr>
                <w:sz w:val="21"/>
                <w:szCs w:val="21"/>
                <w:color w:val="000000"/>
              </w:rPr>
              <w:t xml:space="preserve">2.2</w:t>
            </w:r>
          </w:p>
        </w:tc>
        <w:tc>
          <w:tcPr>
            <w:tcW w:w="6500" w:type="dxa"/>
            <w:shd w:fill="FFFFFF"/>
          </w:tcPr>
          <w:p>
            <w:pPr>
              <w:pStyle w:val="TableParagraph"/>
            </w:pPr>
            <w:r>
              <w:rPr>
                <w:sz w:val="21"/>
                <w:szCs w:val="21"/>
                <w:color w:val="000000"/>
              </w:rPr>
              <w:t xml:space="preserve">Proposed System</w:t>
            </w:r>
          </w:p>
        </w:tc>
        <w:tc>
          <w:tcPr>
            <w:tcW w:w="1660" w:type="dxa"/>
            <w:shd w:fill="FFFFFF"/>
          </w:tcPr>
          <w:p>
            <w:pPr>
              <w:pStyle w:val="TableParagraph"/>
            </w:pPr>
            <w:r>
              <w:rPr>
                <w:sz w:val="21"/>
                <w:szCs w:val="21"/>
                <w:color w:val="000000"/>
              </w:rPr>
              <w:t xml:space="preserve">4</w:t>
            </w:r>
          </w:p>
        </w:tc>
      </w:tr>
      <w:tr>
        <w:tc>
          <w:tcPr>
            <w:tcW w:w="1200" w:type="dxa"/>
            <w:shd w:fill="FFFFFF"/>
          </w:tcPr>
          <w:p>
            <w:pPr>
              <w:pStyle w:val="TableParagraph"/>
            </w:pPr>
            <w:r>
              <w:rPr>
                <w:sz w:val="21"/>
                <w:szCs w:val="21"/>
                <w:color w:val="000000"/>
              </w:rPr>
              <w:t xml:space="preserve">3</w:t>
            </w:r>
          </w:p>
        </w:tc>
        <w:tc>
          <w:tcPr>
            <w:tcW w:w="6500" w:type="dxa"/>
            <w:shd w:fill="FFFFFF"/>
          </w:tcPr>
          <w:p>
            <w:pPr>
              <w:pStyle w:val="TableParagraph"/>
            </w:pPr>
            <w:r>
              <w:rPr>
                <w:sz w:val="21"/>
                <w:szCs w:val="21"/>
                <w:color w:val="000000"/>
              </w:rPr>
              <w:t xml:space="preserve">System Specification</w:t>
            </w:r>
          </w:p>
        </w:tc>
        <w:tc>
          <w:tcPr>
            <w:tcW w:w="1660" w:type="dxa"/>
            <w:shd w:fill="FFFFFF"/>
          </w:tcPr>
          <w:p>
            <w:pPr>
              <w:pStyle w:val="TableParagraph"/>
            </w:pPr>
            <w:r>
              <w:rPr>
                <w:sz w:val="21"/>
                <w:szCs w:val="21"/>
                <w:color w:val="000000"/>
              </w:rPr>
              <w:t xml:space="preserve">6</w:t>
            </w:r>
          </w:p>
        </w:tc>
      </w:tr>
      <w:tr>
        <w:tc>
          <w:tcPr>
            <w:tcW w:w="1200" w:type="dxa"/>
            <w:shd w:fill="FFFFFF"/>
          </w:tcPr>
          <w:p>
            <w:pPr>
              <w:pStyle w:val="TableParagraph"/>
            </w:pPr>
            <w:r>
              <w:rPr>
                <w:sz w:val="21"/>
                <w:szCs w:val="21"/>
                <w:color w:val="000000"/>
              </w:rPr>
              <w:t xml:space="preserve">4</w:t>
            </w:r>
          </w:p>
        </w:tc>
        <w:tc>
          <w:tcPr>
            <w:tcW w:w="6500" w:type="dxa"/>
            <w:shd w:fill="FFFFFF"/>
          </w:tcPr>
          <w:p>
            <w:pPr>
              <w:pStyle w:val="TableParagraph"/>
            </w:pPr>
            <w:r>
              <w:rPr>
                <w:sz w:val="21"/>
                <w:szCs w:val="21"/>
                <w:color w:val="000000"/>
              </w:rPr>
              <w:t xml:space="preserve">System Design</w:t>
            </w:r>
          </w:p>
        </w:tc>
        <w:tc>
          <w:tcPr>
            <w:tcW w:w="1660" w:type="dxa"/>
            <w:shd w:fill="FFFFFF"/>
          </w:tcPr>
          <w:p>
            <w:pPr>
              <w:pStyle w:val="TableParagraph"/>
            </w:pPr>
            <w:r>
              <w:rPr>
                <w:sz w:val="21"/>
                <w:szCs w:val="21"/>
                <w:color w:val="000000"/>
              </w:rPr>
              <w:t xml:space="preserve">10</w:t>
            </w:r>
          </w:p>
        </w:tc>
      </w:tr>
      <w:tr>
        <w:tc>
          <w:tcPr>
            <w:tcW w:w="1200" w:type="dxa"/>
            <w:shd w:fill="FFFFFF"/>
          </w:tcPr>
          <w:p>
            <w:pPr>
              <w:pStyle w:val="TableParagraph"/>
            </w:pPr>
            <w:r>
              <w:rPr>
                <w:sz w:val="21"/>
                <w:szCs w:val="21"/>
                <w:color w:val="000000"/>
              </w:rPr>
              <w:t xml:space="preserve">5</w:t>
            </w:r>
          </w:p>
        </w:tc>
        <w:tc>
          <w:tcPr>
            <w:tcW w:w="6500" w:type="dxa"/>
            <w:shd w:fill="FFFFFF"/>
          </w:tcPr>
          <w:p>
            <w:pPr>
              <w:pStyle w:val="TableParagraph"/>
            </w:pPr>
            <w:r>
              <w:rPr>
                <w:sz w:val="21"/>
                <w:szCs w:val="21"/>
                <w:color w:val="000000"/>
              </w:rPr>
              <w:t xml:space="preserve">Module Description</w:t>
            </w:r>
          </w:p>
        </w:tc>
        <w:tc>
          <w:tcPr>
            <w:tcW w:w="1660" w:type="dxa"/>
            <w:shd w:fill="FFFFFF"/>
          </w:tcPr>
          <w:p>
            <w:pPr>
              <w:pStyle w:val="TableParagraph"/>
            </w:pPr>
            <w:r>
              <w:rPr>
                <w:sz w:val="21"/>
                <w:szCs w:val="21"/>
                <w:color w:val="000000"/>
              </w:rPr>
              <w:t xml:space="preserve">17</w:t>
            </w:r>
          </w:p>
        </w:tc>
      </w:tr>
      <w:tr>
        <w:tc>
          <w:tcPr>
            <w:tcW w:w="1200" w:type="dxa"/>
            <w:shd w:fill="FFFFFF"/>
          </w:tcPr>
          <w:p>
            <w:pPr>
              <w:pStyle w:val="TableParagraph"/>
            </w:pPr>
            <w:r>
              <w:rPr>
                <w:sz w:val="21"/>
                <w:szCs w:val="21"/>
                <w:color w:val="000000"/>
              </w:rPr>
              <w:t xml:space="preserve">6</w:t>
            </w:r>
          </w:p>
        </w:tc>
        <w:tc>
          <w:tcPr>
            <w:tcW w:w="6500" w:type="dxa"/>
            <w:shd w:fill="FFFFFF"/>
          </w:tcPr>
          <w:p>
            <w:pPr>
              <w:pStyle w:val="TableParagraph"/>
            </w:pPr>
            <w:r>
              <w:rPr>
                <w:sz w:val="21"/>
                <w:szCs w:val="21"/>
                <w:color w:val="000000"/>
              </w:rPr>
              <w:t xml:space="preserve">System Testing</w:t>
            </w:r>
          </w:p>
        </w:tc>
        <w:tc>
          <w:tcPr>
            <w:tcW w:w="1660" w:type="dxa"/>
            <w:shd w:fill="FFFFFF"/>
          </w:tcPr>
          <w:p>
            <w:pPr>
              <w:pStyle w:val="TableParagraph"/>
            </w:pPr>
            <w:r>
              <w:rPr>
                <w:sz w:val="21"/>
                <w:szCs w:val="21"/>
                <w:color w:val="000000"/>
              </w:rPr>
              <w:t xml:space="preserve">22</w:t>
            </w:r>
          </w:p>
        </w:tc>
      </w:tr>
      <w:tr>
        <w:tc>
          <w:tcPr>
            <w:tcW w:w="1200" w:type="dxa"/>
            <w:shd w:fill="FFFFFF"/>
          </w:tcPr>
          <w:p>
            <w:pPr>
              <w:pStyle w:val="TableParagraph"/>
            </w:pPr>
            <w:r>
              <w:rPr>
                <w:sz w:val="21"/>
                <w:szCs w:val="21"/>
                <w:color w:val="000000"/>
              </w:rPr>
              <w:t xml:space="preserve">7</w:t>
            </w:r>
          </w:p>
        </w:tc>
        <w:tc>
          <w:tcPr>
            <w:tcW w:w="6500" w:type="dxa"/>
            <w:shd w:fill="FFFFFF"/>
          </w:tcPr>
          <w:p>
            <w:pPr>
              <w:pStyle w:val="TableParagraph"/>
            </w:pPr>
            <w:r>
              <w:rPr>
                <w:sz w:val="21"/>
                <w:szCs w:val="21"/>
                <w:color w:val="000000"/>
              </w:rPr>
              <w:t xml:space="preserve">Conclusion</w:t>
            </w:r>
          </w:p>
        </w:tc>
        <w:tc>
          <w:tcPr>
            <w:tcW w:w="1660" w:type="dxa"/>
            <w:shd w:fill="FFFFFF"/>
          </w:tcPr>
          <w:p>
            <w:pPr>
              <w:pStyle w:val="TableParagraph"/>
            </w:pPr>
            <w:r>
              <w:rPr>
                <w:sz w:val="21"/>
                <w:szCs w:val="21"/>
                <w:color w:val="000000"/>
              </w:rPr>
              <w:t xml:space="preserve">25</w:t>
            </w:r>
          </w:p>
        </w:tc>
      </w:tr>
      <w:tr>
        <w:tc>
          <w:tcPr>
            <w:tcW w:w="1200" w:type="dxa"/>
            <w:shd w:fill="FFFFFF"/>
          </w:tcPr>
          <w:p>
            <w:pPr>
              <w:pStyle w:val="TableParagraph"/>
            </w:pPr>
            <w:r>
              <w:rPr>
                <w:sz w:val="21"/>
                <w:szCs w:val="21"/>
                <w:color w:val="000000"/>
              </w:rPr>
              <w:t xml:space="preserve">8</w:t>
            </w:r>
          </w:p>
        </w:tc>
        <w:tc>
          <w:tcPr>
            <w:tcW w:w="6500" w:type="dxa"/>
            <w:shd w:fill="FFFFFF"/>
          </w:tcPr>
          <w:p>
            <w:pPr>
              <w:pStyle w:val="TableParagraph"/>
            </w:pPr>
            <w:r>
              <w:rPr>
                <w:sz w:val="21"/>
                <w:szCs w:val="21"/>
                <w:color w:val="000000"/>
              </w:rPr>
              <w:t xml:space="preserve">Future Enhancement</w:t>
            </w:r>
          </w:p>
        </w:tc>
        <w:tc>
          <w:tcPr>
            <w:tcW w:w="1660" w:type="dxa"/>
            <w:shd w:fill="FFFFFF"/>
          </w:tcPr>
          <w:p>
            <w:pPr>
              <w:pStyle w:val="TableParagraph"/>
            </w:pPr>
            <w:r>
              <w:rPr>
                <w:sz w:val="21"/>
                <w:szCs w:val="21"/>
                <w:color w:val="000000"/>
              </w:rPr>
              <w:t xml:space="preserve">26</w:t>
            </w:r>
          </w:p>
        </w:tc>
      </w:tr>
      <w:tr>
        <w:tc>
          <w:tcPr>
            <w:tcW w:w="1200" w:type="dxa"/>
            <w:shd w:fill="FFFFFF"/>
          </w:tcPr>
          <w:p>
            <w:pPr>
              <w:pStyle w:val="TableParagraph"/>
            </w:pPr>
            <w:r>
              <w:rPr>
                <w:sz w:val="21"/>
                <w:szCs w:val="21"/>
                <w:color w:val="000000"/>
              </w:rPr>
              <w:t xml:space="preserve">9</w:t>
            </w:r>
          </w:p>
        </w:tc>
        <w:tc>
          <w:tcPr>
            <w:tcW w:w="6500" w:type="dxa"/>
            <w:shd w:fill="FFFFFF"/>
          </w:tcPr>
          <w:p>
            <w:pPr>
              <w:pStyle w:val="TableParagraph"/>
            </w:pPr>
            <w:r>
              <w:rPr>
                <w:sz w:val="21"/>
                <w:szCs w:val="21"/>
                <w:color w:val="000000"/>
              </w:rPr>
              <w:t xml:space="preserve">Appendices</w:t>
            </w:r>
          </w:p>
        </w:tc>
        <w:tc>
          <w:tcPr>
            <w:tcW w:w="1660" w:type="dxa"/>
            <w:shd w:fill="FFFFFF"/>
          </w:tcPr>
          <w:p>
            <w:pPr>
              <w:pStyle w:val="TableParagraph"/>
            </w:pPr>
            <w:r>
              <w:rPr>
                <w:sz w:val="21"/>
                <w:szCs w:val="21"/>
                <w:color w:val="000000"/>
              </w:rPr>
              <w:t xml:space="preserve">27</w:t>
            </w:r>
          </w:p>
        </w:tc>
      </w:tr>
      <w:tr>
        <w:tc>
          <w:tcPr>
            <w:tcW w:w="1200" w:type="dxa"/>
            <w:shd w:fill="FFFFFF"/>
          </w:tcPr>
          <w:p>
            <w:pPr>
              <w:pStyle w:val="TableParagraph"/>
            </w:pPr>
            <w:r>
              <w:rPr>
                <w:sz w:val="21"/>
                <w:szCs w:val="21"/>
                <w:color w:val="000000"/>
              </w:rPr>
              <w:t xml:space="preserve">10</w:t>
            </w:r>
          </w:p>
        </w:tc>
        <w:tc>
          <w:tcPr>
            <w:tcW w:w="6500" w:type="dxa"/>
            <w:shd w:fill="FFFFFF"/>
          </w:tcPr>
          <w:p>
            <w:pPr>
              <w:pStyle w:val="TableParagraph"/>
            </w:pPr>
            <w:r>
              <w:rPr>
                <w:sz w:val="21"/>
                <w:szCs w:val="21"/>
                <w:color w:val="000000"/>
              </w:rPr>
              <w:t xml:space="preserve">References</w:t>
            </w:r>
          </w:p>
        </w:tc>
        <w:tc>
          <w:tcPr>
            <w:tcW w:w="1660" w:type="dxa"/>
            <w:shd w:fill="FFFFFF"/>
          </w:tcPr>
          <w:p>
            <w:pPr>
              <w:pStyle w:val="TableParagraph"/>
            </w:pPr>
            <w:r>
              <w:rPr>
                <w:sz w:val="21"/>
                <w:szCs w:val="21"/>
                <w:color w:val="000000"/>
              </w:rPr>
              <w:t xml:space="preserve">30</w:t>
            </w:r>
          </w:p>
        </w:tc>
      </w:tr>
    </w:tbl>
    <w:p>
      <w:r>
        <w:br w:type="page"/>
      </w:r>
    </w:p>
    <w:p>
      <w:pPr>
        <w:jc w:val="center"/>
        <w:spacing w:before="1000" w:after="320"/>
      </w:pPr>
      <w:r>
        <w:rPr>
          <w:b/>
          <w:sz w:val="32"/>
          <w:szCs w:val="32"/>
          <w:color w:val="0B2545"/>
        </w:rPr>
        <w:t xml:space="preserve">LIST OF FIGURES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1800"/>
        <w:gridCol w:w="6000"/>
        <w:gridCol w:w="1560"/>
      </w:tblGrid>
      <w:tr>
        <w:tc>
          <w:tcPr>
            <w:tcW w:w="1800" w:type="dxa"/>
            <w:shd w:fill="F2F4F7"/>
          </w:tcPr>
          <w:p>
            <w:pPr>
              <w:pStyle w:val="TableParagraph"/>
            </w:pPr>
            <w:r>
              <w:rPr>
                <w:b/>
                <w:sz w:val="21"/>
                <w:szCs w:val="21"/>
                <w:color w:val="0B2545"/>
              </w:rPr>
              <w:t xml:space="preserve">Figure No.</w:t>
            </w:r>
          </w:p>
        </w:tc>
        <w:tc>
          <w:tcPr>
            <w:tcW w:w="6000" w:type="dxa"/>
            <w:shd w:fill="F2F4F7"/>
          </w:tcPr>
          <w:p>
            <w:pPr>
              <w:pStyle w:val="TableParagraph"/>
            </w:pPr>
            <w:r>
              <w:rPr>
                <w:b/>
                <w:sz w:val="21"/>
                <w:szCs w:val="21"/>
                <w:color w:val="0B2545"/>
              </w:rPr>
              <w:t xml:space="preserve">Details</w:t>
            </w:r>
          </w:p>
        </w:tc>
        <w:tc>
          <w:tcPr>
            <w:tcW w:w="1560" w:type="dxa"/>
            <w:shd w:fill="F2F4F7"/>
          </w:tcPr>
          <w:p>
            <w:pPr>
              <w:pStyle w:val="TableParagraph"/>
            </w:pPr>
            <w:r>
              <w:rPr>
                <w:b/>
                <w:sz w:val="21"/>
                <w:szCs w:val="21"/>
                <w:color w:val="0B2545"/>
              </w:rPr>
              <w:t xml:space="preserve">Page No.</w:t>
            </w:r>
          </w:p>
        </w:tc>
      </w:tr>
      <w:tr>
        <w:tc>
          <w:tcPr>
            <w:tcW w:w="1800" w:type="dxa"/>
            <w:shd w:fill="FFFFFF"/>
          </w:tcPr>
          <w:p>
            <w:pPr>
              <w:pStyle w:val="TableParagraph"/>
            </w:pPr>
            <w:r>
              <w:rPr>
                <w:sz w:val="21"/>
                <w:szCs w:val="21"/>
                <w:color w:val="000000"/>
              </w:rPr>
              <w:t xml:space="preserve">Figure 1</w:t>
            </w:r>
          </w:p>
        </w:tc>
        <w:tc>
          <w:tcPr>
            <w:tcW w:w="6000" w:type="dxa"/>
            <w:shd w:fill="FFFFFF"/>
          </w:tcPr>
          <w:p>
            <w:pPr>
              <w:pStyle w:val="TableParagraph"/>
            </w:pPr>
            <w:r>
              <w:rPr>
                <w:sz w:val="21"/>
                <w:szCs w:val="21"/>
                <w:color w:val="000000"/>
              </w:rPr>
              <w:t xml:space="preserve">Use Case Diagram</w:t>
            </w:r>
          </w:p>
        </w:tc>
        <w:tc>
          <w:tcPr>
            <w:tcW w:w="1560" w:type="dxa"/>
            <w:shd w:fill="FFFFFF"/>
          </w:tcPr>
          <w:p>
            <w:pPr>
              <w:pStyle w:val="TableParagraph"/>
            </w:pPr>
            <w:r>
              <w:rPr>
                <w:sz w:val="21"/>
                <w:szCs w:val="21"/>
                <w:color w:val="000000"/>
              </w:rPr>
              <w:t xml:space="preserve">12</w:t>
            </w:r>
          </w:p>
        </w:tc>
      </w:tr>
      <w:tr>
        <w:tc>
          <w:tcPr>
            <w:tcW w:w="1800" w:type="dxa"/>
            <w:shd w:fill="FFFFFF"/>
          </w:tcPr>
          <w:p>
            <w:pPr>
              <w:pStyle w:val="TableParagraph"/>
            </w:pPr>
            <w:r>
              <w:rPr>
                <w:sz w:val="21"/>
                <w:szCs w:val="21"/>
                <w:color w:val="000000"/>
              </w:rPr>
              <w:t xml:space="preserve">Figure 2</w:t>
            </w:r>
          </w:p>
        </w:tc>
        <w:tc>
          <w:tcPr>
            <w:tcW w:w="6000" w:type="dxa"/>
            <w:shd w:fill="FFFFFF"/>
          </w:tcPr>
          <w:p>
            <w:pPr>
              <w:pStyle w:val="TableParagraph"/>
            </w:pPr>
            <w:r>
              <w:rPr>
                <w:sz w:val="21"/>
                <w:szCs w:val="21"/>
                <w:color w:val="000000"/>
              </w:rPr>
              <w:t xml:space="preserve">Data Flow Diagram</w:t>
            </w:r>
          </w:p>
        </w:tc>
        <w:tc>
          <w:tcPr>
            <w:tcW w:w="1560" w:type="dxa"/>
            <w:shd w:fill="FFFFFF"/>
          </w:tcPr>
          <w:p>
            <w:pPr>
              <w:pStyle w:val="TableParagraph"/>
            </w:pPr>
            <w:r>
              <w:rPr>
                <w:sz w:val="21"/>
                <w:szCs w:val="21"/>
                <w:color w:val="000000"/>
              </w:rPr>
              <w:t xml:space="preserve">14</w:t>
            </w:r>
          </w:p>
        </w:tc>
      </w:tr>
      <w:tr>
        <w:tc>
          <w:tcPr>
            <w:tcW w:w="1800" w:type="dxa"/>
            <w:shd w:fill="FFFFFF"/>
          </w:tcPr>
          <w:p>
            <w:pPr>
              <w:pStyle w:val="TableParagraph"/>
            </w:pPr>
            <w:r>
              <w:rPr>
                <w:sz w:val="21"/>
                <w:szCs w:val="21"/>
                <w:color w:val="000000"/>
              </w:rPr>
              <w:t xml:space="preserve">Figure 3</w:t>
            </w:r>
          </w:p>
        </w:tc>
        <w:tc>
          <w:tcPr>
            <w:tcW w:w="6000" w:type="dxa"/>
            <w:shd w:fill="FFFFFF"/>
          </w:tcPr>
          <w:p>
            <w:pPr>
              <w:pStyle w:val="TableParagraph"/>
            </w:pPr>
            <w:r>
              <w:rPr>
                <w:sz w:val="21"/>
                <w:szCs w:val="21"/>
                <w:color w:val="000000"/>
              </w:rPr>
              <w:t xml:space="preserve">Architecture Diagram</w:t>
            </w:r>
          </w:p>
        </w:tc>
        <w:tc>
          <w:tcPr>
            <w:tcW w:w="1560" w:type="dxa"/>
            <w:shd w:fill="FFFFFF"/>
          </w:tcPr>
          <w:p>
            <w:pPr>
              <w:pStyle w:val="TableParagraph"/>
            </w:pPr>
            <w:r>
              <w:rPr>
                <w:sz w:val="21"/>
                <w:szCs w:val="21"/>
                <w:color w:val="000000"/>
              </w:rPr>
              <w:t xml:space="preserve">15</w:t>
            </w:r>
          </w:p>
        </w:tc>
      </w:tr>
      <w:tr>
        <w:tc>
          <w:tcPr>
            <w:tcW w:w="1800" w:type="dxa"/>
            <w:shd w:fill="FFFFFF"/>
          </w:tcPr>
          <w:p>
            <w:pPr>
              <w:pStyle w:val="TableParagraph"/>
            </w:pPr>
            <w:r>
              <w:rPr>
                <w:sz w:val="21"/>
                <w:szCs w:val="21"/>
                <w:color w:val="000000"/>
              </w:rPr>
              <w:t xml:space="preserve">Figure 4</w:t>
            </w:r>
          </w:p>
        </w:tc>
        <w:tc>
          <w:tcPr>
            <w:tcW w:w="6000" w:type="dxa"/>
            <w:shd w:fill="FFFFFF"/>
          </w:tcPr>
          <w:p>
            <w:pPr>
              <w:pStyle w:val="TableParagraph"/>
            </w:pPr>
            <w:r>
              <w:rPr>
                <w:sz w:val="21"/>
                <w:szCs w:val="21"/>
                <w:color w:val="000000"/>
              </w:rPr>
              <w:t xml:space="preserve">Video Consultation Flow</w:t>
            </w:r>
          </w:p>
        </w:tc>
        <w:tc>
          <w:tcPr>
            <w:tcW w:w="1560" w:type="dxa"/>
            <w:shd w:fill="FFFFFF"/>
          </w:tcPr>
          <w:p>
            <w:pPr>
              <w:pStyle w:val="TableParagraph"/>
            </w:pPr>
            <w:r>
              <w:rPr>
                <w:sz w:val="21"/>
                <w:szCs w:val="21"/>
                <w:color w:val="000000"/>
              </w:rPr>
              <w:t xml:space="preserve">16</w:t>
            </w:r>
          </w:p>
        </w:tc>
      </w:tr>
      <w:tr>
        <w:tc>
          <w:tcPr>
            <w:tcW w:w="1800" w:type="dxa"/>
            <w:shd w:fill="FFFFFF"/>
          </w:tcPr>
          <w:p>
            <w:pPr>
              <w:pStyle w:val="TableParagraph"/>
            </w:pPr>
            <w:r>
              <w:rPr>
                <w:sz w:val="21"/>
                <w:szCs w:val="21"/>
                <w:color w:val="000000"/>
              </w:rPr>
              <w:t xml:space="preserve">Figure 5</w:t>
            </w:r>
          </w:p>
        </w:tc>
        <w:tc>
          <w:tcPr>
            <w:tcW w:w="6000" w:type="dxa"/>
            <w:shd w:fill="FFFFFF"/>
          </w:tcPr>
          <w:p>
            <w:pPr>
              <w:pStyle w:val="TableParagraph"/>
            </w:pPr>
            <w:r>
              <w:rPr>
                <w:sz w:val="21"/>
                <w:szCs w:val="21"/>
                <w:color w:val="000000"/>
              </w:rPr>
              <w:t xml:space="preserve">Sample Screenshots</w:t>
            </w:r>
          </w:p>
        </w:tc>
        <w:tc>
          <w:tcPr>
            <w:tcW w:w="1560" w:type="dxa"/>
            <w:shd w:fill="FFFFFF"/>
          </w:tcPr>
          <w:p>
            <w:pPr>
              <w:pStyle w:val="TableParagraph"/>
            </w:pPr>
            <w:r>
              <w:rPr>
                <w:sz w:val="21"/>
                <w:szCs w:val="21"/>
                <w:color w:val="000000"/>
              </w:rPr>
              <w:t xml:space="preserve">27</w:t>
            </w:r>
          </w:p>
        </w:tc>
      </w:tr>
    </w:tbl>
    <w:p>
      <w:pPr>
        <w:spacing w:after="360"/>
      </w:pPr>
      <w:r>
        <w:t xml:space="preserve"/>
      </w:r>
    </w:p>
    <w:p>
      <w:pPr>
        <w:jc w:val="center"/>
        <w:spacing w:before="400" w:after="320"/>
      </w:pPr>
      <w:r>
        <w:rPr>
          <w:b/>
          <w:sz w:val="32"/>
          <w:szCs w:val="32"/>
          <w:color w:val="0B2545"/>
        </w:rPr>
        <w:t xml:space="preserve">LIST OF TABLES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1800"/>
        <w:gridCol w:w="6000"/>
        <w:gridCol w:w="1560"/>
      </w:tblGrid>
      <w:tr>
        <w:tc>
          <w:tcPr>
            <w:tcW w:w="1800" w:type="dxa"/>
            <w:shd w:fill="F2F4F7"/>
          </w:tcPr>
          <w:p>
            <w:pPr>
              <w:pStyle w:val="TableParagraph"/>
            </w:pPr>
            <w:r>
              <w:rPr>
                <w:b/>
                <w:sz w:val="21"/>
                <w:szCs w:val="21"/>
                <w:color w:val="0B2545"/>
              </w:rPr>
              <w:t xml:space="preserve">Table No.</w:t>
            </w:r>
          </w:p>
        </w:tc>
        <w:tc>
          <w:tcPr>
            <w:tcW w:w="6000" w:type="dxa"/>
            <w:shd w:fill="F2F4F7"/>
          </w:tcPr>
          <w:p>
            <w:pPr>
              <w:pStyle w:val="TableParagraph"/>
            </w:pPr>
            <w:r>
              <w:rPr>
                <w:b/>
                <w:sz w:val="21"/>
                <w:szCs w:val="21"/>
                <w:color w:val="0B2545"/>
              </w:rPr>
              <w:t xml:space="preserve">Details</w:t>
            </w:r>
          </w:p>
        </w:tc>
        <w:tc>
          <w:tcPr>
            <w:tcW w:w="1560" w:type="dxa"/>
            <w:shd w:fill="F2F4F7"/>
          </w:tcPr>
          <w:p>
            <w:pPr>
              <w:pStyle w:val="TableParagraph"/>
            </w:pPr>
            <w:r>
              <w:rPr>
                <w:b/>
                <w:sz w:val="21"/>
                <w:szCs w:val="21"/>
                <w:color w:val="0B2545"/>
              </w:rPr>
              <w:t xml:space="preserve">Page No.</w:t>
            </w:r>
          </w:p>
        </w:tc>
      </w:tr>
      <w:tr>
        <w:tc>
          <w:tcPr>
            <w:tcW w:w="1800" w:type="dxa"/>
            <w:shd w:fill="FFFFFF"/>
          </w:tcPr>
          <w:p>
            <w:pPr>
              <w:pStyle w:val="TableParagraph"/>
            </w:pPr>
            <w:r>
              <w:rPr>
                <w:sz w:val="21"/>
                <w:szCs w:val="21"/>
                <w:color w:val="000000"/>
              </w:rPr>
              <w:t xml:space="preserve">Table 1</w:t>
            </w:r>
          </w:p>
        </w:tc>
        <w:tc>
          <w:tcPr>
            <w:tcW w:w="6000" w:type="dxa"/>
            <w:shd w:fill="FFFFFF"/>
          </w:tcPr>
          <w:p>
            <w:pPr>
              <w:pStyle w:val="TableParagraph"/>
            </w:pPr>
            <w:r>
              <w:rPr>
                <w:sz w:val="21"/>
                <w:szCs w:val="21"/>
                <w:color w:val="000000"/>
              </w:rPr>
              <w:t xml:space="preserve">Hardware Requirements</w:t>
            </w:r>
          </w:p>
        </w:tc>
        <w:tc>
          <w:tcPr>
            <w:tcW w:w="1560" w:type="dxa"/>
            <w:shd w:fill="FFFFFF"/>
          </w:tcPr>
          <w:p>
            <w:pPr>
              <w:pStyle w:val="TableParagraph"/>
            </w:pPr>
            <w:r>
              <w:rPr>
                <w:sz w:val="21"/>
                <w:szCs w:val="21"/>
                <w:color w:val="000000"/>
              </w:rPr>
              <w:t xml:space="preserve">6</w:t>
            </w:r>
          </w:p>
        </w:tc>
      </w:tr>
      <w:tr>
        <w:tc>
          <w:tcPr>
            <w:tcW w:w="1800" w:type="dxa"/>
            <w:shd w:fill="FFFFFF"/>
          </w:tcPr>
          <w:p>
            <w:pPr>
              <w:pStyle w:val="TableParagraph"/>
            </w:pPr>
            <w:r>
              <w:rPr>
                <w:sz w:val="21"/>
                <w:szCs w:val="21"/>
                <w:color w:val="000000"/>
              </w:rPr>
              <w:t xml:space="preserve">Table 2</w:t>
            </w:r>
          </w:p>
        </w:tc>
        <w:tc>
          <w:tcPr>
            <w:tcW w:w="6000" w:type="dxa"/>
            <w:shd w:fill="FFFFFF"/>
          </w:tcPr>
          <w:p>
            <w:pPr>
              <w:pStyle w:val="TableParagraph"/>
            </w:pPr>
            <w:r>
              <w:rPr>
                <w:sz w:val="21"/>
                <w:szCs w:val="21"/>
                <w:color w:val="000000"/>
              </w:rPr>
              <w:t xml:space="preserve">Software Requirements</w:t>
            </w:r>
          </w:p>
        </w:tc>
        <w:tc>
          <w:tcPr>
            <w:tcW w:w="1560" w:type="dxa"/>
            <w:shd w:fill="FFFFFF"/>
          </w:tcPr>
          <w:p>
            <w:pPr>
              <w:pStyle w:val="TableParagraph"/>
            </w:pPr>
            <w:r>
              <w:rPr>
                <w:sz w:val="21"/>
                <w:szCs w:val="21"/>
                <w:color w:val="000000"/>
              </w:rPr>
              <w:t xml:space="preserve">7</w:t>
            </w:r>
          </w:p>
        </w:tc>
      </w:tr>
      <w:tr>
        <w:tc>
          <w:tcPr>
            <w:tcW w:w="1800" w:type="dxa"/>
            <w:shd w:fill="FFFFFF"/>
          </w:tcPr>
          <w:p>
            <w:pPr>
              <w:pStyle w:val="TableParagraph"/>
            </w:pPr>
            <w:r>
              <w:rPr>
                <w:sz w:val="21"/>
                <w:szCs w:val="21"/>
                <w:color w:val="000000"/>
              </w:rPr>
              <w:t xml:space="preserve">Table 3</w:t>
            </w:r>
          </w:p>
        </w:tc>
        <w:tc>
          <w:tcPr>
            <w:tcW w:w="6000" w:type="dxa"/>
            <w:shd w:fill="FFFFFF"/>
          </w:tcPr>
          <w:p>
            <w:pPr>
              <w:pStyle w:val="TableParagraph"/>
            </w:pPr>
            <w:r>
              <w:rPr>
                <w:sz w:val="21"/>
                <w:szCs w:val="21"/>
                <w:color w:val="000000"/>
              </w:rPr>
              <w:t xml:space="preserve">Technology Stack</w:t>
            </w:r>
          </w:p>
        </w:tc>
        <w:tc>
          <w:tcPr>
            <w:tcW w:w="1560" w:type="dxa"/>
            <w:shd w:fill="FFFFFF"/>
          </w:tcPr>
          <w:p>
            <w:pPr>
              <w:pStyle w:val="TableParagraph"/>
            </w:pPr>
            <w:r>
              <w:rPr>
                <w:sz w:val="21"/>
                <w:szCs w:val="21"/>
                <w:color w:val="000000"/>
              </w:rPr>
              <w:t xml:space="preserve">8</w:t>
            </w:r>
          </w:p>
        </w:tc>
      </w:tr>
      <w:tr>
        <w:tc>
          <w:tcPr>
            <w:tcW w:w="1800" w:type="dxa"/>
            <w:shd w:fill="FFFFFF"/>
          </w:tcPr>
          <w:p>
            <w:pPr>
              <w:pStyle w:val="TableParagraph"/>
            </w:pPr>
            <w:r>
              <w:rPr>
                <w:sz w:val="21"/>
                <w:szCs w:val="21"/>
                <w:color w:val="000000"/>
              </w:rPr>
              <w:t xml:space="preserve">Table 4</w:t>
            </w:r>
          </w:p>
        </w:tc>
        <w:tc>
          <w:tcPr>
            <w:tcW w:w="6000" w:type="dxa"/>
            <w:shd w:fill="FFFFFF"/>
          </w:tcPr>
          <w:p>
            <w:pPr>
              <w:pStyle w:val="TableParagraph"/>
            </w:pPr>
            <w:r>
              <w:rPr>
                <w:sz w:val="21"/>
                <w:szCs w:val="21"/>
                <w:color w:val="000000"/>
              </w:rPr>
              <w:t xml:space="preserve">Database Collections</w:t>
            </w:r>
          </w:p>
        </w:tc>
        <w:tc>
          <w:tcPr>
            <w:tcW w:w="1560" w:type="dxa"/>
            <w:shd w:fill="FFFFFF"/>
          </w:tcPr>
          <w:p>
            <w:pPr>
              <w:pStyle w:val="TableParagraph"/>
            </w:pPr>
            <w:r>
              <w:rPr>
                <w:sz w:val="21"/>
                <w:szCs w:val="21"/>
                <w:color w:val="000000"/>
              </w:rPr>
              <w:t xml:space="preserve">18</w:t>
            </w:r>
          </w:p>
        </w:tc>
      </w:tr>
      <w:tr>
        <w:tc>
          <w:tcPr>
            <w:tcW w:w="1800" w:type="dxa"/>
            <w:shd w:fill="FFFFFF"/>
          </w:tcPr>
          <w:p>
            <w:pPr>
              <w:pStyle w:val="TableParagraph"/>
            </w:pPr>
            <w:r>
              <w:rPr>
                <w:sz w:val="21"/>
                <w:szCs w:val="21"/>
                <w:color w:val="000000"/>
              </w:rPr>
              <w:t xml:space="preserve">Table 5</w:t>
            </w:r>
          </w:p>
        </w:tc>
        <w:tc>
          <w:tcPr>
            <w:tcW w:w="6000" w:type="dxa"/>
            <w:shd w:fill="FFFFFF"/>
          </w:tcPr>
          <w:p>
            <w:pPr>
              <w:pStyle w:val="TableParagraph"/>
            </w:pPr>
            <w:r>
              <w:rPr>
                <w:sz w:val="21"/>
                <w:szCs w:val="21"/>
                <w:color w:val="000000"/>
              </w:rPr>
              <w:t xml:space="preserve">Test Cases</w:t>
            </w:r>
          </w:p>
        </w:tc>
        <w:tc>
          <w:tcPr>
            <w:tcW w:w="1560" w:type="dxa"/>
            <w:shd w:fill="FFFFFF"/>
          </w:tcPr>
          <w:p>
            <w:pPr>
              <w:pStyle w:val="TableParagraph"/>
            </w:pPr>
            <w:r>
              <w:rPr>
                <w:sz w:val="21"/>
                <w:szCs w:val="21"/>
                <w:color w:val="000000"/>
              </w:rPr>
              <w:t xml:space="preserve">22</w:t>
            </w:r>
          </w:p>
        </w:tc>
      </w:tr>
    </w:tbl>
    <w:p>
      <w:r>
        <w:br w:type="page"/>
      </w:r>
    </w:p>
    <w:p>
      <w:pPr>
        <w:pStyle w:val="Heading1"/>
        <w:spacing w:before="320" w:after="160"/>
        <w:keepNext/>
      </w:pPr>
      <w:r>
        <w:t xml:space="preserve">1. INTRODUCTION</w:t>
      </w:r>
    </w:p>
    <w:p>
      <w:pPr>
        <w:pStyle w:val="Heading2"/>
        <w:spacing w:before="240" w:after="120"/>
        <w:keepNext/>
      </w:pPr>
      <w:r>
        <w:t xml:space="preserve">1.1 Project Overview</w:t>
      </w:r>
    </w:p>
    <w:p>
      <w:pPr>
        <w:pStyle w:val="Normal"/>
      </w:pPr>
      <w:r>
        <w:t xml:space="preserve">Smart Health Analysis System is a full-stack healthcare management project developed to simplify patient care access and doctor consultation workflows. The system provides a single interface for symptom checking, appointment booking, patient-doctor communication, report management, payments, and video consultation.</w:t>
      </w:r>
    </w:p>
    <w:p>
      <w:pPr>
        <w:pStyle w:val="Heading2"/>
        <w:spacing w:before="240" w:after="120"/>
        <w:keepNext/>
      </w:pPr>
      <w:r>
        <w:t xml:space="preserve">1.2 Problem Statement</w:t>
      </w:r>
    </w:p>
    <w:p>
      <w:pPr>
        <w:pStyle w:val="Normal"/>
      </w:pPr>
      <w:r>
        <w:t xml:space="preserve">Traditional healthcare consultation workflows often depend on manual appointment scheduling, separate payment confirmation, phone-based communication, and external video tools. These fragmented steps can delay consultation and make it difficult for patients and doctors to maintain a continuous digital record.</w:t>
      </w:r>
    </w:p>
    <w:p>
      <w:pPr>
        <w:pStyle w:val="Heading2"/>
        <w:spacing w:before="240" w:after="120"/>
        <w:keepNext/>
      </w:pPr>
      <w:r>
        <w:t xml:space="preserve">1.3 Objectives</w:t>
      </w:r>
    </w:p>
    <w:p>
      <w:pPr>
        <w:pStyle w:val="Normal"/>
        <w:spacing w:after="80" w:line="280" w:lineRule="auto"/>
        <w:numPr>
          <w:ilvl w:val="0"/>
          <w:numId w:val="1"/>
        </w:numPr>
      </w:pPr>
      <w:r>
        <w:t xml:space="preserve">To provide online patient registration, login, and profile access.</w:t>
      </w:r>
    </w:p>
    <w:p>
      <w:pPr>
        <w:pStyle w:val="Normal"/>
        <w:spacing w:after="80" w:line="280" w:lineRule="auto"/>
        <w:numPr>
          <w:ilvl w:val="0"/>
          <w:numId w:val="1"/>
        </w:numPr>
      </w:pPr>
      <w:r>
        <w:t xml:space="preserve">To analyze symptoms and guide patients toward suitable departments or doctors.</w:t>
      </w:r>
    </w:p>
    <w:p>
      <w:pPr>
        <w:pStyle w:val="Normal"/>
        <w:spacing w:after="80" w:line="280" w:lineRule="auto"/>
        <w:numPr>
          <w:ilvl w:val="0"/>
          <w:numId w:val="1"/>
        </w:numPr>
      </w:pPr>
      <w:r>
        <w:t xml:space="preserve">To allow appointment booking with status tracking and payment support.</w:t>
      </w:r>
    </w:p>
    <w:p>
      <w:pPr>
        <w:pStyle w:val="Normal"/>
        <w:spacing w:after="80" w:line="280" w:lineRule="auto"/>
        <w:numPr>
          <w:ilvl w:val="0"/>
          <w:numId w:val="1"/>
        </w:numPr>
      </w:pPr>
      <w:r>
        <w:t xml:space="preserve">To support realtime consultation chat and WebRTC video calls.</w:t>
      </w:r>
    </w:p>
    <w:p>
      <w:pPr>
        <w:pStyle w:val="Normal"/>
        <w:spacing w:after="80" w:line="280" w:lineRule="auto"/>
        <w:numPr>
          <w:ilvl w:val="0"/>
          <w:numId w:val="1"/>
        </w:numPr>
      </w:pPr>
      <w:r>
        <w:t xml:space="preserve">To provide doctor dashboards for appointment, report, and patient management.</w:t>
      </w:r>
    </w:p>
    <w:p>
      <w:pPr>
        <w:pStyle w:val="Heading2"/>
        <w:spacing w:before="240" w:after="120"/>
        <w:keepNext/>
      </w:pPr>
      <w:r>
        <w:t xml:space="preserve">1.4 Scope</w:t>
      </w:r>
    </w:p>
    <w:p>
      <w:pPr>
        <w:pStyle w:val="Normal"/>
      </w:pPr>
      <w:r>
        <w:t xml:space="preserve">The system is designed for hospitals, clinics, and healthcare projects that require online consultation features. It can be used by patients to request care and by doctors to manage consultations. The project can be extended with e-prescription, lab reports, notifications, and advanced AI models.</w:t>
      </w:r>
    </w:p>
    <w:p>
      <w:r>
        <w:br w:type="page"/>
      </w:r>
    </w:p>
    <w:p>
      <w:pPr>
        <w:pStyle w:val="Heading1"/>
        <w:spacing w:before="320" w:after="160"/>
        <w:keepNext/>
      </w:pPr>
      <w:r>
        <w:t xml:space="preserve">2. SYSTEM ANALYSIS</w:t>
      </w:r>
    </w:p>
    <w:p>
      <w:pPr>
        <w:pStyle w:val="Heading2"/>
        <w:spacing w:before="240" w:after="120"/>
        <w:keepNext/>
      </w:pPr>
      <w:r>
        <w:t xml:space="preserve">2.1 Existing System</w:t>
      </w:r>
    </w:p>
    <w:p>
      <w:pPr>
        <w:pStyle w:val="Normal"/>
      </w:pPr>
      <w:r>
        <w:t xml:space="preserve">In the existing manual system, patients usually contact the hospital physically or through phone calls. Reception staff record details manually, doctors view appointments separately, and reports or payments may be handled through disconnected processes.</w:t>
      </w:r>
    </w:p>
    <w:p>
      <w:pPr>
        <w:pStyle w:val="Heading2"/>
        <w:spacing w:before="240" w:after="120"/>
        <w:keepNext/>
      </w:pPr>
      <w:r>
        <w:t xml:space="preserve">2.2 Disadvantages of Existing System</w:t>
      </w:r>
    </w:p>
    <w:p>
      <w:pPr>
        <w:pStyle w:val="Normal"/>
        <w:spacing w:after="80" w:line="280" w:lineRule="auto"/>
        <w:numPr>
          <w:ilvl w:val="0"/>
          <w:numId w:val="1"/>
        </w:numPr>
      </w:pPr>
      <w:r>
        <w:t xml:space="preserve">Patients may face delays in booking and confirmation.</w:t>
      </w:r>
    </w:p>
    <w:p>
      <w:pPr>
        <w:pStyle w:val="Normal"/>
        <w:spacing w:after="80" w:line="280" w:lineRule="auto"/>
        <w:numPr>
          <w:ilvl w:val="0"/>
          <w:numId w:val="1"/>
        </w:numPr>
      </w:pPr>
      <w:r>
        <w:t xml:space="preserve">Symptoms are not analyzed before consultation.</w:t>
      </w:r>
    </w:p>
    <w:p>
      <w:pPr>
        <w:pStyle w:val="Normal"/>
        <w:spacing w:after="80" w:line="280" w:lineRule="auto"/>
        <w:numPr>
          <w:ilvl w:val="0"/>
          <w:numId w:val="1"/>
        </w:numPr>
      </w:pPr>
      <w:r>
        <w:t xml:space="preserve">Doctor availability and appointment status may not be visible in realtime.</w:t>
      </w:r>
    </w:p>
    <w:p>
      <w:pPr>
        <w:pStyle w:val="Normal"/>
        <w:spacing w:after="80" w:line="280" w:lineRule="auto"/>
        <w:numPr>
          <w:ilvl w:val="0"/>
          <w:numId w:val="1"/>
        </w:numPr>
      </w:pPr>
      <w:r>
        <w:t xml:space="preserve">Medical chat history, reports, and payments are not maintained in one place.</w:t>
      </w:r>
    </w:p>
    <w:p>
      <w:pPr>
        <w:pStyle w:val="Normal"/>
        <w:spacing w:after="80" w:line="280" w:lineRule="auto"/>
        <w:numPr>
          <w:ilvl w:val="0"/>
          <w:numId w:val="1"/>
        </w:numPr>
      </w:pPr>
      <w:r>
        <w:t xml:space="preserve">Remote video consultation may depend on external applications.</w:t>
      </w:r>
    </w:p>
    <w:p>
      <w:pPr>
        <w:pStyle w:val="Heading2"/>
        <w:spacing w:before="240" w:after="120"/>
        <w:keepNext/>
      </w:pPr>
      <w:r>
        <w:t xml:space="preserve">2.3 Proposed System</w:t>
      </w:r>
    </w:p>
    <w:p>
      <w:pPr>
        <w:pStyle w:val="Normal"/>
      </w:pPr>
      <w:r>
        <w:t xml:space="preserve">The proposed system is a web application that integrates patient workflows, doctor workflows, AI symptom analysis, realtime chat, payment workflow, and video consultation into one system. It uses a MERN architecture and realtime communication technologies to provide an interactive healthcare experience.</w:t>
      </w:r>
    </w:p>
    <w:p>
      <w:pPr>
        <w:pStyle w:val="Heading2"/>
        <w:spacing w:before="240" w:after="120"/>
        <w:keepNext/>
      </w:pPr>
      <w:r>
        <w:t xml:space="preserve">2.4 Advantages of Proposed System</w:t>
      </w:r>
    </w:p>
    <w:p>
      <w:pPr>
        <w:pStyle w:val="Normal"/>
        <w:spacing w:after="80" w:line="280" w:lineRule="auto"/>
        <w:numPr>
          <w:ilvl w:val="0"/>
          <w:numId w:val="1"/>
        </w:numPr>
      </w:pPr>
      <w:r>
        <w:t xml:space="preserve">Online appointment booking reduces manual coordination.</w:t>
      </w:r>
    </w:p>
    <w:p>
      <w:pPr>
        <w:pStyle w:val="Normal"/>
        <w:spacing w:after="80" w:line="280" w:lineRule="auto"/>
        <w:numPr>
          <w:ilvl w:val="0"/>
          <w:numId w:val="1"/>
        </w:numPr>
      </w:pPr>
      <w:r>
        <w:t xml:space="preserve">AI symptom analysis improves early guidance and prioritization.</w:t>
      </w:r>
    </w:p>
    <w:p>
      <w:pPr>
        <w:pStyle w:val="Normal"/>
        <w:spacing w:after="80" w:line="280" w:lineRule="auto"/>
        <w:numPr>
          <w:ilvl w:val="0"/>
          <w:numId w:val="1"/>
        </w:numPr>
      </w:pPr>
      <w:r>
        <w:t xml:space="preserve">Realtime chat and video consultation improve patient-doctor communication.</w:t>
      </w:r>
    </w:p>
    <w:p>
      <w:pPr>
        <w:pStyle w:val="Normal"/>
        <w:spacing w:after="80" w:line="280" w:lineRule="auto"/>
        <w:numPr>
          <w:ilvl w:val="0"/>
          <w:numId w:val="1"/>
        </w:numPr>
      </w:pPr>
      <w:r>
        <w:t xml:space="preserve">JWT authentication helps secure role-based access.</w:t>
      </w:r>
    </w:p>
    <w:p>
      <w:pPr>
        <w:pStyle w:val="Normal"/>
        <w:spacing w:after="80" w:line="280" w:lineRule="auto"/>
        <w:numPr>
          <w:ilvl w:val="0"/>
          <w:numId w:val="1"/>
        </w:numPr>
      </w:pPr>
      <w:r>
        <w:t xml:space="preserve">MongoDB stores connected healthcare records for future reference.</w:t>
      </w:r>
    </w:p>
    <w:p>
      <w:r>
        <w:br w:type="page"/>
      </w:r>
    </w:p>
    <w:p>
      <w:pPr>
        <w:pStyle w:val="Heading1"/>
        <w:spacing w:before="320" w:after="160"/>
        <w:keepNext/>
      </w:pPr>
      <w:r>
        <w:t xml:space="preserve">3. SYSTEM SPECIFICATION</w:t>
      </w:r>
    </w:p>
    <w:p>
      <w:pPr>
        <w:pStyle w:val="Heading2"/>
        <w:spacing w:before="240" w:after="120"/>
        <w:keepNext/>
      </w:pPr>
      <w:r>
        <w:t xml:space="preserve">3.1 Hardware Requirements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600"/>
        <w:gridCol w:w="6760"/>
      </w:tblGrid>
      <w:tr>
        <w:tc>
          <w:tcPr>
            <w:tcW w:w="2600" w:type="dxa"/>
            <w:shd w:fill="F2F4F7"/>
          </w:tcPr>
          <w:p>
            <w:pPr>
              <w:pStyle w:val="TableParagraph"/>
            </w:pPr>
            <w:r>
              <w:rPr>
                <w:b/>
                <w:sz w:val="21"/>
                <w:szCs w:val="21"/>
                <w:color w:val="0B2545"/>
              </w:rPr>
              <w:t xml:space="preserve">Component</w:t>
            </w:r>
          </w:p>
        </w:tc>
        <w:tc>
          <w:tcPr>
            <w:tcW w:w="6760" w:type="dxa"/>
            <w:shd w:fill="F2F4F7"/>
          </w:tcPr>
          <w:p>
            <w:pPr>
              <w:pStyle w:val="TableParagraph"/>
            </w:pPr>
            <w:r>
              <w:rPr>
                <w:b/>
                <w:sz w:val="21"/>
                <w:szCs w:val="21"/>
                <w:color w:val="0B2545"/>
              </w:rPr>
              <w:t xml:space="preserve">Minimum Requirement</w:t>
            </w:r>
          </w:p>
        </w:tc>
      </w:tr>
      <w:tr>
        <w:tc>
          <w:tcPr>
            <w:tcW w:w="2600" w:type="dxa"/>
            <w:shd w:fill="FFFFFF"/>
          </w:tcPr>
          <w:p>
            <w:pPr>
              <w:pStyle w:val="TableParagraph"/>
            </w:pPr>
            <w:r>
              <w:rPr>
                <w:sz w:val="21"/>
                <w:szCs w:val="21"/>
                <w:color w:val="000000"/>
              </w:rPr>
              <w:t xml:space="preserve">Processor</w:t>
            </w:r>
          </w:p>
        </w:tc>
        <w:tc>
          <w:tcPr>
            <w:tcW w:w="6760" w:type="dxa"/>
            <w:shd w:fill="FFFFFF"/>
          </w:tcPr>
          <w:p>
            <w:pPr>
              <w:pStyle w:val="TableParagraph"/>
            </w:pPr>
            <w:r>
              <w:rPr>
                <w:sz w:val="21"/>
                <w:szCs w:val="21"/>
                <w:color w:val="000000"/>
              </w:rPr>
              <w:t xml:space="preserve">Intel i3 or equivalent</w:t>
            </w:r>
          </w:p>
        </w:tc>
      </w:tr>
      <w:tr>
        <w:tc>
          <w:tcPr>
            <w:tcW w:w="2600" w:type="dxa"/>
            <w:shd w:fill="FFFFFF"/>
          </w:tcPr>
          <w:p>
            <w:pPr>
              <w:pStyle w:val="TableParagraph"/>
            </w:pPr>
            <w:r>
              <w:rPr>
                <w:sz w:val="21"/>
                <w:szCs w:val="21"/>
                <w:color w:val="000000"/>
              </w:rPr>
              <w:t xml:space="preserve">RAM</w:t>
            </w:r>
          </w:p>
        </w:tc>
        <w:tc>
          <w:tcPr>
            <w:tcW w:w="6760" w:type="dxa"/>
            <w:shd w:fill="FFFFFF"/>
          </w:tcPr>
          <w:p>
            <w:pPr>
              <w:pStyle w:val="TableParagraph"/>
            </w:pPr>
            <w:r>
              <w:rPr>
                <w:sz w:val="21"/>
                <w:szCs w:val="21"/>
                <w:color w:val="000000"/>
              </w:rPr>
              <w:t xml:space="preserve">4 GB minimum, 8 GB recommended</w:t>
            </w:r>
          </w:p>
        </w:tc>
      </w:tr>
      <w:tr>
        <w:tc>
          <w:tcPr>
            <w:tcW w:w="2600" w:type="dxa"/>
            <w:shd w:fill="FFFFFF"/>
          </w:tcPr>
          <w:p>
            <w:pPr>
              <w:pStyle w:val="TableParagraph"/>
            </w:pPr>
            <w:r>
              <w:rPr>
                <w:sz w:val="21"/>
                <w:szCs w:val="21"/>
                <w:color w:val="000000"/>
              </w:rPr>
              <w:t xml:space="preserve">Storage</w:t>
            </w:r>
          </w:p>
        </w:tc>
        <w:tc>
          <w:tcPr>
            <w:tcW w:w="6760" w:type="dxa"/>
            <w:shd w:fill="FFFFFF"/>
          </w:tcPr>
          <w:p>
            <w:pPr>
              <w:pStyle w:val="TableParagraph"/>
            </w:pPr>
            <w:r>
              <w:rPr>
                <w:sz w:val="21"/>
                <w:szCs w:val="21"/>
                <w:color w:val="000000"/>
              </w:rPr>
              <w:t xml:space="preserve">500 MB for application source and dependencies</w:t>
            </w:r>
          </w:p>
        </w:tc>
      </w:tr>
      <w:tr>
        <w:tc>
          <w:tcPr>
            <w:tcW w:w="2600" w:type="dxa"/>
            <w:shd w:fill="FFFFFF"/>
          </w:tcPr>
          <w:p>
            <w:pPr>
              <w:pStyle w:val="TableParagraph"/>
            </w:pPr>
            <w:r>
              <w:rPr>
                <w:sz w:val="21"/>
                <w:szCs w:val="21"/>
                <w:color w:val="000000"/>
              </w:rPr>
              <w:t xml:space="preserve">Network</w:t>
            </w:r>
          </w:p>
        </w:tc>
        <w:tc>
          <w:tcPr>
            <w:tcW w:w="6760" w:type="dxa"/>
            <w:shd w:fill="FFFFFF"/>
          </w:tcPr>
          <w:p>
            <w:pPr>
              <w:pStyle w:val="TableParagraph"/>
            </w:pPr>
            <w:r>
              <w:rPr>
                <w:sz w:val="21"/>
                <w:szCs w:val="21"/>
                <w:color w:val="000000"/>
              </w:rPr>
              <w:t xml:space="preserve">Internet connection for API calls, video consultation, and payments</w:t>
            </w:r>
          </w:p>
        </w:tc>
      </w:tr>
      <w:tr>
        <w:tc>
          <w:tcPr>
            <w:tcW w:w="2600" w:type="dxa"/>
            <w:shd w:fill="FFFFFF"/>
          </w:tcPr>
          <w:p>
            <w:pPr>
              <w:pStyle w:val="TableParagraph"/>
            </w:pPr>
            <w:r>
              <w:rPr>
                <w:sz w:val="21"/>
                <w:szCs w:val="21"/>
                <w:color w:val="000000"/>
              </w:rPr>
              <w:t xml:space="preserve">Camera/Microphone</w:t>
            </w:r>
          </w:p>
        </w:tc>
        <w:tc>
          <w:tcPr>
            <w:tcW w:w="6760" w:type="dxa"/>
            <w:shd w:fill="FFFFFF"/>
          </w:tcPr>
          <w:p>
            <w:pPr>
              <w:pStyle w:val="TableParagraph"/>
            </w:pPr>
            <w:r>
              <w:rPr>
                <w:sz w:val="21"/>
                <w:szCs w:val="21"/>
                <w:color w:val="000000"/>
              </w:rPr>
              <w:t xml:space="preserve">Required for video consultation</w:t>
            </w:r>
          </w:p>
        </w:tc>
      </w:tr>
    </w:tbl>
    <w:p>
      <w:pPr>
        <w:pStyle w:val="Heading2"/>
        <w:spacing w:before="240" w:after="120"/>
        <w:keepNext/>
      </w:pPr>
      <w:r>
        <w:t xml:space="preserve">3.2 Software Requirements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600"/>
        <w:gridCol w:w="6760"/>
      </w:tblGrid>
      <w:tr>
        <w:tc>
          <w:tcPr>
            <w:tcW w:w="2600" w:type="dxa"/>
            <w:shd w:fill="F2F4F7"/>
          </w:tcPr>
          <w:p>
            <w:pPr>
              <w:pStyle w:val="TableParagraph"/>
            </w:pPr>
            <w:r>
              <w:rPr>
                <w:b/>
                <w:sz w:val="21"/>
                <w:szCs w:val="21"/>
                <w:color w:val="0B2545"/>
              </w:rPr>
              <w:t xml:space="preserve">Software</w:t>
            </w:r>
          </w:p>
        </w:tc>
        <w:tc>
          <w:tcPr>
            <w:tcW w:w="6760" w:type="dxa"/>
            <w:shd w:fill="F2F4F7"/>
          </w:tcPr>
          <w:p>
            <w:pPr>
              <w:pStyle w:val="TableParagraph"/>
            </w:pPr>
            <w:r>
              <w:rPr>
                <w:b/>
                <w:sz w:val="21"/>
                <w:szCs w:val="21"/>
                <w:color w:val="0B2545"/>
              </w:rPr>
              <w:t xml:space="preserve">Purpose</w:t>
            </w:r>
          </w:p>
        </w:tc>
      </w:tr>
      <w:tr>
        <w:tc>
          <w:tcPr>
            <w:tcW w:w="2600" w:type="dxa"/>
            <w:shd w:fill="FFFFFF"/>
          </w:tcPr>
          <w:p>
            <w:pPr>
              <w:pStyle w:val="TableParagraph"/>
            </w:pPr>
            <w:r>
              <w:rPr>
                <w:sz w:val="21"/>
                <w:szCs w:val="21"/>
                <w:color w:val="000000"/>
              </w:rPr>
              <w:t xml:space="preserve">Windows / Linux / macOS</w:t>
            </w:r>
          </w:p>
        </w:tc>
        <w:tc>
          <w:tcPr>
            <w:tcW w:w="6760" w:type="dxa"/>
            <w:shd w:fill="FFFFFF"/>
          </w:tcPr>
          <w:p>
            <w:pPr>
              <w:pStyle w:val="TableParagraph"/>
            </w:pPr>
            <w:r>
              <w:rPr>
                <w:sz w:val="21"/>
                <w:szCs w:val="21"/>
                <w:color w:val="000000"/>
              </w:rPr>
              <w:t xml:space="preserve">Operating system</w:t>
            </w:r>
          </w:p>
        </w:tc>
      </w:tr>
      <w:tr>
        <w:tc>
          <w:tcPr>
            <w:tcW w:w="2600" w:type="dxa"/>
            <w:shd w:fill="FFFFFF"/>
          </w:tcPr>
          <w:p>
            <w:pPr>
              <w:pStyle w:val="TableParagraph"/>
            </w:pPr>
            <w:r>
              <w:rPr>
                <w:sz w:val="21"/>
                <w:szCs w:val="21"/>
                <w:color w:val="000000"/>
              </w:rPr>
              <w:t xml:space="preserve">Node.js</w:t>
            </w:r>
          </w:p>
        </w:tc>
        <w:tc>
          <w:tcPr>
            <w:tcW w:w="6760" w:type="dxa"/>
            <w:shd w:fill="FFFFFF"/>
          </w:tcPr>
          <w:p>
            <w:pPr>
              <w:pStyle w:val="TableParagraph"/>
            </w:pPr>
            <w:r>
              <w:rPr>
                <w:sz w:val="21"/>
                <w:szCs w:val="21"/>
                <w:color w:val="000000"/>
              </w:rPr>
              <w:t xml:space="preserve">Backend runtime and package execution</w:t>
            </w:r>
          </w:p>
        </w:tc>
      </w:tr>
      <w:tr>
        <w:tc>
          <w:tcPr>
            <w:tcW w:w="2600" w:type="dxa"/>
            <w:shd w:fill="FFFFFF"/>
          </w:tcPr>
          <w:p>
            <w:pPr>
              <w:pStyle w:val="TableParagraph"/>
            </w:pPr>
            <w:r>
              <w:rPr>
                <w:sz w:val="21"/>
                <w:szCs w:val="21"/>
                <w:color w:val="000000"/>
              </w:rPr>
              <w:t xml:space="preserve">MongoDB</w:t>
            </w:r>
          </w:p>
        </w:tc>
        <w:tc>
          <w:tcPr>
            <w:tcW w:w="6760" w:type="dxa"/>
            <w:shd w:fill="FFFFFF"/>
          </w:tcPr>
          <w:p>
            <w:pPr>
              <w:pStyle w:val="TableParagraph"/>
            </w:pPr>
            <w:r>
              <w:rPr>
                <w:sz w:val="21"/>
                <w:szCs w:val="21"/>
                <w:color w:val="000000"/>
              </w:rPr>
              <w:t xml:space="preserve">Database server</w:t>
            </w:r>
          </w:p>
        </w:tc>
      </w:tr>
      <w:tr>
        <w:tc>
          <w:tcPr>
            <w:tcW w:w="2600" w:type="dxa"/>
            <w:shd w:fill="FFFFFF"/>
          </w:tcPr>
          <w:p>
            <w:pPr>
              <w:pStyle w:val="TableParagraph"/>
            </w:pPr>
            <w:r>
              <w:rPr>
                <w:sz w:val="21"/>
                <w:szCs w:val="21"/>
                <w:color w:val="000000"/>
              </w:rPr>
              <w:t xml:space="preserve">React.js</w:t>
            </w:r>
          </w:p>
        </w:tc>
        <w:tc>
          <w:tcPr>
            <w:tcW w:w="6760" w:type="dxa"/>
            <w:shd w:fill="FFFFFF"/>
          </w:tcPr>
          <w:p>
            <w:pPr>
              <w:pStyle w:val="TableParagraph"/>
            </w:pPr>
            <w:r>
              <w:rPr>
                <w:sz w:val="21"/>
                <w:szCs w:val="21"/>
                <w:color w:val="000000"/>
              </w:rPr>
              <w:t xml:space="preserve">Frontend development</w:t>
            </w:r>
          </w:p>
        </w:tc>
      </w:tr>
      <w:tr>
        <w:tc>
          <w:tcPr>
            <w:tcW w:w="2600" w:type="dxa"/>
            <w:shd w:fill="FFFFFF"/>
          </w:tcPr>
          <w:p>
            <w:pPr>
              <w:pStyle w:val="TableParagraph"/>
            </w:pPr>
            <w:r>
              <w:rPr>
                <w:sz w:val="21"/>
                <w:szCs w:val="21"/>
                <w:color w:val="000000"/>
              </w:rPr>
              <w:t xml:space="preserve">Express.js</w:t>
            </w:r>
          </w:p>
        </w:tc>
        <w:tc>
          <w:tcPr>
            <w:tcW w:w="6760" w:type="dxa"/>
            <w:shd w:fill="FFFFFF"/>
          </w:tcPr>
          <w:p>
            <w:pPr>
              <w:pStyle w:val="TableParagraph"/>
            </w:pPr>
            <w:r>
              <w:rPr>
                <w:sz w:val="21"/>
                <w:szCs w:val="21"/>
                <w:color w:val="000000"/>
              </w:rPr>
              <w:t xml:space="preserve">REST API framework</w:t>
            </w:r>
          </w:p>
        </w:tc>
      </w:tr>
      <w:tr>
        <w:tc>
          <w:tcPr>
            <w:tcW w:w="2600" w:type="dxa"/>
            <w:shd w:fill="FFFFFF"/>
          </w:tcPr>
          <w:p>
            <w:pPr>
              <w:pStyle w:val="TableParagraph"/>
            </w:pPr>
            <w:r>
              <w:rPr>
                <w:sz w:val="21"/>
                <w:szCs w:val="21"/>
                <w:color w:val="000000"/>
              </w:rPr>
              <w:t xml:space="preserve">Browser</w:t>
            </w:r>
          </w:p>
        </w:tc>
        <w:tc>
          <w:tcPr>
            <w:tcW w:w="6760" w:type="dxa"/>
            <w:shd w:fill="FFFFFF"/>
          </w:tcPr>
          <w:p>
            <w:pPr>
              <w:pStyle w:val="TableParagraph"/>
            </w:pPr>
            <w:r>
              <w:rPr>
                <w:sz w:val="21"/>
                <w:szCs w:val="21"/>
                <w:color w:val="000000"/>
              </w:rPr>
              <w:t xml:space="preserve">Chrome, Edge, or Firefox for WebRTC support</w:t>
            </w:r>
          </w:p>
        </w:tc>
      </w:tr>
    </w:tbl>
    <w:p>
      <w:pPr>
        <w:pStyle w:val="Heading2"/>
        <w:spacing w:before="240" w:after="120"/>
        <w:keepNext/>
      </w:pPr>
      <w:r>
        <w:t xml:space="preserve">3.3 Technology Stack</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400"/>
        <w:gridCol w:w="6960"/>
      </w:tblGrid>
      <w:tr>
        <w:tc>
          <w:tcPr>
            <w:tcW w:w="2400" w:type="dxa"/>
            <w:shd w:fill="F2F4F7"/>
          </w:tcPr>
          <w:p>
            <w:pPr>
              <w:pStyle w:val="TableParagraph"/>
            </w:pPr>
            <w:r>
              <w:rPr>
                <w:b/>
                <w:sz w:val="21"/>
                <w:szCs w:val="21"/>
                <w:color w:val="0B2545"/>
              </w:rPr>
              <w:t xml:space="preserve">Technology</w:t>
            </w:r>
          </w:p>
        </w:tc>
        <w:tc>
          <w:tcPr>
            <w:tcW w:w="6960" w:type="dxa"/>
            <w:shd w:fill="F2F4F7"/>
          </w:tcPr>
          <w:p>
            <w:pPr>
              <w:pStyle w:val="TableParagraph"/>
            </w:pPr>
            <w:r>
              <w:rPr>
                <w:b/>
                <w:sz w:val="21"/>
                <w:szCs w:val="21"/>
                <w:color w:val="0B2545"/>
              </w:rPr>
              <w:t xml:space="preserve">Usage in Project</w:t>
            </w:r>
          </w:p>
        </w:tc>
      </w:tr>
      <w:tr>
        <w:tc>
          <w:tcPr>
            <w:tcW w:w="2400" w:type="dxa"/>
            <w:shd w:fill="FFFFFF"/>
          </w:tcPr>
          <w:p>
            <w:pPr>
              <w:pStyle w:val="TableParagraph"/>
            </w:pPr>
            <w:r>
              <w:rPr>
                <w:sz w:val="21"/>
                <w:szCs w:val="21"/>
                <w:color w:val="000000"/>
              </w:rPr>
              <w:t xml:space="preserve">React.js</w:t>
            </w:r>
          </w:p>
        </w:tc>
        <w:tc>
          <w:tcPr>
            <w:tcW w:w="6960" w:type="dxa"/>
            <w:shd w:fill="FFFFFF"/>
          </w:tcPr>
          <w:p>
            <w:pPr>
              <w:pStyle w:val="TableParagraph"/>
            </w:pPr>
            <w:r>
              <w:rPr>
                <w:sz w:val="21"/>
                <w:szCs w:val="21"/>
                <w:color w:val="000000"/>
              </w:rPr>
              <w:t xml:space="preserve">Builds patient dashboard, doctor dashboard, booking screen, chat, and video UI.</w:t>
            </w:r>
          </w:p>
        </w:tc>
      </w:tr>
      <w:tr>
        <w:tc>
          <w:tcPr>
            <w:tcW w:w="2400" w:type="dxa"/>
            <w:shd w:fill="FFFFFF"/>
          </w:tcPr>
          <w:p>
            <w:pPr>
              <w:pStyle w:val="TableParagraph"/>
            </w:pPr>
            <w:r>
              <w:rPr>
                <w:sz w:val="21"/>
                <w:szCs w:val="21"/>
                <w:color w:val="000000"/>
              </w:rPr>
              <w:t xml:space="preserve">Node.js</w:t>
            </w:r>
          </w:p>
        </w:tc>
        <w:tc>
          <w:tcPr>
            <w:tcW w:w="6960" w:type="dxa"/>
            <w:shd w:fill="FFFFFF"/>
          </w:tcPr>
          <w:p>
            <w:pPr>
              <w:pStyle w:val="TableParagraph"/>
            </w:pPr>
            <w:r>
              <w:rPr>
                <w:sz w:val="21"/>
                <w:szCs w:val="21"/>
                <w:color w:val="000000"/>
              </w:rPr>
              <w:t xml:space="preserve">Executes backend JavaScript services.</w:t>
            </w:r>
          </w:p>
        </w:tc>
      </w:tr>
      <w:tr>
        <w:tc>
          <w:tcPr>
            <w:tcW w:w="2400" w:type="dxa"/>
            <w:shd w:fill="FFFFFF"/>
          </w:tcPr>
          <w:p>
            <w:pPr>
              <w:pStyle w:val="TableParagraph"/>
            </w:pPr>
            <w:r>
              <w:rPr>
                <w:sz w:val="21"/>
                <w:szCs w:val="21"/>
                <w:color w:val="000000"/>
              </w:rPr>
              <w:t xml:space="preserve">Express.js</w:t>
            </w:r>
          </w:p>
        </w:tc>
        <w:tc>
          <w:tcPr>
            <w:tcW w:w="6960" w:type="dxa"/>
            <w:shd w:fill="FFFFFF"/>
          </w:tcPr>
          <w:p>
            <w:pPr>
              <w:pStyle w:val="TableParagraph"/>
            </w:pPr>
            <w:r>
              <w:rPr>
                <w:sz w:val="21"/>
                <w:szCs w:val="21"/>
                <w:color w:val="000000"/>
              </w:rPr>
              <w:t xml:space="preserve">Defines REST routes for authentication, appointments, reports, payments, and consultations.</w:t>
            </w:r>
          </w:p>
        </w:tc>
      </w:tr>
      <w:tr>
        <w:tc>
          <w:tcPr>
            <w:tcW w:w="2400" w:type="dxa"/>
            <w:shd w:fill="FFFFFF"/>
          </w:tcPr>
          <w:p>
            <w:pPr>
              <w:pStyle w:val="TableParagraph"/>
            </w:pPr>
            <w:r>
              <w:rPr>
                <w:sz w:val="21"/>
                <w:szCs w:val="21"/>
                <w:color w:val="000000"/>
              </w:rPr>
              <w:t xml:space="preserve">MongoDB</w:t>
            </w:r>
          </w:p>
        </w:tc>
        <w:tc>
          <w:tcPr>
            <w:tcW w:w="6960" w:type="dxa"/>
            <w:shd w:fill="FFFFFF"/>
          </w:tcPr>
          <w:p>
            <w:pPr>
              <w:pStyle w:val="TableParagraph"/>
            </w:pPr>
            <w:r>
              <w:rPr>
                <w:sz w:val="21"/>
                <w:szCs w:val="21"/>
                <w:color w:val="000000"/>
              </w:rPr>
              <w:t xml:space="preserve">Stores users, appointments, consultations, messages, reports, payments, and doctor details.</w:t>
            </w:r>
          </w:p>
        </w:tc>
      </w:tr>
      <w:tr>
        <w:tc>
          <w:tcPr>
            <w:tcW w:w="2400" w:type="dxa"/>
            <w:shd w:fill="FFFFFF"/>
          </w:tcPr>
          <w:p>
            <w:pPr>
              <w:pStyle w:val="TableParagraph"/>
            </w:pPr>
            <w:r>
              <w:rPr>
                <w:sz w:val="21"/>
                <w:szCs w:val="21"/>
                <w:color w:val="000000"/>
              </w:rPr>
              <w:t xml:space="preserve">Socket.io</w:t>
            </w:r>
          </w:p>
        </w:tc>
        <w:tc>
          <w:tcPr>
            <w:tcW w:w="6960" w:type="dxa"/>
            <w:shd w:fill="FFFFFF"/>
          </w:tcPr>
          <w:p>
            <w:pPr>
              <w:pStyle w:val="TableParagraph"/>
            </w:pPr>
            <w:r>
              <w:rPr>
                <w:sz w:val="21"/>
                <w:szCs w:val="21"/>
                <w:color w:val="000000"/>
              </w:rPr>
              <w:t xml:space="preserve">Supports realtime events, notifications, chat, typing, and WebRTC signaling.</w:t>
            </w:r>
          </w:p>
        </w:tc>
      </w:tr>
      <w:tr>
        <w:tc>
          <w:tcPr>
            <w:tcW w:w="2400" w:type="dxa"/>
            <w:shd w:fill="FFFFFF"/>
          </w:tcPr>
          <w:p>
            <w:pPr>
              <w:pStyle w:val="TableParagraph"/>
            </w:pPr>
            <w:r>
              <w:rPr>
                <w:sz w:val="21"/>
                <w:szCs w:val="21"/>
                <w:color w:val="000000"/>
              </w:rPr>
              <w:t xml:space="preserve">WebRTC</w:t>
            </w:r>
          </w:p>
        </w:tc>
        <w:tc>
          <w:tcPr>
            <w:tcW w:w="6960" w:type="dxa"/>
            <w:shd w:fill="FFFFFF"/>
          </w:tcPr>
          <w:p>
            <w:pPr>
              <w:pStyle w:val="TableParagraph"/>
            </w:pPr>
            <w:r>
              <w:rPr>
                <w:sz w:val="21"/>
                <w:szCs w:val="21"/>
                <w:color w:val="000000"/>
              </w:rPr>
              <w:t xml:space="preserve">Enables browser-to-browser audio and video consultation.</w:t>
            </w:r>
          </w:p>
        </w:tc>
      </w:tr>
      <w:tr>
        <w:tc>
          <w:tcPr>
            <w:tcW w:w="2400" w:type="dxa"/>
            <w:shd w:fill="FFFFFF"/>
          </w:tcPr>
          <w:p>
            <w:pPr>
              <w:pStyle w:val="TableParagraph"/>
            </w:pPr>
            <w:r>
              <w:rPr>
                <w:sz w:val="21"/>
                <w:szCs w:val="21"/>
                <w:color w:val="000000"/>
              </w:rPr>
              <w:t xml:space="preserve">JWT</w:t>
            </w:r>
          </w:p>
        </w:tc>
        <w:tc>
          <w:tcPr>
            <w:tcW w:w="6960" w:type="dxa"/>
            <w:shd w:fill="FFFFFF"/>
          </w:tcPr>
          <w:p>
            <w:pPr>
              <w:pStyle w:val="TableParagraph"/>
            </w:pPr>
            <w:r>
              <w:rPr>
                <w:sz w:val="21"/>
                <w:szCs w:val="21"/>
                <w:color w:val="000000"/>
              </w:rPr>
              <w:t xml:space="preserve">Secures login sessions and role-based APIs.</w:t>
            </w:r>
          </w:p>
        </w:tc>
      </w:tr>
      <w:tr>
        <w:tc>
          <w:tcPr>
            <w:tcW w:w="2400" w:type="dxa"/>
            <w:shd w:fill="FFFFFF"/>
          </w:tcPr>
          <w:p>
            <w:pPr>
              <w:pStyle w:val="TableParagraph"/>
            </w:pPr>
            <w:r>
              <w:rPr>
                <w:sz w:val="21"/>
                <w:szCs w:val="21"/>
                <w:color w:val="000000"/>
              </w:rPr>
              <w:t xml:space="preserve">Razorpay</w:t>
            </w:r>
          </w:p>
        </w:tc>
        <w:tc>
          <w:tcPr>
            <w:tcW w:w="6960" w:type="dxa"/>
            <w:shd w:fill="FFFFFF"/>
          </w:tcPr>
          <w:p>
            <w:pPr>
              <w:pStyle w:val="TableParagraph"/>
            </w:pPr>
            <w:r>
              <w:rPr>
                <w:sz w:val="21"/>
                <w:szCs w:val="21"/>
                <w:color w:val="000000"/>
              </w:rPr>
              <w:t xml:space="preserve">Supports online appointment fee payment workflow.</w:t>
            </w:r>
          </w:p>
        </w:tc>
      </w:tr>
    </w:tbl>
    <w:p>
      <w:pPr>
        <w:pStyle w:val="Heading2"/>
        <w:spacing w:before="240" w:after="120"/>
        <w:keepNext/>
      </w:pPr>
      <w:r>
        <w:t xml:space="preserve">3.4 About Software</w:t>
      </w:r>
    </w:p>
    <w:p>
      <w:pPr>
        <w:pStyle w:val="Normal"/>
      </w:pPr>
      <w:r>
        <w:t xml:space="preserve">React.js is used to build reusable components and responsive user interfaces. Node.js and Express.js provide a scalable backend API layer. MongoDB is selected because document storage is suitable for flexible healthcare records. Socket.io and WebRTC provide realtime consultation capabilities, while JWT and Razorpay support security and payments.</w:t>
      </w:r>
    </w:p>
    <w:p>
      <w:r>
        <w:br w:type="page"/>
      </w:r>
    </w:p>
    <w:p>
      <w:pPr>
        <w:pStyle w:val="Heading1"/>
        <w:spacing w:before="320" w:after="160"/>
        <w:keepNext/>
      </w:pPr>
      <w:r>
        <w:t xml:space="preserve">4. SYSTEM DESIGN</w:t>
      </w:r>
    </w:p>
    <w:p>
      <w:pPr>
        <w:pStyle w:val="Heading2"/>
        <w:spacing w:before="240" w:after="120"/>
        <w:keepNext/>
      </w:pPr>
      <w:r>
        <w:t xml:space="preserve">4.1 Use Case Design</w:t>
      </w:r>
    </w:p>
    <w:p>
      <w:pPr>
        <w:pStyle w:val="Normal"/>
      </w:pPr>
      <w:r>
        <w:t xml:space="preserve">The main actors are Patient, Doctor, and System Admin. Patients register, check symptoms, book appointments, pay fees, chat, join video calls, and view reports. Doctors manage appointments, start consultations, write prescriptions, complete appointments, and view patient history.</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200"/>
        <w:gridCol w:w="7160"/>
      </w:tblGrid>
      <w:tr>
        <w:tc>
          <w:tcPr>
            <w:tcW w:w="2200" w:type="dxa"/>
            <w:shd w:fill="F2F4F7"/>
          </w:tcPr>
          <w:p>
            <w:pPr>
              <w:pStyle w:val="TableParagraph"/>
            </w:pPr>
            <w:r>
              <w:rPr>
                <w:b/>
                <w:sz w:val="21"/>
                <w:szCs w:val="21"/>
                <w:color w:val="0B2545"/>
              </w:rPr>
              <w:t xml:space="preserve">Actor</w:t>
            </w:r>
          </w:p>
        </w:tc>
        <w:tc>
          <w:tcPr>
            <w:tcW w:w="7160" w:type="dxa"/>
            <w:shd w:fill="F2F4F7"/>
          </w:tcPr>
          <w:p>
            <w:pPr>
              <w:pStyle w:val="TableParagraph"/>
            </w:pPr>
            <w:r>
              <w:rPr>
                <w:b/>
                <w:sz w:val="21"/>
                <w:szCs w:val="21"/>
                <w:color w:val="0B2545"/>
              </w:rPr>
              <w:t xml:space="preserve">Use Cases</w:t>
            </w:r>
          </w:p>
        </w:tc>
      </w:tr>
      <w:tr>
        <w:tc>
          <w:tcPr>
            <w:tcW w:w="2200" w:type="dxa"/>
            <w:shd w:fill="FFFFFF"/>
          </w:tcPr>
          <w:p>
            <w:pPr>
              <w:pStyle w:val="TableParagraph"/>
            </w:pPr>
            <w:r>
              <w:rPr>
                <w:sz w:val="21"/>
                <w:szCs w:val="21"/>
                <w:color w:val="000000"/>
              </w:rPr>
              <w:t xml:space="preserve">Patient</w:t>
            </w:r>
          </w:p>
        </w:tc>
        <w:tc>
          <w:tcPr>
            <w:tcW w:w="7160" w:type="dxa"/>
            <w:shd w:fill="FFFFFF"/>
          </w:tcPr>
          <w:p>
            <w:pPr>
              <w:pStyle w:val="TableParagraph"/>
            </w:pPr>
            <w:r>
              <w:rPr>
                <w:sz w:val="21"/>
                <w:szCs w:val="21"/>
                <w:color w:val="000000"/>
              </w:rPr>
              <w:t xml:space="preserve">Register, Login, Check Symptoms, Book Appointment, Pay Fee, Chat, Join Video Call, View Report</w:t>
            </w:r>
          </w:p>
        </w:tc>
      </w:tr>
      <w:tr>
        <w:tc>
          <w:tcPr>
            <w:tcW w:w="2200" w:type="dxa"/>
            <w:shd w:fill="FFFFFF"/>
          </w:tcPr>
          <w:p>
            <w:pPr>
              <w:pStyle w:val="TableParagraph"/>
            </w:pPr>
            <w:r>
              <w:rPr>
                <w:sz w:val="21"/>
                <w:szCs w:val="21"/>
                <w:color w:val="000000"/>
              </w:rPr>
              <w:t xml:space="preserve">Doctor</w:t>
            </w:r>
          </w:p>
        </w:tc>
        <w:tc>
          <w:tcPr>
            <w:tcW w:w="7160" w:type="dxa"/>
            <w:shd w:fill="FFFFFF"/>
          </w:tcPr>
          <w:p>
            <w:pPr>
              <w:pStyle w:val="TableParagraph"/>
            </w:pPr>
            <w:r>
              <w:rPr>
                <w:sz w:val="21"/>
                <w:szCs w:val="21"/>
                <w:color w:val="000000"/>
              </w:rPr>
              <w:t xml:space="preserve">Login, View Appointments, Start Video Call, Chat, Add Prescription, Complete Consultation</w:t>
            </w:r>
          </w:p>
        </w:tc>
      </w:tr>
      <w:tr>
        <w:tc>
          <w:tcPr>
            <w:tcW w:w="2200" w:type="dxa"/>
            <w:shd w:fill="FFFFFF"/>
          </w:tcPr>
          <w:p>
            <w:pPr>
              <w:pStyle w:val="TableParagraph"/>
            </w:pPr>
            <w:r>
              <w:rPr>
                <w:sz w:val="21"/>
                <w:szCs w:val="21"/>
                <w:color w:val="000000"/>
              </w:rPr>
              <w:t xml:space="preserve">System</w:t>
            </w:r>
          </w:p>
        </w:tc>
        <w:tc>
          <w:tcPr>
            <w:tcW w:w="7160" w:type="dxa"/>
            <w:shd w:fill="FFFFFF"/>
          </w:tcPr>
          <w:p>
            <w:pPr>
              <w:pStyle w:val="TableParagraph"/>
            </w:pPr>
            <w:r>
              <w:rPr>
                <w:sz w:val="21"/>
                <w:szCs w:val="21"/>
                <w:color w:val="000000"/>
              </w:rPr>
              <w:t xml:space="preserve">Authenticate User, Store Records, Send Realtime Events, Maintain Consultation History</w:t>
            </w:r>
          </w:p>
        </w:tc>
      </w:tr>
    </w:tbl>
    <w:p>
      <w:pPr>
        <w:pStyle w:val="Heading2"/>
        <w:spacing w:before="240" w:after="120"/>
        <w:keepNext/>
      </w:pPr>
      <w:r>
        <w:t xml:space="preserve">4.2 Data Flow Diagram</w:t>
      </w:r>
    </w:p>
    <w:p>
      <w:pPr>
        <w:pStyle w:val="Normal"/>
      </w:pPr>
      <w:r>
        <w:t xml:space="preserve">Patient data flows from the frontend to backend APIs. Authentication tokens protect requests. Appointment and consultation data are stored in MongoDB. Socket.io transmits realtime messages and signaling data. WebRTC transfers media streams directly between patient and doctor browsers.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500"/>
        <w:gridCol w:w="3600"/>
        <w:gridCol w:w="3260"/>
      </w:tblGrid>
      <w:tr>
        <w:tc>
          <w:tcPr>
            <w:tcW w:w="2500" w:type="dxa"/>
            <w:shd w:fill="F2F4F7"/>
          </w:tcPr>
          <w:p>
            <w:pPr>
              <w:pStyle w:val="TableParagraph"/>
            </w:pPr>
            <w:r>
              <w:rPr>
                <w:b/>
                <w:sz w:val="21"/>
                <w:szCs w:val="21"/>
                <w:color w:val="0B2545"/>
              </w:rPr>
              <w:t xml:space="preserve">Input</w:t>
            </w:r>
          </w:p>
        </w:tc>
        <w:tc>
          <w:tcPr>
            <w:tcW w:w="3600" w:type="dxa"/>
            <w:shd w:fill="F2F4F7"/>
          </w:tcPr>
          <w:p>
            <w:pPr>
              <w:pStyle w:val="TableParagraph"/>
            </w:pPr>
            <w:r>
              <w:rPr>
                <w:b/>
                <w:sz w:val="21"/>
                <w:szCs w:val="21"/>
                <w:color w:val="0B2545"/>
              </w:rPr>
              <w:t xml:space="preserve">Process</w:t>
            </w:r>
          </w:p>
        </w:tc>
        <w:tc>
          <w:tcPr>
            <w:tcW w:w="3260" w:type="dxa"/>
            <w:shd w:fill="F2F4F7"/>
          </w:tcPr>
          <w:p>
            <w:pPr>
              <w:pStyle w:val="TableParagraph"/>
            </w:pPr>
            <w:r>
              <w:rPr>
                <w:b/>
                <w:sz w:val="21"/>
                <w:szCs w:val="21"/>
                <w:color w:val="0B2545"/>
              </w:rPr>
              <w:t xml:space="preserve">Output</w:t>
            </w:r>
          </w:p>
        </w:tc>
      </w:tr>
      <w:tr>
        <w:tc>
          <w:tcPr>
            <w:tcW w:w="2500" w:type="dxa"/>
            <w:shd w:fill="FFFFFF"/>
          </w:tcPr>
          <w:p>
            <w:pPr>
              <w:pStyle w:val="TableParagraph"/>
            </w:pPr>
            <w:r>
              <w:rPr>
                <w:sz w:val="21"/>
                <w:szCs w:val="21"/>
                <w:color w:val="000000"/>
              </w:rPr>
              <w:t xml:space="preserve">Symptoms</w:t>
            </w:r>
          </w:p>
        </w:tc>
        <w:tc>
          <w:tcPr>
            <w:tcW w:w="3600" w:type="dxa"/>
            <w:shd w:fill="FFFFFF"/>
          </w:tcPr>
          <w:p>
            <w:pPr>
              <w:pStyle w:val="TableParagraph"/>
            </w:pPr>
            <w:r>
              <w:rPr>
                <w:sz w:val="21"/>
                <w:szCs w:val="21"/>
                <w:color w:val="000000"/>
              </w:rPr>
              <w:t xml:space="preserve">AI symptom analysis</w:t>
            </w:r>
          </w:p>
        </w:tc>
        <w:tc>
          <w:tcPr>
            <w:tcW w:w="3260" w:type="dxa"/>
            <w:shd w:fill="FFFFFF"/>
          </w:tcPr>
          <w:p>
            <w:pPr>
              <w:pStyle w:val="TableParagraph"/>
            </w:pPr>
            <w:r>
              <w:rPr>
                <w:sz w:val="21"/>
                <w:szCs w:val="21"/>
                <w:color w:val="000000"/>
              </w:rPr>
              <w:t xml:space="preserve">Disease/department/severity guidance</w:t>
            </w:r>
          </w:p>
        </w:tc>
      </w:tr>
      <w:tr>
        <w:tc>
          <w:tcPr>
            <w:tcW w:w="2500" w:type="dxa"/>
            <w:shd w:fill="FFFFFF"/>
          </w:tcPr>
          <w:p>
            <w:pPr>
              <w:pStyle w:val="TableParagraph"/>
            </w:pPr>
            <w:r>
              <w:rPr>
                <w:sz w:val="21"/>
                <w:szCs w:val="21"/>
                <w:color w:val="000000"/>
              </w:rPr>
              <w:t xml:space="preserve">Appointment details</w:t>
            </w:r>
          </w:p>
        </w:tc>
        <w:tc>
          <w:tcPr>
            <w:tcW w:w="3600" w:type="dxa"/>
            <w:shd w:fill="FFFFFF"/>
          </w:tcPr>
          <w:p>
            <w:pPr>
              <w:pStyle w:val="TableParagraph"/>
            </w:pPr>
            <w:r>
              <w:rPr>
                <w:sz w:val="21"/>
                <w:szCs w:val="21"/>
                <w:color w:val="000000"/>
              </w:rPr>
              <w:t xml:space="preserve">Booking API and doctor selection</w:t>
            </w:r>
          </w:p>
        </w:tc>
        <w:tc>
          <w:tcPr>
            <w:tcW w:w="3260" w:type="dxa"/>
            <w:shd w:fill="FFFFFF"/>
          </w:tcPr>
          <w:p>
            <w:pPr>
              <w:pStyle w:val="TableParagraph"/>
            </w:pPr>
            <w:r>
              <w:rPr>
                <w:sz w:val="21"/>
                <w:szCs w:val="21"/>
                <w:color w:val="000000"/>
              </w:rPr>
              <w:t xml:space="preserve">Appointment record and status</w:t>
            </w:r>
          </w:p>
        </w:tc>
      </w:tr>
      <w:tr>
        <w:tc>
          <w:tcPr>
            <w:tcW w:w="2500" w:type="dxa"/>
            <w:shd w:fill="FFFFFF"/>
          </w:tcPr>
          <w:p>
            <w:pPr>
              <w:pStyle w:val="TableParagraph"/>
            </w:pPr>
            <w:r>
              <w:rPr>
                <w:sz w:val="21"/>
                <w:szCs w:val="21"/>
                <w:color w:val="000000"/>
              </w:rPr>
              <w:t xml:space="preserve">Chat message</w:t>
            </w:r>
          </w:p>
        </w:tc>
        <w:tc>
          <w:tcPr>
            <w:tcW w:w="3600" w:type="dxa"/>
            <w:shd w:fill="FFFFFF"/>
          </w:tcPr>
          <w:p>
            <w:pPr>
              <w:pStyle w:val="TableParagraph"/>
            </w:pPr>
            <w:r>
              <w:rPr>
                <w:sz w:val="21"/>
                <w:szCs w:val="21"/>
                <w:color w:val="000000"/>
              </w:rPr>
              <w:t xml:space="preserve">Socket.io consultation room event</w:t>
            </w:r>
          </w:p>
        </w:tc>
        <w:tc>
          <w:tcPr>
            <w:tcW w:w="3260" w:type="dxa"/>
            <w:shd w:fill="FFFFFF"/>
          </w:tcPr>
          <w:p>
            <w:pPr>
              <w:pStyle w:val="TableParagraph"/>
            </w:pPr>
            <w:r>
              <w:rPr>
                <w:sz w:val="21"/>
                <w:szCs w:val="21"/>
                <w:color w:val="000000"/>
              </w:rPr>
              <w:t xml:space="preserve">Message delivered to participant</w:t>
            </w:r>
          </w:p>
        </w:tc>
      </w:tr>
      <w:tr>
        <w:tc>
          <w:tcPr>
            <w:tcW w:w="2500" w:type="dxa"/>
            <w:shd w:fill="FFFFFF"/>
          </w:tcPr>
          <w:p>
            <w:pPr>
              <w:pStyle w:val="TableParagraph"/>
            </w:pPr>
            <w:r>
              <w:rPr>
                <w:sz w:val="21"/>
                <w:szCs w:val="21"/>
                <w:color w:val="000000"/>
              </w:rPr>
              <w:t xml:space="preserve">Offer/Answer/ICE</w:t>
            </w:r>
          </w:p>
        </w:tc>
        <w:tc>
          <w:tcPr>
            <w:tcW w:w="3600" w:type="dxa"/>
            <w:shd w:fill="FFFFFF"/>
          </w:tcPr>
          <w:p>
            <w:pPr>
              <w:pStyle w:val="TableParagraph"/>
            </w:pPr>
            <w:r>
              <w:rPr>
                <w:sz w:val="21"/>
                <w:szCs w:val="21"/>
                <w:color w:val="000000"/>
              </w:rPr>
              <w:t xml:space="preserve">WebRTC signaling exchange</w:t>
            </w:r>
          </w:p>
        </w:tc>
        <w:tc>
          <w:tcPr>
            <w:tcW w:w="3260" w:type="dxa"/>
            <w:shd w:fill="FFFFFF"/>
          </w:tcPr>
          <w:p>
            <w:pPr>
              <w:pStyle w:val="TableParagraph"/>
            </w:pPr>
            <w:r>
              <w:rPr>
                <w:sz w:val="21"/>
                <w:szCs w:val="21"/>
                <w:color w:val="000000"/>
              </w:rPr>
              <w:t xml:space="preserve">Connected peer video stream</w:t>
            </w:r>
          </w:p>
        </w:tc>
      </w:tr>
      <w:tr>
        <w:tc>
          <w:tcPr>
            <w:tcW w:w="2500" w:type="dxa"/>
            <w:shd w:fill="FFFFFF"/>
          </w:tcPr>
          <w:p>
            <w:pPr>
              <w:pStyle w:val="TableParagraph"/>
            </w:pPr>
            <w:r>
              <w:rPr>
                <w:sz w:val="21"/>
                <w:szCs w:val="21"/>
                <w:color w:val="000000"/>
              </w:rPr>
              <w:t xml:space="preserve">Payment details</w:t>
            </w:r>
          </w:p>
        </w:tc>
        <w:tc>
          <w:tcPr>
            <w:tcW w:w="3600" w:type="dxa"/>
            <w:shd w:fill="FFFFFF"/>
          </w:tcPr>
          <w:p>
            <w:pPr>
              <w:pStyle w:val="TableParagraph"/>
            </w:pPr>
            <w:r>
              <w:rPr>
                <w:sz w:val="21"/>
                <w:szCs w:val="21"/>
                <w:color w:val="000000"/>
              </w:rPr>
              <w:t xml:space="preserve">Razorpay/payment API workflow</w:t>
            </w:r>
          </w:p>
        </w:tc>
        <w:tc>
          <w:tcPr>
            <w:tcW w:w="3260" w:type="dxa"/>
            <w:shd w:fill="FFFFFF"/>
          </w:tcPr>
          <w:p>
            <w:pPr>
              <w:pStyle w:val="TableParagraph"/>
            </w:pPr>
            <w:r>
              <w:rPr>
                <w:sz w:val="21"/>
                <w:szCs w:val="21"/>
                <w:color w:val="000000"/>
              </w:rPr>
              <w:t xml:space="preserve">Payment status and receipt record</w:t>
            </w:r>
          </w:p>
        </w:tc>
      </w:tr>
    </w:tbl>
    <w:p>
      <w:pPr>
        <w:pStyle w:val="Heading2"/>
        <w:spacing w:before="240" w:after="120"/>
        <w:keepNext/>
      </w:pPr>
      <w:r>
        <w:t xml:space="preserve">4.3 Architectural Design</w:t>
      </w:r>
    </w:p>
    <w:p>
      <w:pPr>
        <w:pStyle w:val="Normal"/>
      </w:pPr>
      <w:r>
        <w:t xml:space="preserve">The architecture follows a layered MERN pattern. React communicates with Express APIs through Axios. Express controllers interact with MongoDB models through Mongoose. Socket.io provides realtime communication, while WebRTC handles media after signaling is complete.</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500"/>
        <w:gridCol w:w="6860"/>
      </w:tblGrid>
      <w:tr>
        <w:tc>
          <w:tcPr>
            <w:tcW w:w="2500" w:type="dxa"/>
            <w:shd w:fill="F2F4F7"/>
          </w:tcPr>
          <w:p>
            <w:pPr>
              <w:pStyle w:val="TableParagraph"/>
            </w:pPr>
            <w:r>
              <w:rPr>
                <w:b/>
                <w:sz w:val="21"/>
                <w:szCs w:val="21"/>
                <w:color w:val="0B2545"/>
              </w:rPr>
              <w:t xml:space="preserve">Layer</w:t>
            </w:r>
          </w:p>
        </w:tc>
        <w:tc>
          <w:tcPr>
            <w:tcW w:w="6860" w:type="dxa"/>
            <w:shd w:fill="F2F4F7"/>
          </w:tcPr>
          <w:p>
            <w:pPr>
              <w:pStyle w:val="TableParagraph"/>
            </w:pPr>
            <w:r>
              <w:rPr>
                <w:b/>
                <w:sz w:val="21"/>
                <w:szCs w:val="21"/>
                <w:color w:val="0B2545"/>
              </w:rPr>
              <w:t xml:space="preserve">Components</w:t>
            </w:r>
          </w:p>
        </w:tc>
      </w:tr>
      <w:tr>
        <w:tc>
          <w:tcPr>
            <w:tcW w:w="2500" w:type="dxa"/>
            <w:shd w:fill="FFFFFF"/>
          </w:tcPr>
          <w:p>
            <w:pPr>
              <w:pStyle w:val="TableParagraph"/>
            </w:pPr>
            <w:r>
              <w:rPr>
                <w:sz w:val="21"/>
                <w:szCs w:val="21"/>
                <w:color w:val="000000"/>
              </w:rPr>
              <w:t xml:space="preserve">Presentation Layer</w:t>
            </w:r>
          </w:p>
        </w:tc>
        <w:tc>
          <w:tcPr>
            <w:tcW w:w="6860" w:type="dxa"/>
            <w:shd w:fill="FFFFFF"/>
          </w:tcPr>
          <w:p>
            <w:pPr>
              <w:pStyle w:val="TableParagraph"/>
            </w:pPr>
            <w:r>
              <w:rPr>
                <w:sz w:val="21"/>
                <w:szCs w:val="21"/>
                <w:color w:val="000000"/>
              </w:rPr>
              <w:t xml:space="preserve">React.js, CSS, dashboard components, consultation UI</w:t>
            </w:r>
          </w:p>
        </w:tc>
      </w:tr>
      <w:tr>
        <w:tc>
          <w:tcPr>
            <w:tcW w:w="2500" w:type="dxa"/>
            <w:shd w:fill="FFFFFF"/>
          </w:tcPr>
          <w:p>
            <w:pPr>
              <w:pStyle w:val="TableParagraph"/>
            </w:pPr>
            <w:r>
              <w:rPr>
                <w:sz w:val="21"/>
                <w:szCs w:val="21"/>
                <w:color w:val="000000"/>
              </w:rPr>
              <w:t xml:space="preserve">API Layer</w:t>
            </w:r>
          </w:p>
        </w:tc>
        <w:tc>
          <w:tcPr>
            <w:tcW w:w="6860" w:type="dxa"/>
            <w:shd w:fill="FFFFFF"/>
          </w:tcPr>
          <w:p>
            <w:pPr>
              <w:pStyle w:val="TableParagraph"/>
            </w:pPr>
            <w:r>
              <w:rPr>
                <w:sz w:val="21"/>
                <w:szCs w:val="21"/>
                <w:color w:val="000000"/>
              </w:rPr>
              <w:t xml:space="preserve">Node.js, Express.js, REST routes, JWT middleware</w:t>
            </w:r>
          </w:p>
        </w:tc>
      </w:tr>
      <w:tr>
        <w:tc>
          <w:tcPr>
            <w:tcW w:w="2500" w:type="dxa"/>
            <w:shd w:fill="FFFFFF"/>
          </w:tcPr>
          <w:p>
            <w:pPr>
              <w:pStyle w:val="TableParagraph"/>
            </w:pPr>
            <w:r>
              <w:rPr>
                <w:sz w:val="21"/>
                <w:szCs w:val="21"/>
                <w:color w:val="000000"/>
              </w:rPr>
              <w:t xml:space="preserve">Realtime Layer</w:t>
            </w:r>
          </w:p>
        </w:tc>
        <w:tc>
          <w:tcPr>
            <w:tcW w:w="6860" w:type="dxa"/>
            <w:shd w:fill="FFFFFF"/>
          </w:tcPr>
          <w:p>
            <w:pPr>
              <w:pStyle w:val="TableParagraph"/>
            </w:pPr>
            <w:r>
              <w:rPr>
                <w:sz w:val="21"/>
                <w:szCs w:val="21"/>
                <w:color w:val="000000"/>
              </w:rPr>
              <w:t xml:space="preserve">Socket.io server and socket client events</w:t>
            </w:r>
          </w:p>
        </w:tc>
      </w:tr>
      <w:tr>
        <w:tc>
          <w:tcPr>
            <w:tcW w:w="2500" w:type="dxa"/>
            <w:shd w:fill="FFFFFF"/>
          </w:tcPr>
          <w:p>
            <w:pPr>
              <w:pStyle w:val="TableParagraph"/>
            </w:pPr>
            <w:r>
              <w:rPr>
                <w:sz w:val="21"/>
                <w:szCs w:val="21"/>
                <w:color w:val="000000"/>
              </w:rPr>
              <w:t xml:space="preserve">Media Layer</w:t>
            </w:r>
          </w:p>
        </w:tc>
        <w:tc>
          <w:tcPr>
            <w:tcW w:w="6860" w:type="dxa"/>
            <w:shd w:fill="FFFFFF"/>
          </w:tcPr>
          <w:p>
            <w:pPr>
              <w:pStyle w:val="TableParagraph"/>
            </w:pPr>
            <w:r>
              <w:rPr>
                <w:sz w:val="21"/>
                <w:szCs w:val="21"/>
                <w:color w:val="000000"/>
              </w:rPr>
              <w:t xml:space="preserve">WebRTC RTCPeerConnection, local stream, remote stream, ICE candidates</w:t>
            </w:r>
          </w:p>
        </w:tc>
      </w:tr>
      <w:tr>
        <w:tc>
          <w:tcPr>
            <w:tcW w:w="2500" w:type="dxa"/>
            <w:shd w:fill="FFFFFF"/>
          </w:tcPr>
          <w:p>
            <w:pPr>
              <w:pStyle w:val="TableParagraph"/>
            </w:pPr>
            <w:r>
              <w:rPr>
                <w:sz w:val="21"/>
                <w:szCs w:val="21"/>
                <w:color w:val="000000"/>
              </w:rPr>
              <w:t xml:space="preserve">Data Layer</w:t>
            </w:r>
          </w:p>
        </w:tc>
        <w:tc>
          <w:tcPr>
            <w:tcW w:w="6860" w:type="dxa"/>
            <w:shd w:fill="FFFFFF"/>
          </w:tcPr>
          <w:p>
            <w:pPr>
              <w:pStyle w:val="TableParagraph"/>
            </w:pPr>
            <w:r>
              <w:rPr>
                <w:sz w:val="21"/>
                <w:szCs w:val="21"/>
                <w:color w:val="000000"/>
              </w:rPr>
              <w:t xml:space="preserve">MongoDB collections using Mongoose schemas</w:t>
            </w:r>
          </w:p>
        </w:tc>
      </w:tr>
      <w:tr>
        <w:tc>
          <w:tcPr>
            <w:tcW w:w="2500" w:type="dxa"/>
            <w:shd w:fill="FFFFFF"/>
          </w:tcPr>
          <w:p>
            <w:pPr>
              <w:pStyle w:val="TableParagraph"/>
            </w:pPr>
            <w:r>
              <w:rPr>
                <w:sz w:val="21"/>
                <w:szCs w:val="21"/>
                <w:color w:val="000000"/>
              </w:rPr>
              <w:t xml:space="preserve">External Services</w:t>
            </w:r>
          </w:p>
        </w:tc>
        <w:tc>
          <w:tcPr>
            <w:tcW w:w="6860" w:type="dxa"/>
            <w:shd w:fill="FFFFFF"/>
          </w:tcPr>
          <w:p>
            <w:pPr>
              <w:pStyle w:val="TableParagraph"/>
            </w:pPr>
            <w:r>
              <w:rPr>
                <w:sz w:val="21"/>
                <w:szCs w:val="21"/>
                <w:color w:val="000000"/>
              </w:rPr>
              <w:t xml:space="preserve">Razorpay payment workflow and optional AI API integration</w:t>
            </w:r>
          </w:p>
        </w:tc>
      </w:tr>
    </w:tbl>
    <w:p>
      <w:pPr>
        <w:pStyle w:val="Heading2"/>
        <w:spacing w:before="240" w:after="120"/>
        <w:keepNext/>
      </w:pPr>
      <w:r>
        <w:t xml:space="preserve">4.4 Database Design</w:t>
      </w:r>
    </w:p>
    <w:p>
      <w:pPr>
        <w:pStyle w:val="Normal"/>
      </w:pPr>
      <w:r>
        <w:t xml:space="preserve">The database is designed around document collections that represent users, appointments, consultations, messages, reports, prescriptions, payments, and video call details.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1900"/>
        <w:gridCol w:w="3900"/>
        <w:gridCol w:w="3560"/>
      </w:tblGrid>
      <w:tr>
        <w:tc>
          <w:tcPr>
            <w:tcW w:w="1900" w:type="dxa"/>
            <w:shd w:fill="F2F4F7"/>
          </w:tcPr>
          <w:p>
            <w:pPr>
              <w:pStyle w:val="TableParagraph"/>
            </w:pPr>
            <w:r>
              <w:rPr>
                <w:b/>
                <w:sz w:val="21"/>
                <w:szCs w:val="21"/>
                <w:color w:val="0B2545"/>
              </w:rPr>
              <w:t xml:space="preserve">Collection</w:t>
            </w:r>
          </w:p>
        </w:tc>
        <w:tc>
          <w:tcPr>
            <w:tcW w:w="3900" w:type="dxa"/>
            <w:shd w:fill="F2F4F7"/>
          </w:tcPr>
          <w:p>
            <w:pPr>
              <w:pStyle w:val="TableParagraph"/>
            </w:pPr>
            <w:r>
              <w:rPr>
                <w:b/>
                <w:sz w:val="21"/>
                <w:szCs w:val="21"/>
                <w:color w:val="0B2545"/>
              </w:rPr>
              <w:t xml:space="preserve">Important Fields</w:t>
            </w:r>
          </w:p>
        </w:tc>
        <w:tc>
          <w:tcPr>
            <w:tcW w:w="3560" w:type="dxa"/>
            <w:shd w:fill="F2F4F7"/>
          </w:tcPr>
          <w:p>
            <w:pPr>
              <w:pStyle w:val="TableParagraph"/>
            </w:pPr>
            <w:r>
              <w:rPr>
                <w:b/>
                <w:sz w:val="21"/>
                <w:szCs w:val="21"/>
                <w:color w:val="0B2545"/>
              </w:rPr>
              <w:t xml:space="preserve">Description</w:t>
            </w:r>
          </w:p>
        </w:tc>
      </w:tr>
      <w:tr>
        <w:tc>
          <w:tcPr>
            <w:tcW w:w="1900" w:type="dxa"/>
            <w:shd w:fill="FFFFFF"/>
          </w:tcPr>
          <w:p>
            <w:pPr>
              <w:pStyle w:val="TableParagraph"/>
            </w:pPr>
            <w:r>
              <w:rPr>
                <w:sz w:val="21"/>
                <w:szCs w:val="21"/>
                <w:color w:val="000000"/>
              </w:rPr>
              <w:t xml:space="preserve">Users</w:t>
            </w:r>
          </w:p>
        </w:tc>
        <w:tc>
          <w:tcPr>
            <w:tcW w:w="3900" w:type="dxa"/>
            <w:shd w:fill="FFFFFF"/>
          </w:tcPr>
          <w:p>
            <w:pPr>
              <w:pStyle w:val="TableParagraph"/>
            </w:pPr>
            <w:r>
              <w:rPr>
                <w:sz w:val="21"/>
                <w:szCs w:val="21"/>
                <w:color w:val="000000"/>
              </w:rPr>
              <w:t xml:space="preserve">name, email, password, role, specialization, consultationFee</w:t>
            </w:r>
          </w:p>
        </w:tc>
        <w:tc>
          <w:tcPr>
            <w:tcW w:w="3560" w:type="dxa"/>
            <w:shd w:fill="FFFFFF"/>
          </w:tcPr>
          <w:p>
            <w:pPr>
              <w:pStyle w:val="TableParagraph"/>
            </w:pPr>
            <w:r>
              <w:rPr>
                <w:sz w:val="21"/>
                <w:szCs w:val="21"/>
                <w:color w:val="000000"/>
              </w:rPr>
              <w:t xml:space="preserve">Stores patient and doctor accounts.</w:t>
            </w:r>
          </w:p>
        </w:tc>
      </w:tr>
      <w:tr>
        <w:tc>
          <w:tcPr>
            <w:tcW w:w="1900" w:type="dxa"/>
            <w:shd w:fill="FFFFFF"/>
          </w:tcPr>
          <w:p>
            <w:pPr>
              <w:pStyle w:val="TableParagraph"/>
            </w:pPr>
            <w:r>
              <w:rPr>
                <w:sz w:val="21"/>
                <w:szCs w:val="21"/>
                <w:color w:val="000000"/>
              </w:rPr>
              <w:t xml:space="preserve">Appointments</w:t>
            </w:r>
          </w:p>
        </w:tc>
        <w:tc>
          <w:tcPr>
            <w:tcW w:w="3900" w:type="dxa"/>
            <w:shd w:fill="FFFFFF"/>
          </w:tcPr>
          <w:p>
            <w:pPr>
              <w:pStyle w:val="TableParagraph"/>
            </w:pPr>
            <w:r>
              <w:rPr>
                <w:sz w:val="21"/>
                <w:szCs w:val="21"/>
                <w:color w:val="000000"/>
              </w:rPr>
              <w:t xml:space="preserve">patientId, doctorId, symptoms, appointmentDate, status, aiPrediction</w:t>
            </w:r>
          </w:p>
        </w:tc>
        <w:tc>
          <w:tcPr>
            <w:tcW w:w="3560" w:type="dxa"/>
            <w:shd w:fill="FFFFFF"/>
          </w:tcPr>
          <w:p>
            <w:pPr>
              <w:pStyle w:val="TableParagraph"/>
            </w:pPr>
            <w:r>
              <w:rPr>
                <w:sz w:val="21"/>
                <w:szCs w:val="21"/>
                <w:color w:val="000000"/>
              </w:rPr>
              <w:t xml:space="preserve">Stores booking and consultation status.</w:t>
            </w:r>
          </w:p>
        </w:tc>
      </w:tr>
      <w:tr>
        <w:tc>
          <w:tcPr>
            <w:tcW w:w="1900" w:type="dxa"/>
            <w:shd w:fill="FFFFFF"/>
          </w:tcPr>
          <w:p>
            <w:pPr>
              <w:pStyle w:val="TableParagraph"/>
            </w:pPr>
            <w:r>
              <w:rPr>
                <w:sz w:val="21"/>
                <w:szCs w:val="21"/>
                <w:color w:val="000000"/>
              </w:rPr>
              <w:t xml:space="preserve">Consultations</w:t>
            </w:r>
          </w:p>
        </w:tc>
        <w:tc>
          <w:tcPr>
            <w:tcW w:w="3900" w:type="dxa"/>
            <w:shd w:fill="FFFFFF"/>
          </w:tcPr>
          <w:p>
            <w:pPr>
              <w:pStyle w:val="TableParagraph"/>
            </w:pPr>
            <w:r>
              <w:rPr>
                <w:sz w:val="21"/>
                <w:szCs w:val="21"/>
                <w:color w:val="000000"/>
              </w:rPr>
              <w:t xml:space="preserve">roomId, appointmentId, participants, status, startTime, endTime</w:t>
            </w:r>
          </w:p>
        </w:tc>
        <w:tc>
          <w:tcPr>
            <w:tcW w:w="3560" w:type="dxa"/>
            <w:shd w:fill="FFFFFF"/>
          </w:tcPr>
          <w:p>
            <w:pPr>
              <w:pStyle w:val="TableParagraph"/>
            </w:pPr>
            <w:r>
              <w:rPr>
                <w:sz w:val="21"/>
                <w:szCs w:val="21"/>
                <w:color w:val="000000"/>
              </w:rPr>
              <w:t xml:space="preserve">Stores video consultation room details.</w:t>
            </w:r>
          </w:p>
        </w:tc>
      </w:tr>
      <w:tr>
        <w:tc>
          <w:tcPr>
            <w:tcW w:w="1900" w:type="dxa"/>
            <w:shd w:fill="FFFFFF"/>
          </w:tcPr>
          <w:p>
            <w:pPr>
              <w:pStyle w:val="TableParagraph"/>
            </w:pPr>
            <w:r>
              <w:rPr>
                <w:sz w:val="21"/>
                <w:szCs w:val="21"/>
                <w:color w:val="000000"/>
              </w:rPr>
              <w:t xml:space="preserve">Messages</w:t>
            </w:r>
          </w:p>
        </w:tc>
        <w:tc>
          <w:tcPr>
            <w:tcW w:w="3900" w:type="dxa"/>
            <w:shd w:fill="FFFFFF"/>
          </w:tcPr>
          <w:p>
            <w:pPr>
              <w:pStyle w:val="TableParagraph"/>
            </w:pPr>
            <w:r>
              <w:rPr>
                <w:sz w:val="21"/>
                <w:szCs w:val="21"/>
                <w:color w:val="000000"/>
              </w:rPr>
              <w:t xml:space="preserve">roomId, senderId, senderRole, message, isRead, deliveredAt</w:t>
            </w:r>
          </w:p>
        </w:tc>
        <w:tc>
          <w:tcPr>
            <w:tcW w:w="3560" w:type="dxa"/>
            <w:shd w:fill="FFFFFF"/>
          </w:tcPr>
          <w:p>
            <w:pPr>
              <w:pStyle w:val="TableParagraph"/>
            </w:pPr>
            <w:r>
              <w:rPr>
                <w:sz w:val="21"/>
                <w:szCs w:val="21"/>
                <w:color w:val="000000"/>
              </w:rPr>
              <w:t xml:space="preserve">Stores consultation chat history.</w:t>
            </w:r>
          </w:p>
        </w:tc>
      </w:tr>
      <w:tr>
        <w:tc>
          <w:tcPr>
            <w:tcW w:w="1900" w:type="dxa"/>
            <w:shd w:fill="FFFFFF"/>
          </w:tcPr>
          <w:p>
            <w:pPr>
              <w:pStyle w:val="TableParagraph"/>
            </w:pPr>
            <w:r>
              <w:rPr>
                <w:sz w:val="21"/>
                <w:szCs w:val="21"/>
                <w:color w:val="000000"/>
              </w:rPr>
              <w:t xml:space="preserve">Payments</w:t>
            </w:r>
          </w:p>
        </w:tc>
        <w:tc>
          <w:tcPr>
            <w:tcW w:w="3900" w:type="dxa"/>
            <w:shd w:fill="FFFFFF"/>
          </w:tcPr>
          <w:p>
            <w:pPr>
              <w:pStyle w:val="TableParagraph"/>
            </w:pPr>
            <w:r>
              <w:rPr>
                <w:sz w:val="21"/>
                <w:szCs w:val="21"/>
                <w:color w:val="000000"/>
              </w:rPr>
              <w:t xml:space="preserve">appointmentId, doctorId, amount, paymentMethod, status</w:t>
            </w:r>
          </w:p>
        </w:tc>
        <w:tc>
          <w:tcPr>
            <w:tcW w:w="3560" w:type="dxa"/>
            <w:shd w:fill="FFFFFF"/>
          </w:tcPr>
          <w:p>
            <w:pPr>
              <w:pStyle w:val="TableParagraph"/>
            </w:pPr>
            <w:r>
              <w:rPr>
                <w:sz w:val="21"/>
                <w:szCs w:val="21"/>
                <w:color w:val="000000"/>
              </w:rPr>
              <w:t xml:space="preserve">Stores payment and transaction proof details.</w:t>
            </w:r>
          </w:p>
        </w:tc>
      </w:tr>
      <w:tr>
        <w:tc>
          <w:tcPr>
            <w:tcW w:w="1900" w:type="dxa"/>
            <w:shd w:fill="FFFFFF"/>
          </w:tcPr>
          <w:p>
            <w:pPr>
              <w:pStyle w:val="TableParagraph"/>
            </w:pPr>
            <w:r>
              <w:rPr>
                <w:sz w:val="21"/>
                <w:szCs w:val="21"/>
                <w:color w:val="000000"/>
              </w:rPr>
              <w:t xml:space="preserve">Reports</w:t>
            </w:r>
          </w:p>
        </w:tc>
        <w:tc>
          <w:tcPr>
            <w:tcW w:w="3900" w:type="dxa"/>
            <w:shd w:fill="FFFFFF"/>
          </w:tcPr>
          <w:p>
            <w:pPr>
              <w:pStyle w:val="TableParagraph"/>
            </w:pPr>
            <w:r>
              <w:rPr>
                <w:sz w:val="21"/>
                <w:szCs w:val="21"/>
                <w:color w:val="000000"/>
              </w:rPr>
              <w:t xml:space="preserve">appointmentId, patientId, doctorId, diagnosis, prescription</w:t>
            </w:r>
          </w:p>
        </w:tc>
        <w:tc>
          <w:tcPr>
            <w:tcW w:w="3560" w:type="dxa"/>
            <w:shd w:fill="FFFFFF"/>
          </w:tcPr>
          <w:p>
            <w:pPr>
              <w:pStyle w:val="TableParagraph"/>
            </w:pPr>
            <w:r>
              <w:rPr>
                <w:sz w:val="21"/>
                <w:szCs w:val="21"/>
                <w:color w:val="000000"/>
              </w:rPr>
              <w:t xml:space="preserve">Stores generated medical report information.</w:t>
            </w:r>
          </w:p>
        </w:tc>
      </w:tr>
    </w:tbl>
    <w:p>
      <w:r>
        <w:br w:type="page"/>
      </w:r>
    </w:p>
    <w:p>
      <w:pPr>
        <w:pStyle w:val="Heading1"/>
        <w:spacing w:before="320" w:after="160"/>
        <w:keepNext/>
      </w:pPr>
      <w:r>
        <w:t xml:space="preserve">5. MODULE DESCRIPTION</w:t>
      </w:r>
    </w:p>
    <w:p>
      <w:pPr>
        <w:pStyle w:val="Heading2"/>
        <w:spacing w:before="240" w:after="120"/>
        <w:keepNext/>
      </w:pPr>
      <w:r>
        <w:t xml:space="preserve">5.1 Patient Module</w:t>
      </w:r>
    </w:p>
    <w:p>
      <w:pPr>
        <w:pStyle w:val="Normal"/>
      </w:pPr>
      <w:r>
        <w:t xml:space="preserve">The patient module allows users to register, login, enter symptoms, book appointments, make payments, chat with doctors, join video consultations, and view generated reports.</w:t>
      </w:r>
    </w:p>
    <w:p>
      <w:pPr>
        <w:pStyle w:val="Heading2"/>
        <w:spacing w:before="240" w:after="120"/>
        <w:keepNext/>
      </w:pPr>
      <w:r>
        <w:t xml:space="preserve">5.2 Doctor Module</w:t>
      </w:r>
    </w:p>
    <w:p>
      <w:pPr>
        <w:pStyle w:val="Normal"/>
      </w:pPr>
      <w:r>
        <w:t xml:space="preserve">The doctor module provides a dashboard for viewing assigned appointments, checking patient details, starting video calls, writing prescriptions, completing consultations, and managing availability or fee information.</w:t>
      </w:r>
    </w:p>
    <w:p>
      <w:pPr>
        <w:pStyle w:val="Heading2"/>
        <w:spacing w:before="240" w:after="120"/>
        <w:keepNext/>
      </w:pPr>
      <w:r>
        <w:t xml:space="preserve">5.3 AI Symptom Analysis Module</w:t>
      </w:r>
    </w:p>
    <w:p>
      <w:pPr>
        <w:pStyle w:val="Normal"/>
      </w:pPr>
      <w:r>
        <w:t xml:space="preserve">This module processes user-provided symptoms and produces disease prediction, severity level, emergency indication, and recommended department. It assists early triage but does not replace medical diagnosis by a doctor.</w:t>
      </w:r>
    </w:p>
    <w:p>
      <w:pPr>
        <w:pStyle w:val="Heading2"/>
        <w:spacing w:before="240" w:after="120"/>
        <w:keepNext/>
      </w:pPr>
      <w:r>
        <w:t xml:space="preserve">5.4 Video Consultation Module</w:t>
      </w:r>
    </w:p>
    <w:p>
      <w:pPr>
        <w:pStyle w:val="Normal"/>
      </w:pPr>
      <w:r>
        <w:t xml:space="preserve">The video consultation module uses Socket.io for signaling and WebRTC for audio/video media. The remote video is shown in the main view and the local stream is shown as a small self-preview. Controls include mute, camera on/off, screen share, and end call.</w:t>
      </w:r>
    </w:p>
    <w:p>
      <w:pPr>
        <w:pStyle w:val="Heading2"/>
        <w:spacing w:before="240" w:after="120"/>
        <w:keepNext/>
      </w:pPr>
      <w:r>
        <w:t xml:space="preserve">5.5 Appointment Booking Module</w:t>
      </w:r>
    </w:p>
    <w:p>
      <w:pPr>
        <w:pStyle w:val="Normal"/>
      </w:pPr>
      <w:r>
        <w:t xml:space="preserve">The appointment booking module allows a patient to choose or auto-select a doctor, submit symptoms, select date and time, and track status. Doctors can accept, start, complete, or update appointment records.</w:t>
      </w:r>
    </w:p>
    <w:p>
      <w:pPr>
        <w:pStyle w:val="Heading2"/>
        <w:spacing w:before="240" w:after="120"/>
        <w:keepNext/>
      </w:pPr>
      <w:r>
        <w:t xml:space="preserve">5.6 Payment Module</w:t>
      </w:r>
    </w:p>
    <w:p>
      <w:pPr>
        <w:pStyle w:val="Normal"/>
      </w:pPr>
      <w:r>
        <w:t xml:space="preserve">The payment module connects appointment records with consultation fee information and stores payment status. Razorpay or UPI-related details are used to support fee collection and verification.</w:t>
      </w:r>
    </w:p>
    <w:p>
      <w:pPr>
        <w:pStyle w:val="Heading2"/>
        <w:spacing w:before="240" w:after="120"/>
        <w:keepNext/>
      </w:pPr>
      <w:r>
        <w:t xml:space="preserve">5.7 Report and Notification Module</w:t>
      </w:r>
    </w:p>
    <w:p>
      <w:pPr>
        <w:pStyle w:val="Normal"/>
      </w:pPr>
      <w:r>
        <w:t xml:space="preserve">Reports can be generated after consultation and notifications are sent for appointment updates, incoming video calls, prescriptions, and completed reports.</w:t>
      </w:r>
    </w:p>
    <w:p>
      <w:r>
        <w:br w:type="page"/>
      </w:r>
    </w:p>
    <w:p>
      <w:pPr>
        <w:pStyle w:val="Heading1"/>
        <w:spacing w:before="320" w:after="160"/>
        <w:keepNext/>
      </w:pPr>
      <w:r>
        <w:t xml:space="preserve">6. SYSTEM TESTING</w:t>
      </w:r>
    </w:p>
    <w:p>
      <w:pPr>
        <w:pStyle w:val="Normal"/>
      </w:pPr>
      <w:r>
        <w:t xml:space="preserve">Testing verifies that the application modules work correctly and communicate with each other. Functional testing, integration testing, UI testing, API testing, and realtime testing are required for this project.</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100"/>
        <w:gridCol w:w="2700"/>
        <w:gridCol w:w="3300"/>
        <w:gridCol w:w="1260"/>
      </w:tblGrid>
      <w:tr>
        <w:tc>
          <w:tcPr>
            <w:tcW w:w="2100" w:type="dxa"/>
            <w:shd w:fill="F2F4F7"/>
          </w:tcPr>
          <w:p>
            <w:pPr>
              <w:pStyle w:val="TableParagraph"/>
            </w:pPr>
            <w:r>
              <w:rPr>
                <w:b/>
                <w:sz w:val="21"/>
                <w:szCs w:val="21"/>
                <w:color w:val="0B2545"/>
              </w:rPr>
              <w:t xml:space="preserve">Test Case</w:t>
            </w:r>
          </w:p>
        </w:tc>
        <w:tc>
          <w:tcPr>
            <w:tcW w:w="2700" w:type="dxa"/>
            <w:shd w:fill="F2F4F7"/>
          </w:tcPr>
          <w:p>
            <w:pPr>
              <w:pStyle w:val="TableParagraph"/>
            </w:pPr>
            <w:r>
              <w:rPr>
                <w:b/>
                <w:sz w:val="21"/>
                <w:szCs w:val="21"/>
                <w:color w:val="0B2545"/>
              </w:rPr>
              <w:t xml:space="preserve">Input / Action</w:t>
            </w:r>
          </w:p>
        </w:tc>
        <w:tc>
          <w:tcPr>
            <w:tcW w:w="3300" w:type="dxa"/>
            <w:shd w:fill="F2F4F7"/>
          </w:tcPr>
          <w:p>
            <w:pPr>
              <w:pStyle w:val="TableParagraph"/>
            </w:pPr>
            <w:r>
              <w:rPr>
                <w:b/>
                <w:sz w:val="21"/>
                <w:szCs w:val="21"/>
                <w:color w:val="0B2545"/>
              </w:rPr>
              <w:t xml:space="preserve">Expected Result</w:t>
            </w:r>
          </w:p>
        </w:tc>
        <w:tc>
          <w:tcPr>
            <w:tcW w:w="1260" w:type="dxa"/>
            <w:shd w:fill="F2F4F7"/>
          </w:tcPr>
          <w:p>
            <w:pPr>
              <w:pStyle w:val="TableParagraph"/>
            </w:pPr>
            <w:r>
              <w:rPr>
                <w:b/>
                <w:sz w:val="21"/>
                <w:szCs w:val="21"/>
                <w:color w:val="0B2545"/>
              </w:rPr>
              <w:t xml:space="preserve">Status</w:t>
            </w:r>
          </w:p>
        </w:tc>
      </w:tr>
      <w:tr>
        <w:tc>
          <w:tcPr>
            <w:tcW w:w="2100" w:type="dxa"/>
            <w:shd w:fill="FFFFFF"/>
          </w:tcPr>
          <w:p>
            <w:pPr>
              <w:pStyle w:val="TableParagraph"/>
            </w:pPr>
            <w:r>
              <w:rPr>
                <w:sz w:val="21"/>
                <w:szCs w:val="21"/>
                <w:color w:val="000000"/>
              </w:rPr>
              <w:t xml:space="preserve">User Registration</w:t>
            </w:r>
          </w:p>
        </w:tc>
        <w:tc>
          <w:tcPr>
            <w:tcW w:w="2700" w:type="dxa"/>
            <w:shd w:fill="FFFFFF"/>
          </w:tcPr>
          <w:p>
            <w:pPr>
              <w:pStyle w:val="TableParagraph"/>
            </w:pPr>
            <w:r>
              <w:rPr>
                <w:sz w:val="21"/>
                <w:szCs w:val="21"/>
                <w:color w:val="000000"/>
              </w:rPr>
              <w:t xml:space="preserve">Enter valid patient details</w:t>
            </w:r>
          </w:p>
        </w:tc>
        <w:tc>
          <w:tcPr>
            <w:tcW w:w="3300" w:type="dxa"/>
            <w:shd w:fill="FFFFFF"/>
          </w:tcPr>
          <w:p>
            <w:pPr>
              <w:pStyle w:val="TableParagraph"/>
            </w:pPr>
            <w:r>
              <w:rPr>
                <w:sz w:val="21"/>
                <w:szCs w:val="21"/>
                <w:color w:val="000000"/>
              </w:rPr>
              <w:t xml:space="preserve">Patient account is created</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Login Authentication</w:t>
            </w:r>
          </w:p>
        </w:tc>
        <w:tc>
          <w:tcPr>
            <w:tcW w:w="2700" w:type="dxa"/>
            <w:shd w:fill="FFFFFF"/>
          </w:tcPr>
          <w:p>
            <w:pPr>
              <w:pStyle w:val="TableParagraph"/>
            </w:pPr>
            <w:r>
              <w:rPr>
                <w:sz w:val="21"/>
                <w:szCs w:val="21"/>
                <w:color w:val="000000"/>
              </w:rPr>
              <w:t xml:space="preserve">Enter valid credentials</w:t>
            </w:r>
          </w:p>
        </w:tc>
        <w:tc>
          <w:tcPr>
            <w:tcW w:w="3300" w:type="dxa"/>
            <w:shd w:fill="FFFFFF"/>
          </w:tcPr>
          <w:p>
            <w:pPr>
              <w:pStyle w:val="TableParagraph"/>
            </w:pPr>
            <w:r>
              <w:rPr>
                <w:sz w:val="21"/>
                <w:szCs w:val="21"/>
                <w:color w:val="000000"/>
              </w:rPr>
              <w:t xml:space="preserve">JWT token is generated and dashboard opens</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Symptom Analysis</w:t>
            </w:r>
          </w:p>
        </w:tc>
        <w:tc>
          <w:tcPr>
            <w:tcW w:w="2700" w:type="dxa"/>
            <w:shd w:fill="FFFFFF"/>
          </w:tcPr>
          <w:p>
            <w:pPr>
              <w:pStyle w:val="TableParagraph"/>
            </w:pPr>
            <w:r>
              <w:rPr>
                <w:sz w:val="21"/>
                <w:szCs w:val="21"/>
                <w:color w:val="000000"/>
              </w:rPr>
              <w:t xml:space="preserve">Submit symptoms such as fever and cough</w:t>
            </w:r>
          </w:p>
        </w:tc>
        <w:tc>
          <w:tcPr>
            <w:tcW w:w="3300" w:type="dxa"/>
            <w:shd w:fill="FFFFFF"/>
          </w:tcPr>
          <w:p>
            <w:pPr>
              <w:pStyle w:val="TableParagraph"/>
            </w:pPr>
            <w:r>
              <w:rPr>
                <w:sz w:val="21"/>
                <w:szCs w:val="21"/>
                <w:color w:val="000000"/>
              </w:rPr>
              <w:t xml:space="preserve">AI returns prediction, severity, and department</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Appointment Booking</w:t>
            </w:r>
          </w:p>
        </w:tc>
        <w:tc>
          <w:tcPr>
            <w:tcW w:w="2700" w:type="dxa"/>
            <w:shd w:fill="FFFFFF"/>
          </w:tcPr>
          <w:p>
            <w:pPr>
              <w:pStyle w:val="TableParagraph"/>
            </w:pPr>
            <w:r>
              <w:rPr>
                <w:sz w:val="21"/>
                <w:szCs w:val="21"/>
                <w:color w:val="000000"/>
              </w:rPr>
              <w:t xml:space="preserve">Select doctor, date, symptoms</w:t>
            </w:r>
          </w:p>
        </w:tc>
        <w:tc>
          <w:tcPr>
            <w:tcW w:w="3300" w:type="dxa"/>
            <w:shd w:fill="FFFFFF"/>
          </w:tcPr>
          <w:p>
            <w:pPr>
              <w:pStyle w:val="TableParagraph"/>
            </w:pPr>
            <w:r>
              <w:rPr>
                <w:sz w:val="21"/>
                <w:szCs w:val="21"/>
                <w:color w:val="000000"/>
              </w:rPr>
              <w:t xml:space="preserve">Appointment is stored and shown in dashboard</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Chat Message</w:t>
            </w:r>
          </w:p>
        </w:tc>
        <w:tc>
          <w:tcPr>
            <w:tcW w:w="2700" w:type="dxa"/>
            <w:shd w:fill="FFFFFF"/>
          </w:tcPr>
          <w:p>
            <w:pPr>
              <w:pStyle w:val="TableParagraph"/>
            </w:pPr>
            <w:r>
              <w:rPr>
                <w:sz w:val="21"/>
                <w:szCs w:val="21"/>
                <w:color w:val="000000"/>
              </w:rPr>
              <w:t xml:space="preserve">Send message in consultation room</w:t>
            </w:r>
          </w:p>
        </w:tc>
        <w:tc>
          <w:tcPr>
            <w:tcW w:w="3300" w:type="dxa"/>
            <w:shd w:fill="FFFFFF"/>
          </w:tcPr>
          <w:p>
            <w:pPr>
              <w:pStyle w:val="TableParagraph"/>
            </w:pPr>
            <w:r>
              <w:rPr>
                <w:sz w:val="21"/>
                <w:szCs w:val="21"/>
                <w:color w:val="000000"/>
              </w:rPr>
              <w:t xml:space="preserve">Message appears for both participants</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Video Call</w:t>
            </w:r>
          </w:p>
        </w:tc>
        <w:tc>
          <w:tcPr>
            <w:tcW w:w="2700" w:type="dxa"/>
            <w:shd w:fill="FFFFFF"/>
          </w:tcPr>
          <w:p>
            <w:pPr>
              <w:pStyle w:val="TableParagraph"/>
            </w:pPr>
            <w:r>
              <w:rPr>
                <w:sz w:val="21"/>
                <w:szCs w:val="21"/>
                <w:color w:val="000000"/>
              </w:rPr>
              <w:t xml:space="preserve">Doctor starts consultation room</w:t>
            </w:r>
          </w:p>
        </w:tc>
        <w:tc>
          <w:tcPr>
            <w:tcW w:w="3300" w:type="dxa"/>
            <w:shd w:fill="FFFFFF"/>
          </w:tcPr>
          <w:p>
            <w:pPr>
              <w:pStyle w:val="TableParagraph"/>
            </w:pPr>
            <w:r>
              <w:rPr>
                <w:sz w:val="21"/>
                <w:szCs w:val="21"/>
                <w:color w:val="000000"/>
              </w:rPr>
              <w:t xml:space="preserve">Patient and doctor streams connect using WebRTC</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Mute / Camera Controls</w:t>
            </w:r>
          </w:p>
        </w:tc>
        <w:tc>
          <w:tcPr>
            <w:tcW w:w="2700" w:type="dxa"/>
            <w:shd w:fill="FFFFFF"/>
          </w:tcPr>
          <w:p>
            <w:pPr>
              <w:pStyle w:val="TableParagraph"/>
            </w:pPr>
            <w:r>
              <w:rPr>
                <w:sz w:val="21"/>
                <w:szCs w:val="21"/>
                <w:color w:val="000000"/>
              </w:rPr>
              <w:t xml:space="preserve">Click control buttons</w:t>
            </w:r>
          </w:p>
        </w:tc>
        <w:tc>
          <w:tcPr>
            <w:tcW w:w="3300" w:type="dxa"/>
            <w:shd w:fill="FFFFFF"/>
          </w:tcPr>
          <w:p>
            <w:pPr>
              <w:pStyle w:val="TableParagraph"/>
            </w:pPr>
            <w:r>
              <w:rPr>
                <w:sz w:val="21"/>
                <w:szCs w:val="21"/>
                <w:color w:val="000000"/>
              </w:rPr>
              <w:t xml:space="preserve">Local audio/video tracks enable or disable</w:t>
            </w:r>
          </w:p>
        </w:tc>
        <w:tc>
          <w:tcPr>
            <w:tcW w:w="1260" w:type="dxa"/>
            <w:shd w:fill="FFFFFF"/>
          </w:tcPr>
          <w:p>
            <w:pPr>
              <w:pStyle w:val="TableParagraph"/>
            </w:pPr>
            <w:r>
              <w:rPr>
                <w:sz w:val="21"/>
                <w:szCs w:val="21"/>
                <w:color w:val="000000"/>
              </w:rPr>
              <w:t xml:space="preserve">Pass</w:t>
            </w:r>
          </w:p>
        </w:tc>
      </w:tr>
      <w:tr>
        <w:tc>
          <w:tcPr>
            <w:tcW w:w="2100" w:type="dxa"/>
            <w:shd w:fill="FFFFFF"/>
          </w:tcPr>
          <w:p>
            <w:pPr>
              <w:pStyle w:val="TableParagraph"/>
            </w:pPr>
            <w:r>
              <w:rPr>
                <w:sz w:val="21"/>
                <w:szCs w:val="21"/>
                <w:color w:val="000000"/>
              </w:rPr>
              <w:t xml:space="preserve">Payment Flow</w:t>
            </w:r>
          </w:p>
        </w:tc>
        <w:tc>
          <w:tcPr>
            <w:tcW w:w="2700" w:type="dxa"/>
            <w:shd w:fill="FFFFFF"/>
          </w:tcPr>
          <w:p>
            <w:pPr>
              <w:pStyle w:val="TableParagraph"/>
            </w:pPr>
            <w:r>
              <w:rPr>
                <w:sz w:val="21"/>
                <w:szCs w:val="21"/>
                <w:color w:val="000000"/>
              </w:rPr>
              <w:t xml:space="preserve">Submit appointment payment details</w:t>
            </w:r>
          </w:p>
        </w:tc>
        <w:tc>
          <w:tcPr>
            <w:tcW w:w="3300" w:type="dxa"/>
            <w:shd w:fill="FFFFFF"/>
          </w:tcPr>
          <w:p>
            <w:pPr>
              <w:pStyle w:val="TableParagraph"/>
            </w:pPr>
            <w:r>
              <w:rPr>
                <w:sz w:val="21"/>
                <w:szCs w:val="21"/>
                <w:color w:val="000000"/>
              </w:rPr>
              <w:t xml:space="preserve">Payment record is stored and status updates</w:t>
            </w:r>
          </w:p>
        </w:tc>
        <w:tc>
          <w:tcPr>
            <w:tcW w:w="1260" w:type="dxa"/>
            <w:shd w:fill="FFFFFF"/>
          </w:tcPr>
          <w:p>
            <w:pPr>
              <w:pStyle w:val="TableParagraph"/>
            </w:pPr>
            <w:r>
              <w:rPr>
                <w:sz w:val="21"/>
                <w:szCs w:val="21"/>
                <w:color w:val="000000"/>
              </w:rPr>
              <w:t xml:space="preserve">Pass</w:t>
            </w:r>
          </w:p>
        </w:tc>
      </w:tr>
    </w:tbl>
    <w:p>
      <w:pPr>
        <w:pStyle w:val="Heading2"/>
        <w:spacing w:before="240" w:after="120"/>
        <w:keepNext/>
      </w:pPr>
      <w:r>
        <w:t xml:space="preserve">6.1 Testing Types</w:t>
      </w:r>
    </w:p>
    <w:p>
      <w:pPr>
        <w:pStyle w:val="Normal"/>
        <w:spacing w:after="80" w:line="280" w:lineRule="auto"/>
        <w:numPr>
          <w:ilvl w:val="0"/>
          <w:numId w:val="1"/>
        </w:numPr>
      </w:pPr>
      <w:r>
        <w:t xml:space="preserve">Unit Testing: Individual components and API functions are checked.</w:t>
      </w:r>
    </w:p>
    <w:p>
      <w:pPr>
        <w:pStyle w:val="Normal"/>
        <w:spacing w:after="80" w:line="280" w:lineRule="auto"/>
        <w:numPr>
          <w:ilvl w:val="0"/>
          <w:numId w:val="1"/>
        </w:numPr>
      </w:pPr>
      <w:r>
        <w:t xml:space="preserve">Integration Testing: Frontend, backend, database, and socket communication are tested together.</w:t>
      </w:r>
    </w:p>
    <w:p>
      <w:pPr>
        <w:pStyle w:val="Normal"/>
        <w:spacing w:after="80" w:line="280" w:lineRule="auto"/>
        <w:numPr>
          <w:ilvl w:val="0"/>
          <w:numId w:val="1"/>
        </w:numPr>
      </w:pPr>
      <w:r>
        <w:t xml:space="preserve">System Testing: Complete workflow from patient symptom entry to doctor consultation is verified.</w:t>
      </w:r>
    </w:p>
    <w:p>
      <w:pPr>
        <w:pStyle w:val="Normal"/>
        <w:spacing w:after="80" w:line="280" w:lineRule="auto"/>
        <w:numPr>
          <w:ilvl w:val="0"/>
          <w:numId w:val="1"/>
        </w:numPr>
      </w:pPr>
      <w:r>
        <w:t xml:space="preserve">User Interface Testing: Layout, buttons, forms, and responsiveness are checked.</w:t>
      </w:r>
    </w:p>
    <w:p>
      <w:pPr>
        <w:pStyle w:val="Normal"/>
        <w:spacing w:after="80" w:line="280" w:lineRule="auto"/>
        <w:numPr>
          <w:ilvl w:val="0"/>
          <w:numId w:val="1"/>
        </w:numPr>
      </w:pPr>
      <w:r>
        <w:t xml:space="preserve">Security Testing: Protected routes and JWT authorization are validated.</w:t>
      </w:r>
    </w:p>
    <w:p>
      <w:r>
        <w:br w:type="page"/>
      </w:r>
    </w:p>
    <w:p>
      <w:pPr>
        <w:pStyle w:val="Heading1"/>
        <w:spacing w:before="320" w:after="160"/>
        <w:keepNext/>
      </w:pPr>
      <w:r>
        <w:t xml:space="preserve">7. CONCLUSION</w:t>
      </w:r>
    </w:p>
    <w:p>
      <w:pPr>
        <w:pStyle w:val="Normal"/>
      </w:pPr>
      <w:r>
        <w:t xml:space="preserve">Smart Health Analysis System successfully demonstrates a digital healthcare consultation platform using modern web technologies. The system integrates patient services, doctor services, AI symptom analysis, realtime chat, WebRTC video consultation, secure authentication, and payment workflow into a single application.</w:t>
      </w:r>
    </w:p>
    <w:p>
      <w:pPr>
        <w:pStyle w:val="Normal"/>
      </w:pPr>
      <w:r>
        <w:t xml:space="preserve">The project reduces manual effort, improves communication, and creates a connected healthcare record. It is suitable as an MCA project because it includes full-stack development, database design, authentication, realtime communication, and practical healthcare workflow implementation.</w:t>
      </w:r>
    </w:p>
    <w:p>
      <w:pPr>
        <w:pStyle w:val="Heading1"/>
        <w:spacing w:before="320" w:after="160"/>
        <w:keepNext/>
      </w:pPr>
      <w:r>
        <w:t xml:space="preserve">8. FUTURE ENHANCEMENT</w:t>
      </w:r>
    </w:p>
    <w:p>
      <w:pPr>
        <w:pStyle w:val="Normal"/>
        <w:spacing w:after="80" w:line="280" w:lineRule="auto"/>
        <w:numPr>
          <w:ilvl w:val="0"/>
          <w:numId w:val="1"/>
        </w:numPr>
      </w:pPr>
      <w:r>
        <w:t xml:space="preserve">Add e-prescription with digital signature support.</w:t>
      </w:r>
    </w:p>
    <w:p>
      <w:pPr>
        <w:pStyle w:val="Normal"/>
        <w:spacing w:after="80" w:line="280" w:lineRule="auto"/>
        <w:numPr>
          <w:ilvl w:val="0"/>
          <w:numId w:val="1"/>
        </w:numPr>
      </w:pPr>
      <w:r>
        <w:t xml:space="preserve">Add lab report upload and doctor review workflow.</w:t>
      </w:r>
    </w:p>
    <w:p>
      <w:pPr>
        <w:pStyle w:val="Normal"/>
        <w:spacing w:after="80" w:line="280" w:lineRule="auto"/>
        <w:numPr>
          <w:ilvl w:val="0"/>
          <w:numId w:val="1"/>
        </w:numPr>
      </w:pPr>
      <w:r>
        <w:t xml:space="preserve">Improve AI prediction using a trained medical dataset.</w:t>
      </w:r>
    </w:p>
    <w:p>
      <w:pPr>
        <w:pStyle w:val="Normal"/>
        <w:spacing w:after="80" w:line="280" w:lineRule="auto"/>
        <w:numPr>
          <w:ilvl w:val="0"/>
          <w:numId w:val="1"/>
        </w:numPr>
      </w:pPr>
      <w:r>
        <w:t xml:space="preserve">Add mobile application support for Android and iOS.</w:t>
      </w:r>
    </w:p>
    <w:p>
      <w:pPr>
        <w:pStyle w:val="Normal"/>
        <w:spacing w:after="80" w:line="280" w:lineRule="auto"/>
        <w:numPr>
          <w:ilvl w:val="0"/>
          <w:numId w:val="1"/>
        </w:numPr>
      </w:pPr>
      <w:r>
        <w:t xml:space="preserve">Add SMS, email, and push notifications.</w:t>
      </w:r>
    </w:p>
    <w:p>
      <w:pPr>
        <w:pStyle w:val="Normal"/>
        <w:spacing w:after="80" w:line="280" w:lineRule="auto"/>
        <w:numPr>
          <w:ilvl w:val="0"/>
          <w:numId w:val="1"/>
        </w:numPr>
      </w:pPr>
      <w:r>
        <w:t xml:space="preserve">Add analytics for disease trends, doctor workload, and appointment history.</w:t>
      </w:r>
    </w:p>
    <w:p>
      <w:pPr>
        <w:pStyle w:val="Normal"/>
        <w:spacing w:after="80" w:line="280" w:lineRule="auto"/>
        <w:numPr>
          <w:ilvl w:val="0"/>
          <w:numId w:val="1"/>
        </w:numPr>
      </w:pPr>
      <w:r>
        <w:t xml:space="preserve">Add multi-language support and voice-based symptom entry.</w:t>
      </w:r>
    </w:p>
    <w:p>
      <w:r>
        <w:br w:type="page"/>
      </w:r>
    </w:p>
    <w:p>
      <w:pPr>
        <w:pStyle w:val="Heading1"/>
        <w:spacing w:before="320" w:after="160"/>
        <w:keepNext/>
      </w:pPr>
      <w:r>
        <w:t xml:space="preserve">9. APPENDICES</w:t>
      </w:r>
    </w:p>
    <w:p>
      <w:pPr>
        <w:pStyle w:val="Heading2"/>
        <w:spacing w:before="240" w:after="120"/>
        <w:keepNext/>
      </w:pPr>
      <w:r>
        <w:t xml:space="preserve">9.1 Sample Screenshots</w:t>
      </w:r>
    </w:p>
    <w:p>
      <w:pPr>
        <w:pStyle w:val="Normal"/>
      </w:pPr>
      <w:r>
        <w:t xml:space="preserve">The following placeholders can be replaced with real screenshots from the completed application.</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600"/>
        <w:gridCol w:w="6760"/>
      </w:tblGrid>
      <w:tr>
        <w:tc>
          <w:tcPr>
            <w:tcW w:w="2600" w:type="dxa"/>
            <w:shd w:fill="F2F4F7"/>
          </w:tcPr>
          <w:p>
            <w:pPr>
              <w:pStyle w:val="TableParagraph"/>
            </w:pPr>
            <w:r>
              <w:rPr>
                <w:b/>
                <w:sz w:val="21"/>
                <w:szCs w:val="21"/>
                <w:color w:val="0B2545"/>
              </w:rPr>
              <w:t xml:space="preserve">Screen</w:t>
            </w:r>
          </w:p>
        </w:tc>
        <w:tc>
          <w:tcPr>
            <w:tcW w:w="6760" w:type="dxa"/>
            <w:shd w:fill="F2F4F7"/>
          </w:tcPr>
          <w:p>
            <w:pPr>
              <w:pStyle w:val="TableParagraph"/>
            </w:pPr>
            <w:r>
              <w:rPr>
                <w:b/>
                <w:sz w:val="21"/>
                <w:szCs w:val="21"/>
                <w:color w:val="0B2545"/>
              </w:rPr>
              <w:t xml:space="preserve">Description</w:t>
            </w:r>
          </w:p>
        </w:tc>
      </w:tr>
      <w:tr>
        <w:tc>
          <w:tcPr>
            <w:tcW w:w="2600" w:type="dxa"/>
            <w:shd w:fill="FFFFFF"/>
          </w:tcPr>
          <w:p>
            <w:pPr>
              <w:pStyle w:val="TableParagraph"/>
            </w:pPr>
            <w:r>
              <w:rPr>
                <w:sz w:val="21"/>
                <w:szCs w:val="21"/>
                <w:color w:val="000000"/>
              </w:rPr>
              <w:t xml:space="preserve">Patient Dashboard</w:t>
            </w:r>
          </w:p>
        </w:tc>
        <w:tc>
          <w:tcPr>
            <w:tcW w:w="6760" w:type="dxa"/>
            <w:shd w:fill="FFFFFF"/>
          </w:tcPr>
          <w:p>
            <w:pPr>
              <w:pStyle w:val="TableParagraph"/>
            </w:pPr>
            <w:r>
              <w:rPr>
                <w:sz w:val="21"/>
                <w:szCs w:val="21"/>
                <w:color w:val="000000"/>
              </w:rPr>
              <w:t xml:space="preserve">Shows profile summary, appointment status, reports, and consultation access.</w:t>
            </w:r>
          </w:p>
        </w:tc>
      </w:tr>
      <w:tr>
        <w:tc>
          <w:tcPr>
            <w:tcW w:w="2600" w:type="dxa"/>
            <w:shd w:fill="FFFFFF"/>
          </w:tcPr>
          <w:p>
            <w:pPr>
              <w:pStyle w:val="TableParagraph"/>
            </w:pPr>
            <w:r>
              <w:rPr>
                <w:sz w:val="21"/>
                <w:szCs w:val="21"/>
                <w:color w:val="000000"/>
              </w:rPr>
              <w:t xml:space="preserve">Doctor Dashboard</w:t>
            </w:r>
          </w:p>
        </w:tc>
        <w:tc>
          <w:tcPr>
            <w:tcW w:w="6760" w:type="dxa"/>
            <w:shd w:fill="FFFFFF"/>
          </w:tcPr>
          <w:p>
            <w:pPr>
              <w:pStyle w:val="TableParagraph"/>
            </w:pPr>
            <w:r>
              <w:rPr>
                <w:sz w:val="21"/>
                <w:szCs w:val="21"/>
                <w:color w:val="000000"/>
              </w:rPr>
              <w:t xml:space="preserve">Shows appointments, patient details, reports, and video call controls.</w:t>
            </w:r>
          </w:p>
        </w:tc>
      </w:tr>
      <w:tr>
        <w:tc>
          <w:tcPr>
            <w:tcW w:w="2600" w:type="dxa"/>
            <w:shd w:fill="FFFFFF"/>
          </w:tcPr>
          <w:p>
            <w:pPr>
              <w:pStyle w:val="TableParagraph"/>
            </w:pPr>
            <w:r>
              <w:rPr>
                <w:sz w:val="21"/>
                <w:szCs w:val="21"/>
                <w:color w:val="000000"/>
              </w:rPr>
              <w:t xml:space="preserve">AI Symptom Checker</w:t>
            </w:r>
          </w:p>
        </w:tc>
        <w:tc>
          <w:tcPr>
            <w:tcW w:w="6760" w:type="dxa"/>
            <w:shd w:fill="FFFFFF"/>
          </w:tcPr>
          <w:p>
            <w:pPr>
              <w:pStyle w:val="TableParagraph"/>
            </w:pPr>
            <w:r>
              <w:rPr>
                <w:sz w:val="21"/>
                <w:szCs w:val="21"/>
                <w:color w:val="000000"/>
              </w:rPr>
              <w:t xml:space="preserve">Allows patients to enter symptoms and view prediction results.</w:t>
            </w:r>
          </w:p>
        </w:tc>
      </w:tr>
      <w:tr>
        <w:tc>
          <w:tcPr>
            <w:tcW w:w="2600" w:type="dxa"/>
            <w:shd w:fill="FFFFFF"/>
          </w:tcPr>
          <w:p>
            <w:pPr>
              <w:pStyle w:val="TableParagraph"/>
            </w:pPr>
            <w:r>
              <w:rPr>
                <w:sz w:val="21"/>
                <w:szCs w:val="21"/>
                <w:color w:val="000000"/>
              </w:rPr>
              <w:t xml:space="preserve">Video Consultation</w:t>
            </w:r>
          </w:p>
        </w:tc>
        <w:tc>
          <w:tcPr>
            <w:tcW w:w="6760" w:type="dxa"/>
            <w:shd w:fill="FFFFFF"/>
          </w:tcPr>
          <w:p>
            <w:pPr>
              <w:pStyle w:val="TableParagraph"/>
            </w:pPr>
            <w:r>
              <w:rPr>
                <w:sz w:val="21"/>
                <w:szCs w:val="21"/>
                <w:color w:val="000000"/>
              </w:rPr>
              <w:t xml:space="preserve">Shows large remote video, small self preview, chat, and call controls.</w:t>
            </w:r>
          </w:p>
        </w:tc>
      </w:tr>
      <w:tr>
        <w:tc>
          <w:tcPr>
            <w:tcW w:w="2600" w:type="dxa"/>
            <w:shd w:fill="FFFFFF"/>
          </w:tcPr>
          <w:p>
            <w:pPr>
              <w:pStyle w:val="TableParagraph"/>
            </w:pPr>
            <w:r>
              <w:rPr>
                <w:sz w:val="21"/>
                <w:szCs w:val="21"/>
                <w:color w:val="000000"/>
              </w:rPr>
              <w:t xml:space="preserve">Appointment Booking</w:t>
            </w:r>
          </w:p>
        </w:tc>
        <w:tc>
          <w:tcPr>
            <w:tcW w:w="6760" w:type="dxa"/>
            <w:shd w:fill="FFFFFF"/>
          </w:tcPr>
          <w:p>
            <w:pPr>
              <w:pStyle w:val="TableParagraph"/>
            </w:pPr>
            <w:r>
              <w:rPr>
                <w:sz w:val="21"/>
                <w:szCs w:val="21"/>
                <w:color w:val="000000"/>
              </w:rPr>
              <w:t xml:space="preserve">Allows patients to book doctor appointments and submit symptoms.</w:t>
            </w:r>
          </w:p>
        </w:tc>
      </w:tr>
    </w:tbl>
    <w:p>
      <w:pPr>
        <w:pStyle w:val="Heading2"/>
        <w:spacing w:before="240" w:after="120"/>
        <w:keepNext/>
      </w:pPr>
      <w:r>
        <w:t xml:space="preserve">9.2 Sample API Endpoints</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1300"/>
        <w:gridCol w:w="3500"/>
        <w:gridCol w:w="4560"/>
      </w:tblGrid>
      <w:tr>
        <w:tc>
          <w:tcPr>
            <w:tcW w:w="1300" w:type="dxa"/>
            <w:shd w:fill="F2F4F7"/>
          </w:tcPr>
          <w:p>
            <w:pPr>
              <w:pStyle w:val="TableParagraph"/>
            </w:pPr>
            <w:r>
              <w:rPr>
                <w:b/>
                <w:sz w:val="21"/>
                <w:szCs w:val="21"/>
                <w:color w:val="0B2545"/>
              </w:rPr>
              <w:t xml:space="preserve">Method</w:t>
            </w:r>
          </w:p>
        </w:tc>
        <w:tc>
          <w:tcPr>
            <w:tcW w:w="3500" w:type="dxa"/>
            <w:shd w:fill="F2F4F7"/>
          </w:tcPr>
          <w:p>
            <w:pPr>
              <w:pStyle w:val="TableParagraph"/>
            </w:pPr>
            <w:r>
              <w:rPr>
                <w:b/>
                <w:sz w:val="21"/>
                <w:szCs w:val="21"/>
                <w:color w:val="0B2545"/>
              </w:rPr>
              <w:t xml:space="preserve">Endpoint</w:t>
            </w:r>
          </w:p>
        </w:tc>
        <w:tc>
          <w:tcPr>
            <w:tcW w:w="4560" w:type="dxa"/>
            <w:shd w:fill="F2F4F7"/>
          </w:tcPr>
          <w:p>
            <w:pPr>
              <w:pStyle w:val="TableParagraph"/>
            </w:pPr>
            <w:r>
              <w:rPr>
                <w:b/>
                <w:sz w:val="21"/>
                <w:szCs w:val="21"/>
                <w:color w:val="0B2545"/>
              </w:rPr>
              <w:t xml:space="preserve">Purpose</w:t>
            </w:r>
          </w:p>
        </w:tc>
      </w:tr>
      <w:tr>
        <w:tc>
          <w:tcPr>
            <w:tcW w:w="1300" w:type="dxa"/>
            <w:shd w:fill="FFFFFF"/>
          </w:tcPr>
          <w:p>
            <w:pPr>
              <w:pStyle w:val="TableParagraph"/>
            </w:pPr>
            <w:r>
              <w:rPr>
                <w:sz w:val="21"/>
                <w:szCs w:val="21"/>
                <w:color w:val="000000"/>
              </w:rPr>
              <w:t xml:space="preserve">POST</w:t>
            </w:r>
          </w:p>
        </w:tc>
        <w:tc>
          <w:tcPr>
            <w:tcW w:w="3500" w:type="dxa"/>
            <w:shd w:fill="FFFFFF"/>
          </w:tcPr>
          <w:p>
            <w:pPr>
              <w:pStyle w:val="TableParagraph"/>
            </w:pPr>
            <w:r>
              <w:rPr>
                <w:sz w:val="21"/>
                <w:szCs w:val="21"/>
                <w:color w:val="000000"/>
              </w:rPr>
              <w:t xml:space="preserve">/api/auth/login</w:t>
            </w:r>
          </w:p>
        </w:tc>
        <w:tc>
          <w:tcPr>
            <w:tcW w:w="4560" w:type="dxa"/>
            <w:shd w:fill="FFFFFF"/>
          </w:tcPr>
          <w:p>
            <w:pPr>
              <w:pStyle w:val="TableParagraph"/>
            </w:pPr>
            <w:r>
              <w:rPr>
                <w:sz w:val="21"/>
                <w:szCs w:val="21"/>
                <w:color w:val="000000"/>
              </w:rPr>
              <w:t xml:space="preserve">Authenticate patient or doctor</w:t>
            </w:r>
          </w:p>
        </w:tc>
      </w:tr>
      <w:tr>
        <w:tc>
          <w:tcPr>
            <w:tcW w:w="1300" w:type="dxa"/>
            <w:shd w:fill="FFFFFF"/>
          </w:tcPr>
          <w:p>
            <w:pPr>
              <w:pStyle w:val="TableParagraph"/>
            </w:pPr>
            <w:r>
              <w:rPr>
                <w:sz w:val="21"/>
                <w:szCs w:val="21"/>
                <w:color w:val="000000"/>
              </w:rPr>
              <w:t xml:space="preserve">POST</w:t>
            </w:r>
          </w:p>
        </w:tc>
        <w:tc>
          <w:tcPr>
            <w:tcW w:w="3500" w:type="dxa"/>
            <w:shd w:fill="FFFFFF"/>
          </w:tcPr>
          <w:p>
            <w:pPr>
              <w:pStyle w:val="TableParagraph"/>
            </w:pPr>
            <w:r>
              <w:rPr>
                <w:sz w:val="21"/>
                <w:szCs w:val="21"/>
                <w:color w:val="000000"/>
              </w:rPr>
              <w:t xml:space="preserve">/api/ai/symptom-check</w:t>
            </w:r>
          </w:p>
        </w:tc>
        <w:tc>
          <w:tcPr>
            <w:tcW w:w="4560" w:type="dxa"/>
            <w:shd w:fill="FFFFFF"/>
          </w:tcPr>
          <w:p>
            <w:pPr>
              <w:pStyle w:val="TableParagraph"/>
            </w:pPr>
            <w:r>
              <w:rPr>
                <w:sz w:val="21"/>
                <w:szCs w:val="21"/>
                <w:color w:val="000000"/>
              </w:rPr>
              <w:t xml:space="preserve">Analyze symptoms</w:t>
            </w:r>
          </w:p>
        </w:tc>
      </w:tr>
      <w:tr>
        <w:tc>
          <w:tcPr>
            <w:tcW w:w="1300" w:type="dxa"/>
            <w:shd w:fill="FFFFFF"/>
          </w:tcPr>
          <w:p>
            <w:pPr>
              <w:pStyle w:val="TableParagraph"/>
            </w:pPr>
            <w:r>
              <w:rPr>
                <w:sz w:val="21"/>
                <w:szCs w:val="21"/>
                <w:color w:val="000000"/>
              </w:rPr>
              <w:t xml:space="preserve">POST</w:t>
            </w:r>
          </w:p>
        </w:tc>
        <w:tc>
          <w:tcPr>
            <w:tcW w:w="3500" w:type="dxa"/>
            <w:shd w:fill="FFFFFF"/>
          </w:tcPr>
          <w:p>
            <w:pPr>
              <w:pStyle w:val="TableParagraph"/>
            </w:pPr>
            <w:r>
              <w:rPr>
                <w:sz w:val="21"/>
                <w:szCs w:val="21"/>
                <w:color w:val="000000"/>
              </w:rPr>
              <w:t xml:space="preserve">/api/appointments/book</w:t>
            </w:r>
          </w:p>
        </w:tc>
        <w:tc>
          <w:tcPr>
            <w:tcW w:w="4560" w:type="dxa"/>
            <w:shd w:fill="FFFFFF"/>
          </w:tcPr>
          <w:p>
            <w:pPr>
              <w:pStyle w:val="TableParagraph"/>
            </w:pPr>
            <w:r>
              <w:rPr>
                <w:sz w:val="21"/>
                <w:szCs w:val="21"/>
                <w:color w:val="000000"/>
              </w:rPr>
              <w:t xml:space="preserve">Book appointment</w:t>
            </w:r>
          </w:p>
        </w:tc>
      </w:tr>
      <w:tr>
        <w:tc>
          <w:tcPr>
            <w:tcW w:w="1300" w:type="dxa"/>
            <w:shd w:fill="FFFFFF"/>
          </w:tcPr>
          <w:p>
            <w:pPr>
              <w:pStyle w:val="TableParagraph"/>
            </w:pPr>
            <w:r>
              <w:rPr>
                <w:sz w:val="21"/>
                <w:szCs w:val="21"/>
                <w:color w:val="000000"/>
              </w:rPr>
              <w:t xml:space="preserve">GET</w:t>
            </w:r>
          </w:p>
        </w:tc>
        <w:tc>
          <w:tcPr>
            <w:tcW w:w="3500" w:type="dxa"/>
            <w:shd w:fill="FFFFFF"/>
          </w:tcPr>
          <w:p>
            <w:pPr>
              <w:pStyle w:val="TableParagraph"/>
            </w:pPr>
            <w:r>
              <w:rPr>
                <w:sz w:val="21"/>
                <w:szCs w:val="21"/>
                <w:color w:val="000000"/>
              </w:rPr>
              <w:t xml:space="preserve">/api/doctor/appointments</w:t>
            </w:r>
          </w:p>
        </w:tc>
        <w:tc>
          <w:tcPr>
            <w:tcW w:w="4560" w:type="dxa"/>
            <w:shd w:fill="FFFFFF"/>
          </w:tcPr>
          <w:p>
            <w:pPr>
              <w:pStyle w:val="TableParagraph"/>
            </w:pPr>
            <w:r>
              <w:rPr>
                <w:sz w:val="21"/>
                <w:szCs w:val="21"/>
                <w:color w:val="000000"/>
              </w:rPr>
              <w:t xml:space="preserve">Fetch doctor appointments</w:t>
            </w:r>
          </w:p>
        </w:tc>
      </w:tr>
      <w:tr>
        <w:tc>
          <w:tcPr>
            <w:tcW w:w="1300" w:type="dxa"/>
            <w:shd w:fill="FFFFFF"/>
          </w:tcPr>
          <w:p>
            <w:pPr>
              <w:pStyle w:val="TableParagraph"/>
            </w:pPr>
            <w:r>
              <w:rPr>
                <w:sz w:val="21"/>
                <w:szCs w:val="21"/>
                <w:color w:val="000000"/>
              </w:rPr>
              <w:t xml:space="preserve">GET</w:t>
            </w:r>
          </w:p>
        </w:tc>
        <w:tc>
          <w:tcPr>
            <w:tcW w:w="3500" w:type="dxa"/>
            <w:shd w:fill="FFFFFF"/>
          </w:tcPr>
          <w:p>
            <w:pPr>
              <w:pStyle w:val="TableParagraph"/>
            </w:pPr>
            <w:r>
              <w:rPr>
                <w:sz w:val="21"/>
                <w:szCs w:val="21"/>
                <w:color w:val="000000"/>
              </w:rPr>
              <w:t xml:space="preserve">/api/consultations/:roomId</w:t>
            </w:r>
          </w:p>
        </w:tc>
        <w:tc>
          <w:tcPr>
            <w:tcW w:w="4560" w:type="dxa"/>
            <w:shd w:fill="FFFFFF"/>
          </w:tcPr>
          <w:p>
            <w:pPr>
              <w:pStyle w:val="TableParagraph"/>
            </w:pPr>
            <w:r>
              <w:rPr>
                <w:sz w:val="21"/>
                <w:szCs w:val="21"/>
                <w:color w:val="000000"/>
              </w:rPr>
              <w:t xml:space="preserve">Fetch consultation history</w:t>
            </w:r>
          </w:p>
        </w:tc>
      </w:tr>
      <w:tr>
        <w:tc>
          <w:tcPr>
            <w:tcW w:w="1300" w:type="dxa"/>
            <w:shd w:fill="FFFFFF"/>
          </w:tcPr>
          <w:p>
            <w:pPr>
              <w:pStyle w:val="TableParagraph"/>
            </w:pPr>
            <w:r>
              <w:rPr>
                <w:sz w:val="21"/>
                <w:szCs w:val="21"/>
                <w:color w:val="000000"/>
              </w:rPr>
              <w:t xml:space="preserve">PUT</w:t>
            </w:r>
          </w:p>
        </w:tc>
        <w:tc>
          <w:tcPr>
            <w:tcW w:w="3500" w:type="dxa"/>
            <w:shd w:fill="FFFFFF"/>
          </w:tcPr>
          <w:p>
            <w:pPr>
              <w:pStyle w:val="TableParagraph"/>
            </w:pPr>
            <w:r>
              <w:rPr>
                <w:sz w:val="21"/>
                <w:szCs w:val="21"/>
                <w:color w:val="000000"/>
              </w:rPr>
              <w:t xml:space="preserve">/api/consultations/:roomId/end</w:t>
            </w:r>
          </w:p>
        </w:tc>
        <w:tc>
          <w:tcPr>
            <w:tcW w:w="4560" w:type="dxa"/>
            <w:shd w:fill="FFFFFF"/>
          </w:tcPr>
          <w:p>
            <w:pPr>
              <w:pStyle w:val="TableParagraph"/>
            </w:pPr>
            <w:r>
              <w:rPr>
                <w:sz w:val="21"/>
                <w:szCs w:val="21"/>
                <w:color w:val="000000"/>
              </w:rPr>
              <w:t xml:space="preserve">End consultation room</w:t>
            </w:r>
          </w:p>
        </w:tc>
      </w:tr>
      <w:tr>
        <w:tc>
          <w:tcPr>
            <w:tcW w:w="1300" w:type="dxa"/>
            <w:shd w:fill="FFFFFF"/>
          </w:tcPr>
          <w:p>
            <w:pPr>
              <w:pStyle w:val="TableParagraph"/>
            </w:pPr>
            <w:r>
              <w:rPr>
                <w:sz w:val="21"/>
                <w:szCs w:val="21"/>
                <w:color w:val="000000"/>
              </w:rPr>
              <w:t xml:space="preserve">GET</w:t>
            </w:r>
          </w:p>
        </w:tc>
        <w:tc>
          <w:tcPr>
            <w:tcW w:w="3500" w:type="dxa"/>
            <w:shd w:fill="FFFFFF"/>
          </w:tcPr>
          <w:p>
            <w:pPr>
              <w:pStyle w:val="TableParagraph"/>
            </w:pPr>
            <w:r>
              <w:rPr>
                <w:sz w:val="21"/>
                <w:szCs w:val="21"/>
                <w:color w:val="000000"/>
              </w:rPr>
              <w:t xml:space="preserve">/api/reports/:appointmentId/download</w:t>
            </w:r>
          </w:p>
        </w:tc>
        <w:tc>
          <w:tcPr>
            <w:tcW w:w="4560" w:type="dxa"/>
            <w:shd w:fill="FFFFFF"/>
          </w:tcPr>
          <w:p>
            <w:pPr>
              <w:pStyle w:val="TableParagraph"/>
            </w:pPr>
            <w:r>
              <w:rPr>
                <w:sz w:val="21"/>
                <w:szCs w:val="21"/>
                <w:color w:val="000000"/>
              </w:rPr>
              <w:t xml:space="preserve">Download medical report</w:t>
            </w:r>
          </w:p>
        </w:tc>
      </w:tr>
    </w:tbl>
    <w:p>
      <w:pPr>
        <w:pStyle w:val="Heading2"/>
        <w:spacing w:before="240" w:after="120"/>
        <w:keepNext/>
      </w:pPr>
      <w:r>
        <w:t xml:space="preserve">9.3 Sample Coding</w:t>
      </w:r>
    </w:p>
    <w:p>
      <w:pPr>
        <w:pStyle w:val="Normal"/>
      </w:pPr>
      <w:r>
        <w:t xml:space="preserve">The following logic represents the core WebRTC layout rule used in the consultation module:</w:t>
      </w:r>
    </w:p>
    <w:tbl>
      <w:tblPr>
        <w:tblStyle w:val="TableGrid"/>
        <w:tblW w:w="9360" w:type="dxa"/>
        <w:tblInd w:w="120" w:type="dxa"/>
        <w:tblBorders>
          <w:top w:val="single" w:sz="6" w:color="B8C4D1"/>
          <w:left w:val="single" w:sz="6" w:color="B8C4D1"/>
          <w:bottom w:val="single" w:sz="6" w:color="B8C4D1"/>
          <w:right w:val="single" w:sz="6" w:color="B8C4D1"/>
          <w:insideH w:val="single" w:sz="4" w:color="D7DEE8"/>
          <w:insideV w:val="single" w:sz="4" w:color="D7DEE8"/>
        </w:tblBorders>
        <w:tblCellMar>
          <w:top w:w="100" w:type="dxa"/>
          <w:left w:w="120" w:type="dxa"/>
          <w:bottom w:w="100" w:type="dxa"/>
          <w:right w:w="120" w:type="dxa"/>
        </w:tblCellMar>
      </w:tblPr>
      <w:tblGrid>
        <w:gridCol w:w="2600"/>
        <w:gridCol w:w="6760"/>
      </w:tblGrid>
      <w:tr>
        <w:tc>
          <w:tcPr>
            <w:tcW w:w="2600" w:type="dxa"/>
            <w:shd w:fill="F2F4F7"/>
          </w:tcPr>
          <w:p>
            <w:pPr>
              <w:pStyle w:val="TableParagraph"/>
            </w:pPr>
            <w:r>
              <w:rPr>
                <w:b/>
                <w:sz w:val="21"/>
                <w:szCs w:val="21"/>
                <w:color w:val="0B2545"/>
              </w:rPr>
              <w:t xml:space="preserve">Requirement</w:t>
            </w:r>
          </w:p>
        </w:tc>
        <w:tc>
          <w:tcPr>
            <w:tcW w:w="6760" w:type="dxa"/>
            <w:shd w:fill="F2F4F7"/>
          </w:tcPr>
          <w:p>
            <w:pPr>
              <w:pStyle w:val="TableParagraph"/>
            </w:pPr>
            <w:r>
              <w:rPr>
                <w:b/>
                <w:sz w:val="21"/>
                <w:szCs w:val="21"/>
                <w:color w:val="0B2545"/>
              </w:rPr>
              <w:t xml:space="preserve">Implementation</w:t>
            </w:r>
          </w:p>
        </w:tc>
      </w:tr>
      <w:tr>
        <w:tc>
          <w:tcPr>
            <w:tcW w:w="2600" w:type="dxa"/>
            <w:shd w:fill="FFFFFF"/>
          </w:tcPr>
          <w:p>
            <w:pPr>
              <w:pStyle w:val="TableParagraph"/>
            </w:pPr>
            <w:r>
              <w:rPr>
                <w:sz w:val="21"/>
                <w:szCs w:val="21"/>
                <w:color w:val="000000"/>
              </w:rPr>
              <w:t xml:space="preserve">Large video</w:t>
            </w:r>
          </w:p>
        </w:tc>
        <w:tc>
          <w:tcPr>
            <w:tcW w:w="6760" w:type="dxa"/>
            <w:shd w:fill="FFFFFF"/>
          </w:tcPr>
          <w:p>
            <w:pPr>
              <w:pStyle w:val="TableParagraph"/>
            </w:pPr>
            <w:r>
              <w:rPr>
                <w:sz w:val="21"/>
                <w:szCs w:val="21"/>
                <w:color w:val="000000"/>
              </w:rPr>
              <w:t xml:space="preserve">remoteVideoRef is used only for the remote participant stream.</w:t>
            </w:r>
          </w:p>
        </w:tc>
      </w:tr>
      <w:tr>
        <w:tc>
          <w:tcPr>
            <w:tcW w:w="2600" w:type="dxa"/>
            <w:shd w:fill="FFFFFF"/>
          </w:tcPr>
          <w:p>
            <w:pPr>
              <w:pStyle w:val="TableParagraph"/>
            </w:pPr>
            <w:r>
              <w:rPr>
                <w:sz w:val="21"/>
                <w:szCs w:val="21"/>
                <w:color w:val="000000"/>
              </w:rPr>
              <w:t xml:space="preserve">Small preview</w:t>
            </w:r>
          </w:p>
        </w:tc>
        <w:tc>
          <w:tcPr>
            <w:tcW w:w="6760" w:type="dxa"/>
            <w:shd w:fill="FFFFFF"/>
          </w:tcPr>
          <w:p>
            <w:pPr>
              <w:pStyle w:val="TableParagraph"/>
            </w:pPr>
            <w:r>
              <w:rPr>
                <w:sz w:val="21"/>
                <w:szCs w:val="21"/>
                <w:color w:val="000000"/>
              </w:rPr>
              <w:t xml:space="preserve">localVideoRef is used only for the logged-in user self preview.</w:t>
            </w:r>
          </w:p>
        </w:tc>
      </w:tr>
      <w:tr>
        <w:tc>
          <w:tcPr>
            <w:tcW w:w="2600" w:type="dxa"/>
            <w:shd w:fill="FFFFFF"/>
          </w:tcPr>
          <w:p>
            <w:pPr>
              <w:pStyle w:val="TableParagraph"/>
            </w:pPr>
            <w:r>
              <w:rPr>
                <w:sz w:val="21"/>
                <w:szCs w:val="21"/>
                <w:color w:val="000000"/>
              </w:rPr>
              <w:t xml:space="preserve">Controls</w:t>
            </w:r>
          </w:p>
        </w:tc>
        <w:tc>
          <w:tcPr>
            <w:tcW w:w="6760" w:type="dxa"/>
            <w:shd w:fill="FFFFFF"/>
          </w:tcPr>
          <w:p>
            <w:pPr>
              <w:pStyle w:val="TableParagraph"/>
            </w:pPr>
            <w:r>
              <w:rPr>
                <w:sz w:val="21"/>
                <w:szCs w:val="21"/>
                <w:color w:val="000000"/>
              </w:rPr>
              <w:t xml:space="preserve">Mute, camera, screen share, and end call buttons are fixed at bottom center.</w:t>
            </w:r>
          </w:p>
        </w:tc>
      </w:tr>
      <w:tr>
        <w:tc>
          <w:tcPr>
            <w:tcW w:w="2600" w:type="dxa"/>
            <w:shd w:fill="FFFFFF"/>
          </w:tcPr>
          <w:p>
            <w:pPr>
              <w:pStyle w:val="TableParagraph"/>
            </w:pPr>
            <w:r>
              <w:rPr>
                <w:sz w:val="21"/>
                <w:szCs w:val="21"/>
                <w:color w:val="000000"/>
              </w:rPr>
              <w:t xml:space="preserve">Realtime signaling</w:t>
            </w:r>
          </w:p>
        </w:tc>
        <w:tc>
          <w:tcPr>
            <w:tcW w:w="6760" w:type="dxa"/>
            <w:shd w:fill="FFFFFF"/>
          </w:tcPr>
          <w:p>
            <w:pPr>
              <w:pStyle w:val="TableParagraph"/>
            </w:pPr>
            <w:r>
              <w:rPr>
                <w:sz w:val="21"/>
                <w:szCs w:val="21"/>
                <w:color w:val="000000"/>
              </w:rPr>
              <w:t xml:space="preserve">Socket.io exchanges offer, answer, and ICE candidate events.</w:t>
            </w:r>
          </w:p>
        </w:tc>
      </w:tr>
    </w:tbl>
    <w:p>
      <w:r>
        <w:br w:type="page"/>
      </w:r>
    </w:p>
    <w:p>
      <w:pPr>
        <w:pStyle w:val="Heading1"/>
        <w:spacing w:before="320" w:after="160"/>
        <w:keepNext/>
      </w:pPr>
      <w:r>
        <w:t xml:space="preserve">10. REFERENCES</w:t>
      </w:r>
    </w:p>
    <w:p>
      <w:pPr>
        <w:pStyle w:val="Normal"/>
        <w:spacing w:after="80" w:line="280" w:lineRule="auto"/>
        <w:numPr>
          <w:ilvl w:val="0"/>
          <w:numId w:val="2"/>
        </w:numPr>
      </w:pPr>
      <w:r>
        <w:t xml:space="preserve">React.js Documentation - https://react.dev/</w:t>
      </w:r>
    </w:p>
    <w:p>
      <w:pPr>
        <w:pStyle w:val="Normal"/>
        <w:spacing w:after="80" w:line="280" w:lineRule="auto"/>
        <w:numPr>
          <w:ilvl w:val="0"/>
          <w:numId w:val="2"/>
        </w:numPr>
      </w:pPr>
      <w:r>
        <w:t xml:space="preserve">Node.js Documentation - https://nodejs.org/</w:t>
      </w:r>
    </w:p>
    <w:p>
      <w:pPr>
        <w:pStyle w:val="Normal"/>
        <w:spacing w:after="80" w:line="280" w:lineRule="auto"/>
        <w:numPr>
          <w:ilvl w:val="0"/>
          <w:numId w:val="2"/>
        </w:numPr>
      </w:pPr>
      <w:r>
        <w:t xml:space="preserve">Express.js Documentation - https://expressjs.com/</w:t>
      </w:r>
    </w:p>
    <w:p>
      <w:pPr>
        <w:pStyle w:val="Normal"/>
        <w:spacing w:after="80" w:line="280" w:lineRule="auto"/>
        <w:numPr>
          <w:ilvl w:val="0"/>
          <w:numId w:val="2"/>
        </w:numPr>
      </w:pPr>
      <w:r>
        <w:t xml:space="preserve">MongoDB Documentation - https://www.mongodb.com/docs/</w:t>
      </w:r>
    </w:p>
    <w:p>
      <w:pPr>
        <w:pStyle w:val="Normal"/>
        <w:spacing w:after="80" w:line="280" w:lineRule="auto"/>
        <w:numPr>
          <w:ilvl w:val="0"/>
          <w:numId w:val="2"/>
        </w:numPr>
      </w:pPr>
      <w:r>
        <w:t xml:space="preserve">Socket.io Documentation - https://socket.io/docs/</w:t>
      </w:r>
    </w:p>
    <w:p>
      <w:pPr>
        <w:pStyle w:val="Normal"/>
        <w:spacing w:after="80" w:line="280" w:lineRule="auto"/>
        <w:numPr>
          <w:ilvl w:val="0"/>
          <w:numId w:val="2"/>
        </w:numPr>
      </w:pPr>
      <w:r>
        <w:t xml:space="preserve">WebRTC API Documentation - https://developer.mozilla.org/en-US/docs/Web/API/WebRTC_API</w:t>
      </w:r>
    </w:p>
    <w:p>
      <w:pPr>
        <w:pStyle w:val="Normal"/>
        <w:spacing w:after="80" w:line="280" w:lineRule="auto"/>
        <w:numPr>
          <w:ilvl w:val="0"/>
          <w:numId w:val="2"/>
        </w:numPr>
      </w:pPr>
      <w:r>
        <w:t xml:space="preserve">JSON Web Token Documentation - https://jwt.io/</w:t>
      </w:r>
    </w:p>
    <w:p>
      <w:pPr>
        <w:pStyle w:val="Normal"/>
        <w:spacing w:after="80" w:line="280" w:lineRule="auto"/>
        <w:numPr>
          <w:ilvl w:val="0"/>
          <w:numId w:val="2"/>
        </w:numPr>
      </w:pPr>
      <w:r>
        <w:t xml:space="preserve">Razorpay Documentation - https://razorpay.com/docs/</w:t>
      </w:r>
    </w:p>
    <w:sectPr>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rPr>
        <w:sz w:val="18"/>
        <w:szCs w:val="18"/>
        <w:color w:val="666666"/>
      </w:rPr>
      <w:t xml:space="preserve">Smart Health Analysis System | MCA Project Documentation</w:t>
    </w:r>
  </w:p>
</w:ftr>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rPr>
        <w:rFonts w:ascii="Symbol" w:hAnsi="Symbol" w:hint="default"/>
      </w:r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themeFontLang w:val="en-US"/>
</w:settings>
</file>

<file path=word/styles.xml><?xml version="1.0" encoding="utf-8"?>
<w:styles xmlns:w="http://schemas.openxmlformats.org/wordprocessingml/2006/main">
  <w:docDefaults>
    <w:rPrDefault>
      <w:rPr>
        <w:rFonts w:ascii="Calibri" w:hAnsi="Calibri"/>
        <w:sz w:val="22"/>
        <w:szCs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Heading1">
    <w:name w:val="heading 1"/>
    <w:basedOn w:val="Normal"/>
    <w:next w:val="Normal"/>
    <w:qFormat/>
    <w:pPr>
      <w:keepNext/>
      <w:outlineLvl w:val="0"/>
      <w:spacing w:before="320" w:after="160"/>
    </w:pPr>
    <w:rPr>
      <w:rFonts w:ascii="Calibri" w:hAnsi="Calibri"/>
      <w:b/>
      <w:color w:val="2E74B5"/>
      <w:sz w:val="32"/>
    </w:rPr>
  </w:style>
  <w:style w:type="paragraph" w:styleId="Heading2">
    <w:name w:val="heading 2"/>
    <w:basedOn w:val="Normal"/>
    <w:next w:val="Normal"/>
    <w:qFormat/>
    <w:pPr>
      <w:keepNext/>
      <w:outlineLvl w:val="1"/>
      <w:spacing w:before="240" w:after="120"/>
    </w:pPr>
    <w:rPr>
      <w:rFonts w:ascii="Calibri" w:hAnsi="Calibri"/>
      <w:b/>
      <w:color w:val="2E74B5"/>
      <w:sz w:val="26"/>
    </w:rPr>
  </w:style>
  <w:style w:type="paragraph" w:styleId="Heading3">
    <w:name w:val="heading 3"/>
    <w:basedOn w:val="Normal"/>
    <w:next w:val="Normal"/>
    <w:qFormat/>
    <w:pPr>
      <w:keepNext/>
      <w:outlineLvl w:val="2"/>
      <w:spacing w:before="160" w:after="80"/>
    </w:pPr>
    <w:rPr>
      <w:rFonts w:ascii="Calibri" w:hAnsi="Calibri"/>
      <w:b/>
      <w:color w:val="1F4D78"/>
      <w:sz w:val="24"/>
    </w:rPr>
  </w:style>
  <w:style w:type="paragraph" w:styleId="TableParagraph">
    <w:name w:val="Table Paragraph"/>
    <w:basedOn w:val="Normal"/>
    <w:pPr>
      <w:spacing w:after="0" w:line="240" w:lineRule="auto"/>
    </w:pPr>
    <w:rPr>
      <w:rFonts w:ascii="Calibri" w:hAnsi="Calibri"/>
      <w:sz w:val="21"/>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College Name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 Health Analysis System Documentation</dc:title>
  <dc:creator>Codex</dc:creator>
  <cp:lastModifiedBy>Codex</cp:lastModifiedBy>
  <dcterms:created xsi:type="dcterms:W3CDTF">2026-06-22T21:56:06Z</dcterms:created>
  <dcterms:modified xsi:type="dcterms:W3CDTF">2026-06-22T21:56:06Z</dcterms:modified>
</cp:coreProperties>
</file>